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26E86" w:rsidR="00335268" w:rsidP="0004554F" w:rsidRDefault="00301E02" w14:paraId="66E6C887" w14:textId="6B2FC20F">
      <w:pPr>
        <w:jc w:val="center"/>
        <w:rPr>
          <w:b/>
          <w:color w:val="000000" w:themeColor="text1"/>
        </w:rPr>
      </w:pPr>
      <w:r w:rsidRPr="00D26E86">
        <w:rPr>
          <w:b/>
          <w:color w:val="000000" w:themeColor="text1"/>
        </w:rPr>
        <w:t>Sam</w:t>
      </w:r>
      <w:r w:rsidR="001E0FFC">
        <w:rPr>
          <w:b/>
          <w:color w:val="000000" w:themeColor="text1"/>
        </w:rPr>
        <w:t xml:space="preserve">mie </w:t>
      </w:r>
      <w:r w:rsidR="009164B1">
        <w:rPr>
          <w:b/>
          <w:color w:val="000000" w:themeColor="text1"/>
        </w:rPr>
        <w:t xml:space="preserve">L. </w:t>
      </w:r>
      <w:r w:rsidRPr="00D26E86">
        <w:rPr>
          <w:b/>
          <w:color w:val="000000" w:themeColor="text1"/>
        </w:rPr>
        <w:t>Powers</w:t>
      </w:r>
    </w:p>
    <w:p w:rsidRPr="00D26E86" w:rsidR="00CF2B36" w:rsidP="0004554F" w:rsidRDefault="00CD3522" w14:paraId="3EA7E32C" w14:textId="77777777">
      <w:pPr>
        <w:jc w:val="center"/>
        <w:rPr>
          <w:b/>
          <w:color w:val="000000" w:themeColor="text1"/>
        </w:rPr>
      </w:pPr>
      <w:r w:rsidRPr="00D26E86">
        <w:rPr>
          <w:b/>
          <w:color w:val="000000" w:themeColor="text1"/>
        </w:rPr>
        <w:t>Curriculum Vitae</w:t>
      </w:r>
    </w:p>
    <w:p w:rsidRPr="00D26E86" w:rsidR="00301E02" w:rsidP="0004554F" w:rsidRDefault="00301E02" w14:paraId="49C2D9B0" w14:textId="77777777">
      <w:pPr>
        <w:jc w:val="cente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44" w:type="dxa"/>
        </w:tblCellMar>
        <w:tblLook w:val="04A0" w:firstRow="1" w:lastRow="0" w:firstColumn="1" w:lastColumn="0" w:noHBand="0" w:noVBand="1"/>
      </w:tblPr>
      <w:tblGrid>
        <w:gridCol w:w="4680"/>
        <w:gridCol w:w="4680"/>
      </w:tblGrid>
      <w:tr w:rsidRPr="00D26E86" w:rsidR="00A572E6" w:rsidTr="007C03D2" w14:paraId="0D8091BB" w14:textId="77777777">
        <w:trPr>
          <w:trHeight w:val="91"/>
        </w:trPr>
        <w:tc>
          <w:tcPr>
            <w:tcW w:w="2500" w:type="pct"/>
          </w:tcPr>
          <w:p w:rsidR="00922BF2" w:rsidP="007C03D2" w:rsidRDefault="00922BF2" w14:paraId="65DBE1D4" w14:textId="544B466F">
            <w:pPr>
              <w:ind w:left="-17" w:hanging="103"/>
              <w:rPr>
                <w:color w:val="000000" w:themeColor="text1"/>
              </w:rPr>
            </w:pPr>
            <w:r>
              <w:rPr>
                <w:color w:val="000000" w:themeColor="text1"/>
              </w:rPr>
              <w:t>213A Krug Hall</w:t>
            </w:r>
          </w:p>
          <w:p w:rsidR="00CF2B36" w:rsidP="0004554F" w:rsidRDefault="000C1DB3" w14:paraId="3B82C598" w14:textId="0DD95699">
            <w:pPr>
              <w:ind w:left="-120"/>
              <w:rPr>
                <w:color w:val="000000" w:themeColor="text1"/>
              </w:rPr>
            </w:pPr>
            <w:r>
              <w:rPr>
                <w:color w:val="000000" w:themeColor="text1"/>
              </w:rPr>
              <w:t>George Mason University</w:t>
            </w:r>
          </w:p>
          <w:p w:rsidRPr="00D26E86" w:rsidR="000C1DB3" w:rsidP="0004554F" w:rsidRDefault="000C1DB3" w14:paraId="3C9256C3" w14:textId="41074172">
            <w:pPr>
              <w:ind w:left="-120"/>
              <w:rPr>
                <w:color w:val="000000" w:themeColor="text1"/>
              </w:rPr>
            </w:pPr>
            <w:r>
              <w:rPr>
                <w:color w:val="000000" w:themeColor="text1"/>
              </w:rPr>
              <w:t>Fairfax, VA</w:t>
            </w:r>
          </w:p>
        </w:tc>
        <w:tc>
          <w:tcPr>
            <w:tcW w:w="2500" w:type="pct"/>
          </w:tcPr>
          <w:p w:rsidRPr="00D26E86" w:rsidR="00D72845" w:rsidP="0004554F" w:rsidRDefault="007657A2" w14:paraId="6E14E3E9" w14:textId="3B66CA4C">
            <w:pPr>
              <w:ind w:right="-119"/>
              <w:jc w:val="right"/>
              <w:rPr>
                <w:color w:val="000000" w:themeColor="text1"/>
              </w:rPr>
            </w:pPr>
            <w:r w:rsidRPr="00D26E86">
              <w:rPr>
                <w:color w:val="000000" w:themeColor="text1"/>
              </w:rPr>
              <w:t xml:space="preserve"> (603) </w:t>
            </w:r>
            <w:r w:rsidRPr="00D26E86" w:rsidR="00301E02">
              <w:rPr>
                <w:color w:val="000000" w:themeColor="text1"/>
              </w:rPr>
              <w:t>913-5086</w:t>
            </w:r>
          </w:p>
          <w:p w:rsidR="00922BF2" w:rsidP="0004554F" w:rsidRDefault="00922BF2" w14:paraId="5CEE0A3C" w14:textId="5E15537F">
            <w:pPr>
              <w:ind w:right="-119"/>
              <w:jc w:val="right"/>
              <w:rPr>
                <w:color w:val="000000" w:themeColor="text1"/>
              </w:rPr>
            </w:pPr>
            <w:r w:rsidRPr="00922BF2">
              <w:rPr>
                <w:color w:val="000000" w:themeColor="text1"/>
              </w:rPr>
              <w:t>spower5@gmu.edu</w:t>
            </w:r>
          </w:p>
          <w:p w:rsidRPr="00D26E86" w:rsidR="00F23FC8" w:rsidP="00922BF2" w:rsidRDefault="00922BF2" w14:paraId="14D3696F" w14:textId="66A3555A">
            <w:pPr>
              <w:ind w:right="-119"/>
              <w:jc w:val="right"/>
              <w:rPr>
                <w:color w:val="000000" w:themeColor="text1"/>
              </w:rPr>
            </w:pPr>
            <w:r w:rsidRPr="00922BF2">
              <w:rPr>
                <w:color w:val="000000" w:themeColor="text1"/>
              </w:rPr>
              <w:t>www.sammiepowers.us</w:t>
            </w:r>
            <w:r w:rsidRPr="00D26E86" w:rsidR="00301E02">
              <w:rPr>
                <w:color w:val="000000" w:themeColor="text1"/>
              </w:rPr>
              <w:t xml:space="preserve"> </w:t>
            </w:r>
          </w:p>
        </w:tc>
      </w:tr>
    </w:tbl>
    <w:p w:rsidRPr="00D26E86" w:rsidR="00CD3522" w:rsidP="0004554F" w:rsidRDefault="00CD3522" w14:paraId="18637493" w14:textId="77777777">
      <w:pPr>
        <w:jc w:val="center"/>
        <w:rPr>
          <w:b/>
          <w:color w:val="000000" w:themeColor="text1"/>
        </w:rPr>
      </w:pPr>
      <w:r w:rsidRPr="00D26E86">
        <w:rPr>
          <w:b/>
          <w:color w:val="000000" w:themeColor="text1"/>
        </w:rPr>
        <w:t xml:space="preserve"> </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21"/>
        <w:gridCol w:w="988"/>
        <w:gridCol w:w="7651"/>
      </w:tblGrid>
      <w:tr w:rsidRPr="00D26E86" w:rsidR="00A572E6" w:rsidTr="00D01806" w14:paraId="3DCEA7A7" w14:textId="77777777">
        <w:tc>
          <w:tcPr>
            <w:tcW w:w="5000" w:type="pct"/>
            <w:gridSpan w:val="3"/>
            <w:tcBorders>
              <w:bottom w:val="single" w:color="auto" w:sz="4" w:space="0"/>
            </w:tcBorders>
          </w:tcPr>
          <w:p w:rsidRPr="00D26E86" w:rsidR="0034311A" w:rsidP="0004554F" w:rsidRDefault="0034311A" w14:paraId="3A7BE360" w14:textId="77777777">
            <w:pPr>
              <w:ind w:left="-113"/>
              <w:rPr>
                <w:b/>
                <w:color w:val="000000" w:themeColor="text1"/>
              </w:rPr>
            </w:pPr>
            <w:r w:rsidRPr="00D26E86">
              <w:rPr>
                <w:b/>
                <w:color w:val="000000" w:themeColor="text1"/>
              </w:rPr>
              <w:t>EDUCATION</w:t>
            </w:r>
          </w:p>
        </w:tc>
      </w:tr>
      <w:tr w:rsidRPr="00D26E86" w:rsidR="00A572E6" w:rsidTr="00D01806" w14:paraId="3C6C7999" w14:textId="77777777">
        <w:tc>
          <w:tcPr>
            <w:tcW w:w="5000" w:type="pct"/>
            <w:gridSpan w:val="3"/>
            <w:tcBorders>
              <w:top w:val="single" w:color="auto" w:sz="4" w:space="0"/>
            </w:tcBorders>
          </w:tcPr>
          <w:p w:rsidRPr="00D26E86" w:rsidR="00A24E3F" w:rsidP="0004554F" w:rsidRDefault="00A24E3F" w14:paraId="42CFE40C" w14:textId="77777777">
            <w:pPr>
              <w:ind w:left="-113"/>
              <w:rPr>
                <w:b/>
                <w:color w:val="000000" w:themeColor="text1"/>
              </w:rPr>
            </w:pPr>
          </w:p>
        </w:tc>
      </w:tr>
      <w:tr w:rsidRPr="00D26E86" w:rsidR="00A572E6" w:rsidTr="00374974" w14:paraId="55A7DDEC" w14:textId="77777777">
        <w:trPr>
          <w:trHeight w:val="286"/>
        </w:trPr>
        <w:tc>
          <w:tcPr>
            <w:tcW w:w="385" w:type="pct"/>
          </w:tcPr>
          <w:p w:rsidRPr="00D26E86" w:rsidR="0034311A" w:rsidP="0004554F" w:rsidRDefault="00D72845" w14:paraId="460E2A29" w14:textId="5A566D56">
            <w:pPr>
              <w:ind w:left="-113"/>
              <w:rPr>
                <w:color w:val="000000" w:themeColor="text1"/>
              </w:rPr>
            </w:pPr>
            <w:r w:rsidRPr="00D26E86">
              <w:rPr>
                <w:color w:val="000000" w:themeColor="text1"/>
              </w:rPr>
              <w:t>Ph.D</w:t>
            </w:r>
            <w:r w:rsidR="00374974">
              <w:rPr>
                <w:color w:val="000000" w:themeColor="text1"/>
              </w:rPr>
              <w:t>.</w:t>
            </w:r>
          </w:p>
        </w:tc>
        <w:tc>
          <w:tcPr>
            <w:tcW w:w="528" w:type="pct"/>
          </w:tcPr>
          <w:p w:rsidRPr="00D26E86" w:rsidR="0034311A" w:rsidP="0004554F" w:rsidRDefault="002324FB" w14:paraId="69DF9CA7" w14:textId="4CD56C29">
            <w:pPr>
              <w:ind w:left="-113"/>
              <w:rPr>
                <w:color w:val="000000" w:themeColor="text1"/>
              </w:rPr>
            </w:pPr>
            <w:r w:rsidRPr="00D26E86">
              <w:rPr>
                <w:color w:val="000000" w:themeColor="text1"/>
              </w:rPr>
              <w:t>2021</w:t>
            </w:r>
          </w:p>
          <w:p w:rsidRPr="00D26E86" w:rsidR="00353718" w:rsidP="0004554F" w:rsidRDefault="00353718" w14:paraId="0F9C35B2" w14:textId="27D8E67C">
            <w:pPr>
              <w:ind w:left="-113"/>
              <w:rPr>
                <w:color w:val="000000" w:themeColor="text1"/>
              </w:rPr>
            </w:pPr>
          </w:p>
        </w:tc>
        <w:tc>
          <w:tcPr>
            <w:tcW w:w="4087" w:type="pct"/>
          </w:tcPr>
          <w:p w:rsidRPr="00D26E86" w:rsidR="00227F07" w:rsidP="0004554F" w:rsidRDefault="00D72845" w14:paraId="17971829" w14:textId="00F66A38">
            <w:pPr>
              <w:ind w:left="-113"/>
              <w:rPr>
                <w:color w:val="000000" w:themeColor="text1"/>
              </w:rPr>
            </w:pPr>
            <w:r w:rsidRPr="00D26E86">
              <w:rPr>
                <w:color w:val="000000" w:themeColor="text1"/>
              </w:rPr>
              <w:t>The Pennsylvania State University</w:t>
            </w:r>
            <w:r w:rsidRPr="00D26E86" w:rsidR="00D679DC">
              <w:rPr>
                <w:color w:val="000000" w:themeColor="text1"/>
              </w:rPr>
              <w:t xml:space="preserve"> </w:t>
            </w:r>
          </w:p>
          <w:p w:rsidRPr="00D26E86" w:rsidR="000E6B06" w:rsidP="0004554F" w:rsidRDefault="00D72845" w14:paraId="4350F684" w14:textId="77777777">
            <w:pPr>
              <w:ind w:left="-113"/>
              <w:rPr>
                <w:color w:val="000000" w:themeColor="text1"/>
              </w:rPr>
            </w:pPr>
            <w:r w:rsidRPr="00D26E86">
              <w:rPr>
                <w:color w:val="000000" w:themeColor="text1"/>
              </w:rPr>
              <w:t>Recreation, Park, and Tourism Management</w:t>
            </w:r>
          </w:p>
          <w:p w:rsidRPr="00D26E86" w:rsidR="00D72845" w:rsidP="0004554F" w:rsidRDefault="00DA5059" w14:paraId="0DCC9B6E" w14:textId="4678BA51">
            <w:pPr>
              <w:ind w:left="-113"/>
              <w:rPr>
                <w:color w:val="000000" w:themeColor="text1"/>
              </w:rPr>
            </w:pPr>
            <w:r w:rsidRPr="00D26E86">
              <w:rPr>
                <w:color w:val="000000" w:themeColor="text1"/>
              </w:rPr>
              <w:t xml:space="preserve">Dissertation Title: </w:t>
            </w:r>
            <w:r w:rsidRPr="00D26E86" w:rsidR="005B40E9">
              <w:rPr>
                <w:color w:val="000000" w:themeColor="text1"/>
              </w:rPr>
              <w:t>Diversity, Equity, and Inclusion, Intergroup Contact, and Social Justice in U.S. Urban Parks</w:t>
            </w:r>
          </w:p>
          <w:p w:rsidRPr="00D26E86" w:rsidR="00131A64" w:rsidP="0004554F" w:rsidRDefault="00131A64" w14:paraId="37A525CC" w14:textId="15727343">
            <w:pPr>
              <w:ind w:left="-113"/>
              <w:rPr>
                <w:color w:val="000000" w:themeColor="text1"/>
              </w:rPr>
            </w:pPr>
          </w:p>
        </w:tc>
      </w:tr>
      <w:tr w:rsidRPr="00D26E86" w:rsidR="00A572E6" w:rsidTr="00374974" w14:paraId="66B104A0" w14:textId="77777777">
        <w:tc>
          <w:tcPr>
            <w:tcW w:w="385" w:type="pct"/>
          </w:tcPr>
          <w:p w:rsidRPr="00D26E86" w:rsidR="00D72845" w:rsidP="0004554F" w:rsidRDefault="00D72845" w14:paraId="31B40280" w14:textId="5521CA83">
            <w:pPr>
              <w:ind w:left="-113"/>
              <w:rPr>
                <w:color w:val="000000" w:themeColor="text1"/>
              </w:rPr>
            </w:pPr>
            <w:r w:rsidRPr="00D26E86">
              <w:rPr>
                <w:color w:val="000000" w:themeColor="text1"/>
              </w:rPr>
              <w:t xml:space="preserve">M.S.  </w:t>
            </w:r>
          </w:p>
        </w:tc>
        <w:tc>
          <w:tcPr>
            <w:tcW w:w="528" w:type="pct"/>
          </w:tcPr>
          <w:p w:rsidRPr="00D26E86" w:rsidR="00D72845" w:rsidP="0004554F" w:rsidRDefault="00D72845" w14:paraId="61D0B453" w14:textId="3428300A">
            <w:pPr>
              <w:ind w:left="-113"/>
              <w:rPr>
                <w:color w:val="000000" w:themeColor="text1"/>
              </w:rPr>
            </w:pPr>
            <w:r w:rsidRPr="00D26E86">
              <w:rPr>
                <w:color w:val="000000" w:themeColor="text1"/>
              </w:rPr>
              <w:t>2018</w:t>
            </w:r>
          </w:p>
        </w:tc>
        <w:tc>
          <w:tcPr>
            <w:tcW w:w="4087" w:type="pct"/>
          </w:tcPr>
          <w:p w:rsidRPr="00D26E86" w:rsidR="00D72845" w:rsidP="0004554F" w:rsidRDefault="00D72845" w14:paraId="7B6CE7F5" w14:textId="77777777">
            <w:pPr>
              <w:ind w:left="-113"/>
              <w:rPr>
                <w:color w:val="000000" w:themeColor="text1"/>
              </w:rPr>
            </w:pPr>
            <w:r w:rsidRPr="00D26E86">
              <w:rPr>
                <w:color w:val="000000" w:themeColor="text1"/>
              </w:rPr>
              <w:t>University of New Hampshire</w:t>
            </w:r>
          </w:p>
          <w:p w:rsidRPr="00D26E86" w:rsidR="00D72845" w:rsidP="0004554F" w:rsidRDefault="00D72845" w14:paraId="1C0BADE6" w14:textId="6FD4C707">
            <w:pPr>
              <w:ind w:left="-108"/>
              <w:rPr>
                <w:color w:val="000000" w:themeColor="text1"/>
              </w:rPr>
            </w:pPr>
            <w:r w:rsidRPr="00D26E86">
              <w:rPr>
                <w:color w:val="000000" w:themeColor="text1"/>
              </w:rPr>
              <w:t xml:space="preserve">Recreation </w:t>
            </w:r>
            <w:r w:rsidRPr="00D26E86" w:rsidR="000F3E6F">
              <w:rPr>
                <w:color w:val="000000" w:themeColor="text1"/>
              </w:rPr>
              <w:t>Management and Policy</w:t>
            </w:r>
            <w:r w:rsidRPr="00D26E86" w:rsidR="00373A65">
              <w:rPr>
                <w:color w:val="000000" w:themeColor="text1"/>
              </w:rPr>
              <w:t>: Recreation Administration</w:t>
            </w:r>
          </w:p>
          <w:p w:rsidRPr="00D26E86" w:rsidR="00D72845" w:rsidP="0004554F" w:rsidRDefault="00D72845" w14:paraId="332E704D" w14:textId="5050E5A1">
            <w:pPr>
              <w:ind w:left="-113"/>
              <w:rPr>
                <w:color w:val="000000" w:themeColor="text1"/>
              </w:rPr>
            </w:pPr>
            <w:r w:rsidRPr="00D26E86">
              <w:rPr>
                <w:color w:val="000000" w:themeColor="text1"/>
              </w:rPr>
              <w:t>Thesis Title: The Role of Recreation and Tourism During Study Abroad in the Development of Intercultural Sensitivity</w:t>
            </w:r>
          </w:p>
          <w:p w:rsidRPr="00D26E86" w:rsidR="00D72845" w:rsidP="0004554F" w:rsidRDefault="00D72845" w14:paraId="1EA2CD77" w14:textId="77777777">
            <w:pPr>
              <w:ind w:left="-108"/>
              <w:rPr>
                <w:color w:val="000000" w:themeColor="text1"/>
              </w:rPr>
            </w:pPr>
          </w:p>
        </w:tc>
      </w:tr>
      <w:tr w:rsidRPr="00D26E86" w:rsidR="00C81254" w:rsidTr="00374974" w14:paraId="6230127D" w14:textId="77777777">
        <w:tc>
          <w:tcPr>
            <w:tcW w:w="385" w:type="pct"/>
          </w:tcPr>
          <w:p w:rsidRPr="00D26E86" w:rsidR="00D72845" w:rsidP="0004554F" w:rsidRDefault="00D72845" w14:paraId="23F98645" w14:textId="77777777">
            <w:pPr>
              <w:ind w:left="-113"/>
              <w:rPr>
                <w:color w:val="000000" w:themeColor="text1"/>
              </w:rPr>
            </w:pPr>
            <w:r w:rsidRPr="00D26E86">
              <w:rPr>
                <w:color w:val="000000" w:themeColor="text1"/>
              </w:rPr>
              <w:t>B.S.</w:t>
            </w:r>
          </w:p>
        </w:tc>
        <w:tc>
          <w:tcPr>
            <w:tcW w:w="528" w:type="pct"/>
          </w:tcPr>
          <w:p w:rsidRPr="00D26E86" w:rsidR="00D72845" w:rsidP="0004554F" w:rsidRDefault="00D72845" w14:paraId="36A0CF3F" w14:textId="77777777">
            <w:pPr>
              <w:ind w:left="-113"/>
              <w:rPr>
                <w:color w:val="000000" w:themeColor="text1"/>
              </w:rPr>
            </w:pPr>
            <w:r w:rsidRPr="00D26E86">
              <w:rPr>
                <w:color w:val="000000" w:themeColor="text1"/>
              </w:rPr>
              <w:t>2017</w:t>
            </w:r>
          </w:p>
        </w:tc>
        <w:tc>
          <w:tcPr>
            <w:tcW w:w="4087" w:type="pct"/>
          </w:tcPr>
          <w:p w:rsidRPr="00D26E86" w:rsidR="00D72845" w:rsidP="0004554F" w:rsidRDefault="00D72845" w14:paraId="523B76FB" w14:textId="77777777">
            <w:pPr>
              <w:pStyle w:val="Estilo2"/>
              <w:ind w:left="-120"/>
              <w:rPr>
                <w:color w:val="000000" w:themeColor="text1"/>
                <w:lang w:val="en-US"/>
              </w:rPr>
            </w:pPr>
            <w:r w:rsidRPr="00D26E86">
              <w:rPr>
                <w:color w:val="000000" w:themeColor="text1"/>
                <w:lang w:val="en-US"/>
              </w:rPr>
              <w:t>University of New Hampshire</w:t>
            </w:r>
          </w:p>
          <w:p w:rsidRPr="00D26E86" w:rsidR="00D72845" w:rsidP="0004554F" w:rsidRDefault="00D72845" w14:paraId="4C20FDEC" w14:textId="77777777">
            <w:pPr>
              <w:pStyle w:val="Estilo2"/>
              <w:ind w:left="-113"/>
              <w:rPr>
                <w:color w:val="000000" w:themeColor="text1"/>
                <w:lang w:val="en-US"/>
              </w:rPr>
            </w:pPr>
            <w:r w:rsidRPr="00D26E86">
              <w:rPr>
                <w:color w:val="000000" w:themeColor="text1"/>
                <w:lang w:val="en-US"/>
              </w:rPr>
              <w:t>Recreation Management and Policy</w:t>
            </w:r>
            <w:r w:rsidRPr="00D26E86" w:rsidR="00373A65">
              <w:rPr>
                <w:color w:val="000000" w:themeColor="text1"/>
                <w:lang w:val="en-US"/>
              </w:rPr>
              <w:t xml:space="preserve">: </w:t>
            </w:r>
            <w:r w:rsidRPr="00D26E86">
              <w:rPr>
                <w:color w:val="000000" w:themeColor="text1"/>
                <w:lang w:val="en-US"/>
              </w:rPr>
              <w:t>Program Administration</w:t>
            </w:r>
          </w:p>
          <w:p w:rsidRPr="00D26E86" w:rsidR="005B1DE5" w:rsidP="0004554F" w:rsidRDefault="005B1DE5" w14:paraId="55392CEF" w14:textId="2FF787C2">
            <w:pPr>
              <w:pStyle w:val="Estilo2"/>
              <w:ind w:left="-113"/>
              <w:rPr>
                <w:color w:val="000000" w:themeColor="text1"/>
                <w:lang w:val="en-US"/>
              </w:rPr>
            </w:pPr>
            <w:r w:rsidRPr="00D26E86">
              <w:rPr>
                <w:color w:val="000000" w:themeColor="text1"/>
                <w:lang w:val="en-US"/>
              </w:rPr>
              <w:t>International Affairs</w:t>
            </w:r>
          </w:p>
          <w:p w:rsidRPr="00D26E86" w:rsidR="00524AB9" w:rsidP="0004554F" w:rsidRDefault="009918E0" w14:paraId="1B09CDFD" w14:textId="785E1D3E">
            <w:pPr>
              <w:pStyle w:val="Estilo2"/>
              <w:ind w:left="-113"/>
              <w:rPr>
                <w:color w:val="000000" w:themeColor="text1"/>
                <w:lang w:val="en-US"/>
              </w:rPr>
            </w:pPr>
            <w:r w:rsidRPr="00D26E86">
              <w:rPr>
                <w:color w:val="000000" w:themeColor="text1"/>
                <w:lang w:val="en-US"/>
              </w:rPr>
              <w:t>Minor: Spanish</w:t>
            </w:r>
            <w:r w:rsidRPr="00D26E86" w:rsidR="00C24F13">
              <w:rPr>
                <w:color w:val="000000" w:themeColor="text1"/>
                <w:lang w:val="en-US"/>
              </w:rPr>
              <w:t xml:space="preserve"> </w:t>
            </w:r>
          </w:p>
        </w:tc>
      </w:tr>
    </w:tbl>
    <w:p w:rsidRPr="00D26E86" w:rsidR="00341F07" w:rsidP="0004554F" w:rsidRDefault="00341F07" w14:paraId="76EB3884" w14:textId="77777777">
      <w:pPr>
        <w:rPr>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9"/>
        <w:gridCol w:w="7651"/>
      </w:tblGrid>
      <w:tr w:rsidRPr="00D26E86" w:rsidR="00A572E6" w:rsidTr="00D01806" w14:paraId="60F65E1F" w14:textId="77777777">
        <w:tc>
          <w:tcPr>
            <w:tcW w:w="5000" w:type="pct"/>
            <w:gridSpan w:val="2"/>
            <w:tcBorders>
              <w:bottom w:val="single" w:color="auto" w:sz="4" w:space="0"/>
            </w:tcBorders>
          </w:tcPr>
          <w:p w:rsidRPr="00D26E86" w:rsidR="002E6E69" w:rsidP="0004554F" w:rsidRDefault="002E6E69" w14:paraId="2FBF824C" w14:textId="77777777">
            <w:pPr>
              <w:ind w:left="-113"/>
              <w:rPr>
                <w:color w:val="000000" w:themeColor="text1"/>
              </w:rPr>
            </w:pPr>
            <w:r w:rsidRPr="00D26E86">
              <w:rPr>
                <w:b/>
                <w:color w:val="000000" w:themeColor="text1"/>
              </w:rPr>
              <w:t xml:space="preserve">PROFESSIONAL </w:t>
            </w:r>
            <w:r w:rsidRPr="00D26E86" w:rsidR="00227F07">
              <w:rPr>
                <w:b/>
                <w:color w:val="000000" w:themeColor="text1"/>
              </w:rPr>
              <w:t xml:space="preserve">EXPERIENCE </w:t>
            </w:r>
          </w:p>
        </w:tc>
      </w:tr>
      <w:tr w:rsidRPr="00D26E86" w:rsidR="00A572E6" w:rsidTr="00D01806" w14:paraId="58BA804D" w14:textId="77777777">
        <w:tc>
          <w:tcPr>
            <w:tcW w:w="5000" w:type="pct"/>
            <w:gridSpan w:val="2"/>
            <w:tcBorders>
              <w:top w:val="single" w:color="auto" w:sz="4" w:space="0"/>
            </w:tcBorders>
          </w:tcPr>
          <w:p w:rsidRPr="00D26E86" w:rsidR="00A24E3F" w:rsidP="0004554F" w:rsidRDefault="00A24E3F" w14:paraId="01F2BFF3" w14:textId="77777777">
            <w:pPr>
              <w:ind w:left="-113"/>
              <w:rPr>
                <w:b/>
                <w:color w:val="000000" w:themeColor="text1"/>
              </w:rPr>
            </w:pPr>
          </w:p>
        </w:tc>
      </w:tr>
      <w:tr w:rsidRPr="00D26E86" w:rsidR="00A572E6" w:rsidTr="00E72534" w14:paraId="272B63F4" w14:textId="77777777">
        <w:tc>
          <w:tcPr>
            <w:tcW w:w="913" w:type="pct"/>
          </w:tcPr>
          <w:p w:rsidRPr="00D26E86" w:rsidR="007657A2" w:rsidP="0004554F" w:rsidRDefault="008A6313" w14:paraId="325D6E20" w14:textId="60B19D12">
            <w:pPr>
              <w:ind w:left="-113"/>
              <w:rPr>
                <w:color w:val="000000" w:themeColor="text1"/>
              </w:rPr>
            </w:pPr>
            <w:r>
              <w:rPr>
                <w:color w:val="000000" w:themeColor="text1"/>
              </w:rPr>
              <w:t xml:space="preserve">August </w:t>
            </w:r>
            <w:r w:rsidR="003F1B31">
              <w:rPr>
                <w:color w:val="000000" w:themeColor="text1"/>
              </w:rPr>
              <w:t>2022- Present</w:t>
            </w:r>
          </w:p>
        </w:tc>
        <w:tc>
          <w:tcPr>
            <w:tcW w:w="4087" w:type="pct"/>
          </w:tcPr>
          <w:p w:rsidR="003F1B31" w:rsidP="0004554F" w:rsidRDefault="003F1B31" w14:paraId="6C838990" w14:textId="77777777">
            <w:pPr>
              <w:ind w:left="-113"/>
              <w:rPr>
                <w:color w:val="000000" w:themeColor="text1"/>
              </w:rPr>
            </w:pPr>
            <w:r>
              <w:rPr>
                <w:color w:val="000000" w:themeColor="text1"/>
              </w:rPr>
              <w:t xml:space="preserve">Assistant Professor of Recreation Management </w:t>
            </w:r>
          </w:p>
          <w:p w:rsidR="003F1B31" w:rsidP="0004554F" w:rsidRDefault="003F1B31" w14:paraId="1C7BEC80" w14:textId="7D43C5D6">
            <w:pPr>
              <w:ind w:left="-113"/>
              <w:rPr>
                <w:color w:val="000000" w:themeColor="text1"/>
              </w:rPr>
            </w:pPr>
            <w:r>
              <w:rPr>
                <w:color w:val="000000" w:themeColor="text1"/>
              </w:rPr>
              <w:t xml:space="preserve">School of Sport, Recreation, and Tourism Management </w:t>
            </w:r>
          </w:p>
          <w:p w:rsidR="009C2F97" w:rsidP="0004554F" w:rsidRDefault="009C2F97" w14:paraId="534C68A4" w14:textId="77777777">
            <w:pPr>
              <w:ind w:left="-113"/>
              <w:rPr>
                <w:color w:val="000000" w:themeColor="text1"/>
              </w:rPr>
            </w:pPr>
            <w:r>
              <w:rPr>
                <w:color w:val="000000" w:themeColor="text1"/>
              </w:rPr>
              <w:t xml:space="preserve">George Mason University </w:t>
            </w:r>
          </w:p>
          <w:p w:rsidR="009C2F97" w:rsidP="0004554F" w:rsidRDefault="009C2F97" w14:paraId="2C09A485" w14:textId="08F94CE0">
            <w:pPr>
              <w:ind w:left="-113"/>
              <w:rPr>
                <w:color w:val="000000" w:themeColor="text1"/>
              </w:rPr>
            </w:pPr>
          </w:p>
          <w:p w:rsidRPr="00E84D6B" w:rsidR="009C2F97" w:rsidP="0004554F" w:rsidRDefault="007B2C96" w14:paraId="58D10414" w14:textId="05914DC5">
            <w:pPr>
              <w:ind w:left="-113"/>
              <w:rPr>
                <w:color w:val="000000" w:themeColor="text1"/>
              </w:rPr>
            </w:pPr>
            <w:r w:rsidRPr="00E84D6B">
              <w:rPr>
                <w:color w:val="000000" w:themeColor="text1"/>
              </w:rPr>
              <w:t>Faculty Affiliate,</w:t>
            </w:r>
            <w:r w:rsidRPr="00E84D6B" w:rsidR="009C2F97">
              <w:rPr>
                <w:color w:val="000000" w:themeColor="text1"/>
              </w:rPr>
              <w:t xml:space="preserve"> Center for Resilient and Sustainable Communities</w:t>
            </w:r>
          </w:p>
          <w:p w:rsidR="00B4527E" w:rsidP="0004554F" w:rsidRDefault="009C2F97" w14:paraId="5E8DB5EE" w14:textId="0729233A">
            <w:pPr>
              <w:ind w:left="-113"/>
              <w:rPr>
                <w:color w:val="000000" w:themeColor="text1"/>
              </w:rPr>
            </w:pPr>
            <w:r w:rsidRPr="00E84D6B">
              <w:rPr>
                <w:color w:val="000000" w:themeColor="text1"/>
              </w:rPr>
              <w:t>George Mason University</w:t>
            </w:r>
            <w:r>
              <w:rPr>
                <w:color w:val="000000" w:themeColor="text1"/>
              </w:rPr>
              <w:t xml:space="preserve"> </w:t>
            </w:r>
          </w:p>
          <w:p w:rsidRPr="00D26E86" w:rsidR="003F1B31" w:rsidP="0004554F" w:rsidRDefault="003F1B31" w14:paraId="66D226E7" w14:textId="0D414836">
            <w:pPr>
              <w:ind w:left="-113"/>
              <w:rPr>
                <w:color w:val="000000" w:themeColor="text1"/>
              </w:rPr>
            </w:pPr>
          </w:p>
        </w:tc>
      </w:tr>
      <w:tr w:rsidRPr="00D26E86" w:rsidR="003F1B31" w:rsidTr="00E72534" w14:paraId="044308E8" w14:textId="77777777">
        <w:tc>
          <w:tcPr>
            <w:tcW w:w="913" w:type="pct"/>
          </w:tcPr>
          <w:p w:rsidRPr="00D26E86" w:rsidR="003F1B31" w:rsidP="0004554F" w:rsidRDefault="008A6313" w14:paraId="518BAC35" w14:textId="07F2B1DD">
            <w:pPr>
              <w:ind w:left="-113"/>
              <w:rPr>
                <w:color w:val="000000" w:themeColor="text1"/>
              </w:rPr>
            </w:pPr>
            <w:r>
              <w:rPr>
                <w:color w:val="000000" w:themeColor="text1"/>
              </w:rPr>
              <w:t xml:space="preserve">August </w:t>
            </w:r>
            <w:r w:rsidRPr="00D26E86" w:rsidR="003F1B31">
              <w:rPr>
                <w:color w:val="000000" w:themeColor="text1"/>
              </w:rPr>
              <w:t>2021-</w:t>
            </w:r>
            <w:r>
              <w:rPr>
                <w:color w:val="000000" w:themeColor="text1"/>
              </w:rPr>
              <w:t xml:space="preserve">May </w:t>
            </w:r>
            <w:r w:rsidR="003F1B31">
              <w:rPr>
                <w:color w:val="000000" w:themeColor="text1"/>
              </w:rPr>
              <w:t>2022</w:t>
            </w:r>
          </w:p>
        </w:tc>
        <w:tc>
          <w:tcPr>
            <w:tcW w:w="4087" w:type="pct"/>
          </w:tcPr>
          <w:p w:rsidRPr="00D26E86" w:rsidR="003F1B31" w:rsidP="0004554F" w:rsidRDefault="003F1B31" w14:paraId="3F8231C5" w14:textId="38ECDF10">
            <w:pPr>
              <w:ind w:left="-113"/>
              <w:rPr>
                <w:color w:val="000000" w:themeColor="text1"/>
              </w:rPr>
            </w:pPr>
            <w:r w:rsidRPr="00D26E86">
              <w:rPr>
                <w:color w:val="000000" w:themeColor="text1"/>
              </w:rPr>
              <w:t xml:space="preserve">Assistant Professor </w:t>
            </w:r>
            <w:r w:rsidR="009B60B7">
              <w:rPr>
                <w:color w:val="000000" w:themeColor="text1"/>
              </w:rPr>
              <w:t xml:space="preserve">of Community Recreation </w:t>
            </w:r>
          </w:p>
          <w:p w:rsidRPr="00D26E86" w:rsidR="003F1B31" w:rsidP="0004554F" w:rsidRDefault="00CC755A" w14:paraId="00BC296A" w14:textId="3D2B1F05">
            <w:pPr>
              <w:ind w:left="-113"/>
              <w:rPr>
                <w:color w:val="000000" w:themeColor="text1"/>
              </w:rPr>
            </w:pPr>
            <w:r>
              <w:rPr>
                <w:color w:val="000000" w:themeColor="text1"/>
              </w:rPr>
              <w:t xml:space="preserve">Department of </w:t>
            </w:r>
            <w:r w:rsidRPr="00D26E86" w:rsidR="003F1B31">
              <w:rPr>
                <w:color w:val="000000" w:themeColor="text1"/>
              </w:rPr>
              <w:t>Recreation, Park, and Tourism Management</w:t>
            </w:r>
          </w:p>
          <w:p w:rsidR="0087624B" w:rsidP="0004554F" w:rsidRDefault="003F1B31" w14:paraId="667A6E6C" w14:textId="77777777">
            <w:pPr>
              <w:ind w:left="-113"/>
              <w:rPr>
                <w:color w:val="000000" w:themeColor="text1"/>
              </w:rPr>
            </w:pPr>
            <w:r w:rsidRPr="00D26E86">
              <w:rPr>
                <w:color w:val="000000" w:themeColor="text1"/>
              </w:rPr>
              <w:t>The Pennsylvania State University – Abington</w:t>
            </w:r>
          </w:p>
          <w:p w:rsidRPr="00D26E86" w:rsidR="003F1B31" w:rsidP="0004554F" w:rsidRDefault="0087624B" w14:paraId="4D8D68A0" w14:textId="51FCB361">
            <w:pPr>
              <w:ind w:left="-113"/>
              <w:rPr>
                <w:color w:val="000000" w:themeColor="text1"/>
              </w:rPr>
            </w:pPr>
            <w:r>
              <w:rPr>
                <w:color w:val="000000" w:themeColor="text1"/>
              </w:rPr>
              <w:t>Abington, PA</w:t>
            </w:r>
          </w:p>
          <w:p w:rsidRPr="00D26E86" w:rsidR="003F1B31" w:rsidP="0004554F" w:rsidRDefault="003F1B31" w14:paraId="765A60DE" w14:textId="77777777">
            <w:pPr>
              <w:ind w:left="-113"/>
              <w:rPr>
                <w:color w:val="000000" w:themeColor="text1"/>
              </w:rPr>
            </w:pPr>
          </w:p>
        </w:tc>
      </w:tr>
      <w:tr w:rsidRPr="00D26E86" w:rsidR="00B120B3" w:rsidTr="00E72534" w14:paraId="005B46A6" w14:textId="77777777">
        <w:tc>
          <w:tcPr>
            <w:tcW w:w="913" w:type="pct"/>
          </w:tcPr>
          <w:p w:rsidRPr="00D26E86" w:rsidR="00B120B3" w:rsidP="0004554F" w:rsidRDefault="008A6313" w14:paraId="62C5CB5E" w14:textId="62224D1D">
            <w:pPr>
              <w:ind w:left="-113"/>
              <w:rPr>
                <w:color w:val="000000" w:themeColor="text1"/>
              </w:rPr>
            </w:pPr>
            <w:r>
              <w:rPr>
                <w:color w:val="000000" w:themeColor="text1"/>
              </w:rPr>
              <w:t xml:space="preserve">August </w:t>
            </w:r>
            <w:r w:rsidRPr="00D26E86" w:rsidR="00B120B3">
              <w:rPr>
                <w:color w:val="000000" w:themeColor="text1"/>
              </w:rPr>
              <w:t>2018-</w:t>
            </w:r>
            <w:r>
              <w:rPr>
                <w:color w:val="000000" w:themeColor="text1"/>
              </w:rPr>
              <w:t xml:space="preserve">August </w:t>
            </w:r>
            <w:r w:rsidRPr="00D26E86" w:rsidR="00B120B3">
              <w:rPr>
                <w:color w:val="000000" w:themeColor="text1"/>
              </w:rPr>
              <w:t>2021</w:t>
            </w:r>
          </w:p>
        </w:tc>
        <w:tc>
          <w:tcPr>
            <w:tcW w:w="4087" w:type="pct"/>
          </w:tcPr>
          <w:p w:rsidRPr="00D26E86" w:rsidR="00BD6647" w:rsidP="0004554F" w:rsidRDefault="00BD6647" w14:paraId="35AA34F1" w14:textId="237CD22D">
            <w:pPr>
              <w:ind w:left="-113"/>
              <w:rPr>
                <w:color w:val="000000" w:themeColor="text1"/>
              </w:rPr>
            </w:pPr>
            <w:r w:rsidRPr="00D26E86">
              <w:rPr>
                <w:color w:val="000000" w:themeColor="text1"/>
              </w:rPr>
              <w:t xml:space="preserve">Graduate Research Assistant </w:t>
            </w:r>
          </w:p>
          <w:p w:rsidRPr="00D26E86" w:rsidR="00B120B3" w:rsidP="0004554F" w:rsidRDefault="00861ED0" w14:paraId="5B97D2BB" w14:textId="1DA5D16C">
            <w:pPr>
              <w:ind w:left="-113"/>
              <w:rPr>
                <w:color w:val="000000" w:themeColor="text1"/>
              </w:rPr>
            </w:pPr>
            <w:r>
              <w:rPr>
                <w:color w:val="000000" w:themeColor="text1"/>
              </w:rPr>
              <w:t xml:space="preserve">Department of </w:t>
            </w:r>
            <w:r w:rsidRPr="00D26E86" w:rsidR="00B120B3">
              <w:rPr>
                <w:color w:val="000000" w:themeColor="text1"/>
              </w:rPr>
              <w:t>Recreation, Park, and Tourism Management</w:t>
            </w:r>
          </w:p>
          <w:p w:rsidR="00B120B3" w:rsidP="0004554F" w:rsidRDefault="00BD6647" w14:paraId="6B120CAF" w14:textId="77777777">
            <w:pPr>
              <w:ind w:left="-113"/>
              <w:rPr>
                <w:color w:val="000000" w:themeColor="text1"/>
              </w:rPr>
            </w:pPr>
            <w:r w:rsidRPr="00D26E86">
              <w:rPr>
                <w:color w:val="000000" w:themeColor="text1"/>
              </w:rPr>
              <w:t>The Pennsylvania State University – University Park</w:t>
            </w:r>
          </w:p>
          <w:p w:rsidRPr="00D26E86" w:rsidR="0087624B" w:rsidP="0004554F" w:rsidRDefault="0087624B" w14:paraId="34951089" w14:textId="632CD161">
            <w:pPr>
              <w:ind w:left="-113"/>
              <w:rPr>
                <w:color w:val="000000" w:themeColor="text1"/>
              </w:rPr>
            </w:pPr>
            <w:r>
              <w:rPr>
                <w:color w:val="000000" w:themeColor="text1"/>
              </w:rPr>
              <w:t>University Park, PA</w:t>
            </w:r>
          </w:p>
          <w:p w:rsidRPr="00D26E86" w:rsidR="00BD6647" w:rsidP="0004554F" w:rsidRDefault="00BD6647" w14:paraId="5917C7DD" w14:textId="4A9C5913">
            <w:pPr>
              <w:ind w:left="-113"/>
              <w:rPr>
                <w:color w:val="000000" w:themeColor="text1"/>
              </w:rPr>
            </w:pPr>
          </w:p>
        </w:tc>
      </w:tr>
      <w:tr w:rsidRPr="00D26E86" w:rsidR="00A572E6" w:rsidTr="00E72534" w14:paraId="64CE3670" w14:textId="77777777">
        <w:tc>
          <w:tcPr>
            <w:tcW w:w="913" w:type="pct"/>
          </w:tcPr>
          <w:p w:rsidRPr="00D26E86" w:rsidR="00D72845" w:rsidP="0004554F" w:rsidRDefault="008A6313" w14:paraId="1F70880F" w14:textId="01F155BE">
            <w:pPr>
              <w:ind w:left="-113"/>
              <w:rPr>
                <w:color w:val="000000" w:themeColor="text1"/>
              </w:rPr>
            </w:pPr>
            <w:r>
              <w:rPr>
                <w:color w:val="000000" w:themeColor="text1"/>
              </w:rPr>
              <w:t xml:space="preserve">January </w:t>
            </w:r>
            <w:r w:rsidRPr="00D26E86" w:rsidR="00D72845">
              <w:rPr>
                <w:color w:val="000000" w:themeColor="text1"/>
              </w:rPr>
              <w:t>2018</w:t>
            </w:r>
            <w:r>
              <w:rPr>
                <w:color w:val="000000" w:themeColor="text1"/>
              </w:rPr>
              <w:t>-August 2018</w:t>
            </w:r>
          </w:p>
        </w:tc>
        <w:tc>
          <w:tcPr>
            <w:tcW w:w="4087" w:type="pct"/>
          </w:tcPr>
          <w:p w:rsidRPr="00D26E86" w:rsidR="00BD6647" w:rsidP="0004554F" w:rsidRDefault="00BD6647" w14:paraId="0D30BECA" w14:textId="77777777">
            <w:pPr>
              <w:ind w:left="-113"/>
              <w:rPr>
                <w:color w:val="000000" w:themeColor="text1"/>
              </w:rPr>
            </w:pPr>
            <w:r w:rsidRPr="00D26E86">
              <w:rPr>
                <w:color w:val="000000" w:themeColor="text1"/>
              </w:rPr>
              <w:t>Dalrymple Fellow</w:t>
            </w:r>
          </w:p>
          <w:p w:rsidRPr="00D26E86" w:rsidR="00BD6647" w:rsidP="0004554F" w:rsidRDefault="00BD6647" w14:paraId="3D4B4F5F" w14:textId="11954DC5">
            <w:pPr>
              <w:ind w:left="-113"/>
              <w:rPr>
                <w:color w:val="000000" w:themeColor="text1"/>
              </w:rPr>
            </w:pPr>
            <w:r w:rsidRPr="00D26E86">
              <w:rPr>
                <w:color w:val="000000" w:themeColor="text1"/>
              </w:rPr>
              <w:t xml:space="preserve">Cooperative Extension: Community and Economic Development </w:t>
            </w:r>
          </w:p>
          <w:p w:rsidR="00D72845" w:rsidP="0004554F" w:rsidRDefault="00D72845" w14:paraId="44317CAD" w14:textId="77777777">
            <w:pPr>
              <w:ind w:left="-113"/>
              <w:rPr>
                <w:color w:val="000000" w:themeColor="text1"/>
              </w:rPr>
            </w:pPr>
            <w:r w:rsidRPr="00D26E86">
              <w:rPr>
                <w:color w:val="000000" w:themeColor="text1"/>
              </w:rPr>
              <w:t>University of New Hampshire</w:t>
            </w:r>
          </w:p>
          <w:p w:rsidRPr="00D26E86" w:rsidR="0087624B" w:rsidP="0004554F" w:rsidRDefault="0087624B" w14:paraId="68FDF7C1" w14:textId="1D50652A">
            <w:pPr>
              <w:ind w:left="-113"/>
              <w:rPr>
                <w:color w:val="000000" w:themeColor="text1"/>
              </w:rPr>
            </w:pPr>
            <w:r>
              <w:rPr>
                <w:color w:val="000000" w:themeColor="text1"/>
              </w:rPr>
              <w:lastRenderedPageBreak/>
              <w:t>Durham, NH</w:t>
            </w:r>
          </w:p>
          <w:p w:rsidRPr="00D26E86" w:rsidR="00BD6647" w:rsidP="0004554F" w:rsidRDefault="00BD6647" w14:paraId="3B2064F7" w14:textId="2D76DE0E">
            <w:pPr>
              <w:ind w:left="-113"/>
              <w:rPr>
                <w:color w:val="000000" w:themeColor="text1"/>
              </w:rPr>
            </w:pPr>
          </w:p>
        </w:tc>
      </w:tr>
      <w:tr w:rsidRPr="00D26E86" w:rsidR="00A572E6" w:rsidTr="00E72534" w14:paraId="5EAE3642" w14:textId="77777777">
        <w:tc>
          <w:tcPr>
            <w:tcW w:w="913" w:type="pct"/>
          </w:tcPr>
          <w:p w:rsidRPr="00D26E86" w:rsidR="00D72845" w:rsidP="0004554F" w:rsidRDefault="008A6313" w14:paraId="167AA0DE" w14:textId="5D924EBE">
            <w:pPr>
              <w:ind w:left="-113"/>
              <w:rPr>
                <w:color w:val="000000" w:themeColor="text1"/>
              </w:rPr>
            </w:pPr>
            <w:r>
              <w:rPr>
                <w:color w:val="000000" w:themeColor="text1"/>
              </w:rPr>
              <w:lastRenderedPageBreak/>
              <w:t xml:space="preserve">June </w:t>
            </w:r>
            <w:r w:rsidRPr="00D26E86" w:rsidR="00D72845">
              <w:rPr>
                <w:color w:val="000000" w:themeColor="text1"/>
              </w:rPr>
              <w:t>2017-</w:t>
            </w:r>
            <w:r>
              <w:rPr>
                <w:color w:val="000000" w:themeColor="text1"/>
              </w:rPr>
              <w:t xml:space="preserve"> August </w:t>
            </w:r>
            <w:r w:rsidRPr="00D26E86" w:rsidR="00881046">
              <w:rPr>
                <w:color w:val="000000" w:themeColor="text1"/>
              </w:rPr>
              <w:t>2018</w:t>
            </w:r>
          </w:p>
        </w:tc>
        <w:tc>
          <w:tcPr>
            <w:tcW w:w="4087" w:type="pct"/>
          </w:tcPr>
          <w:p w:rsidRPr="00D26E86" w:rsidR="00BD6647" w:rsidP="0004554F" w:rsidRDefault="00BD6647" w14:paraId="3FBD89D6" w14:textId="7B7E9E8B">
            <w:pPr>
              <w:ind w:left="-113"/>
              <w:rPr>
                <w:color w:val="000000" w:themeColor="text1"/>
              </w:rPr>
            </w:pPr>
            <w:r w:rsidRPr="00D26E86">
              <w:rPr>
                <w:color w:val="000000" w:themeColor="text1"/>
              </w:rPr>
              <w:t xml:space="preserve">Graduate Research Assistant </w:t>
            </w:r>
          </w:p>
          <w:p w:rsidRPr="00D26E86" w:rsidR="00D72845" w:rsidP="0004554F" w:rsidRDefault="00861ED0" w14:paraId="1B835821" w14:textId="607E3420">
            <w:pPr>
              <w:ind w:left="-113"/>
              <w:rPr>
                <w:color w:val="000000" w:themeColor="text1"/>
              </w:rPr>
            </w:pPr>
            <w:r>
              <w:rPr>
                <w:color w:val="000000" w:themeColor="text1"/>
              </w:rPr>
              <w:t xml:space="preserve">Department of </w:t>
            </w:r>
            <w:r w:rsidRPr="00D26E86" w:rsidR="00D72845">
              <w:rPr>
                <w:color w:val="000000" w:themeColor="text1"/>
              </w:rPr>
              <w:t>Recreation Management and Policy</w:t>
            </w:r>
          </w:p>
          <w:p w:rsidR="00BD6647" w:rsidP="0004554F" w:rsidRDefault="00BD6647" w14:paraId="5ACA6F0D" w14:textId="77777777">
            <w:pPr>
              <w:ind w:left="-113"/>
              <w:rPr>
                <w:color w:val="000000" w:themeColor="text1"/>
              </w:rPr>
            </w:pPr>
            <w:r w:rsidRPr="00D26E86">
              <w:rPr>
                <w:color w:val="000000" w:themeColor="text1"/>
              </w:rPr>
              <w:t>University of New Hampshire</w:t>
            </w:r>
          </w:p>
          <w:p w:rsidR="0087624B" w:rsidP="0087624B" w:rsidRDefault="0087624B" w14:paraId="27C08D98" w14:textId="4F7C6229">
            <w:pPr>
              <w:ind w:left="-113"/>
              <w:rPr>
                <w:color w:val="000000" w:themeColor="text1"/>
              </w:rPr>
            </w:pPr>
            <w:r>
              <w:rPr>
                <w:color w:val="000000" w:themeColor="text1"/>
              </w:rPr>
              <w:t>Durham, NH</w:t>
            </w:r>
          </w:p>
          <w:p w:rsidRPr="00D26E86" w:rsidR="00276FD9" w:rsidP="0004554F" w:rsidRDefault="00276FD9" w14:paraId="797A2A1B" w14:textId="34812DE5">
            <w:pPr>
              <w:ind w:left="-113"/>
              <w:rPr>
                <w:color w:val="000000" w:themeColor="text1"/>
              </w:rPr>
            </w:pPr>
          </w:p>
        </w:tc>
      </w:tr>
      <w:tr w:rsidRPr="00D26E86" w:rsidR="00A572E6" w:rsidTr="00E72534" w14:paraId="0AFD4C89" w14:textId="77777777">
        <w:tc>
          <w:tcPr>
            <w:tcW w:w="913" w:type="pct"/>
          </w:tcPr>
          <w:p w:rsidRPr="00D26E86" w:rsidR="00D72845" w:rsidP="0004554F" w:rsidRDefault="008A6313" w14:paraId="46A66108" w14:textId="3F261ECB">
            <w:pPr>
              <w:ind w:left="-113"/>
              <w:rPr>
                <w:color w:val="000000" w:themeColor="text1"/>
              </w:rPr>
            </w:pPr>
            <w:r>
              <w:rPr>
                <w:color w:val="000000" w:themeColor="text1"/>
              </w:rPr>
              <w:t>May 2016-August 2016</w:t>
            </w:r>
          </w:p>
          <w:p w:rsidRPr="00D26E86" w:rsidR="00D72845" w:rsidP="0004554F" w:rsidRDefault="00D72845" w14:paraId="77E53E21" w14:textId="77777777">
            <w:pPr>
              <w:ind w:left="-113"/>
              <w:rPr>
                <w:color w:val="000000" w:themeColor="text1"/>
              </w:rPr>
            </w:pPr>
          </w:p>
        </w:tc>
        <w:tc>
          <w:tcPr>
            <w:tcW w:w="4087" w:type="pct"/>
          </w:tcPr>
          <w:p w:rsidRPr="00D26E86" w:rsidR="00BD6647" w:rsidP="0004554F" w:rsidRDefault="00BD6647" w14:paraId="68E61A35" w14:textId="5E884974">
            <w:pPr>
              <w:ind w:left="-113"/>
              <w:rPr>
                <w:color w:val="000000" w:themeColor="text1"/>
              </w:rPr>
            </w:pPr>
            <w:r w:rsidRPr="00D26E86">
              <w:rPr>
                <w:color w:val="000000" w:themeColor="text1"/>
              </w:rPr>
              <w:t>Instructor, English Language through Outdoor Education</w:t>
            </w:r>
          </w:p>
          <w:p w:rsidRPr="00D26E86" w:rsidR="00D72845" w:rsidP="0004554F" w:rsidRDefault="00D72845" w14:paraId="308D6A1B" w14:textId="3CFD9FBE">
            <w:pPr>
              <w:ind w:left="-113"/>
              <w:rPr>
                <w:color w:val="000000" w:themeColor="text1"/>
              </w:rPr>
            </w:pPr>
            <w:r w:rsidRPr="00D26E86">
              <w:rPr>
                <w:color w:val="000000" w:themeColor="text1"/>
              </w:rPr>
              <w:t>Camp Europe</w:t>
            </w:r>
          </w:p>
          <w:p w:rsidRPr="00D26E86" w:rsidR="004723AC" w:rsidP="0004554F" w:rsidRDefault="00D72845" w14:paraId="4F9F5445" w14:textId="77777777">
            <w:pPr>
              <w:ind w:left="-113"/>
              <w:rPr>
                <w:color w:val="000000" w:themeColor="text1"/>
              </w:rPr>
            </w:pPr>
            <w:r w:rsidRPr="00D26E86">
              <w:rPr>
                <w:color w:val="000000" w:themeColor="text1"/>
              </w:rPr>
              <w:t>Bitburg, Germany</w:t>
            </w:r>
          </w:p>
          <w:p w:rsidRPr="00D26E86" w:rsidR="00E02984" w:rsidP="0004554F" w:rsidRDefault="00E02984" w14:paraId="2D756054" w14:textId="40C7E4BF">
            <w:pPr>
              <w:ind w:left="-113"/>
              <w:rPr>
                <w:color w:val="000000" w:themeColor="text1"/>
              </w:rPr>
            </w:pPr>
          </w:p>
        </w:tc>
      </w:tr>
      <w:tr w:rsidRPr="00D26E86" w:rsidR="00E02984" w:rsidTr="00E72534" w14:paraId="4495C589" w14:textId="77777777">
        <w:tc>
          <w:tcPr>
            <w:tcW w:w="913" w:type="pct"/>
          </w:tcPr>
          <w:p w:rsidRPr="00D26E86" w:rsidR="00E02984" w:rsidP="0004554F" w:rsidRDefault="008A6313" w14:paraId="77BB1E27" w14:textId="4822E92C">
            <w:pPr>
              <w:ind w:left="-113"/>
              <w:rPr>
                <w:color w:val="000000" w:themeColor="text1"/>
              </w:rPr>
            </w:pPr>
            <w:r>
              <w:rPr>
                <w:color w:val="000000" w:themeColor="text1"/>
              </w:rPr>
              <w:t xml:space="preserve">September </w:t>
            </w:r>
            <w:r w:rsidRPr="00D26E86" w:rsidR="00E02984">
              <w:rPr>
                <w:color w:val="000000" w:themeColor="text1"/>
              </w:rPr>
              <w:t>2015-</w:t>
            </w:r>
            <w:r>
              <w:rPr>
                <w:color w:val="000000" w:themeColor="text1"/>
              </w:rPr>
              <w:t xml:space="preserve">May </w:t>
            </w:r>
            <w:r w:rsidRPr="00D26E86" w:rsidR="00E02984">
              <w:rPr>
                <w:color w:val="000000" w:themeColor="text1"/>
              </w:rPr>
              <w:t>2016</w:t>
            </w:r>
          </w:p>
        </w:tc>
        <w:tc>
          <w:tcPr>
            <w:tcW w:w="4087" w:type="pct"/>
          </w:tcPr>
          <w:p w:rsidRPr="00D26E86" w:rsidR="00E02984" w:rsidP="0004554F" w:rsidRDefault="009330F8" w14:paraId="160AF522" w14:textId="5946AA77">
            <w:pPr>
              <w:ind w:left="-113"/>
              <w:rPr>
                <w:color w:val="000000" w:themeColor="text1"/>
              </w:rPr>
            </w:pPr>
            <w:r>
              <w:rPr>
                <w:color w:val="000000" w:themeColor="text1"/>
              </w:rPr>
              <w:t xml:space="preserve">Marketing </w:t>
            </w:r>
            <w:r w:rsidR="00912FEC">
              <w:rPr>
                <w:color w:val="000000" w:themeColor="text1"/>
              </w:rPr>
              <w:t xml:space="preserve">and Stewardship </w:t>
            </w:r>
            <w:r w:rsidRPr="00D26E86" w:rsidR="00DC4151">
              <w:rPr>
                <w:color w:val="000000" w:themeColor="text1"/>
              </w:rPr>
              <w:t xml:space="preserve">Intern </w:t>
            </w:r>
          </w:p>
          <w:p w:rsidRPr="00D26E86" w:rsidR="00DC4151" w:rsidP="0004554F" w:rsidRDefault="00DC4151" w14:paraId="1371129B" w14:textId="23E902F6">
            <w:pPr>
              <w:ind w:left="-113"/>
              <w:rPr>
                <w:color w:val="000000" w:themeColor="text1"/>
              </w:rPr>
            </w:pPr>
            <w:r w:rsidRPr="00D26E86">
              <w:rPr>
                <w:color w:val="000000" w:themeColor="text1"/>
              </w:rPr>
              <w:t>Seacoast Science Center</w:t>
            </w:r>
            <w:r w:rsidR="00E44FC3">
              <w:rPr>
                <w:color w:val="000000" w:themeColor="text1"/>
              </w:rPr>
              <w:t xml:space="preserve">, </w:t>
            </w:r>
            <w:proofErr w:type="spellStart"/>
            <w:r w:rsidR="00E44FC3">
              <w:rPr>
                <w:color w:val="000000" w:themeColor="text1"/>
              </w:rPr>
              <w:t>Odiorne</w:t>
            </w:r>
            <w:proofErr w:type="spellEnd"/>
            <w:r w:rsidR="00E44FC3">
              <w:rPr>
                <w:color w:val="000000" w:themeColor="text1"/>
              </w:rPr>
              <w:t xml:space="preserve"> Point State Park</w:t>
            </w:r>
          </w:p>
          <w:p w:rsidR="00DC4151" w:rsidP="0004554F" w:rsidRDefault="00DC4151" w14:paraId="36C3D1AE" w14:textId="039C7564">
            <w:pPr>
              <w:ind w:left="-113"/>
              <w:rPr>
                <w:color w:val="000000" w:themeColor="text1"/>
              </w:rPr>
            </w:pPr>
            <w:r w:rsidRPr="00D26E86">
              <w:rPr>
                <w:color w:val="000000" w:themeColor="text1"/>
              </w:rPr>
              <w:t xml:space="preserve">Rye, </w:t>
            </w:r>
            <w:r w:rsidR="0087624B">
              <w:rPr>
                <w:color w:val="000000" w:themeColor="text1"/>
              </w:rPr>
              <w:t>NH</w:t>
            </w:r>
            <w:r w:rsidRPr="00D26E86">
              <w:rPr>
                <w:color w:val="000000" w:themeColor="text1"/>
              </w:rPr>
              <w:t xml:space="preserve"> </w:t>
            </w:r>
          </w:p>
          <w:p w:rsidRPr="00D26E86" w:rsidR="00D22286" w:rsidP="0004554F" w:rsidRDefault="00D22286" w14:paraId="6080B467" w14:textId="7631ED54">
            <w:pPr>
              <w:ind w:left="-113"/>
              <w:rPr>
                <w:color w:val="000000" w:themeColor="text1"/>
              </w:rPr>
            </w:pPr>
          </w:p>
        </w:tc>
      </w:tr>
      <w:tr w:rsidRPr="00D26E86" w:rsidR="00D22286" w:rsidTr="007919FF" w14:paraId="502C723B" w14:textId="77777777">
        <w:trPr>
          <w:trHeight w:val="71"/>
        </w:trPr>
        <w:tc>
          <w:tcPr>
            <w:tcW w:w="913" w:type="pct"/>
          </w:tcPr>
          <w:p w:rsidRPr="00D26E86" w:rsidR="00D22286" w:rsidP="0004554F" w:rsidRDefault="008A6313" w14:paraId="2A299DC9" w14:textId="0CA896F3">
            <w:pPr>
              <w:ind w:left="-113"/>
              <w:rPr>
                <w:color w:val="000000" w:themeColor="text1"/>
              </w:rPr>
            </w:pPr>
            <w:r>
              <w:rPr>
                <w:color w:val="000000" w:themeColor="text1"/>
              </w:rPr>
              <w:t xml:space="preserve">February </w:t>
            </w:r>
            <w:r w:rsidR="00D22286">
              <w:rPr>
                <w:color w:val="000000" w:themeColor="text1"/>
              </w:rPr>
              <w:t>2014-</w:t>
            </w:r>
            <w:r>
              <w:rPr>
                <w:color w:val="000000" w:themeColor="text1"/>
              </w:rPr>
              <w:t xml:space="preserve">April </w:t>
            </w:r>
            <w:r w:rsidR="00D22286">
              <w:rPr>
                <w:color w:val="000000" w:themeColor="text1"/>
              </w:rPr>
              <w:t>2016</w:t>
            </w:r>
          </w:p>
        </w:tc>
        <w:tc>
          <w:tcPr>
            <w:tcW w:w="4087" w:type="pct"/>
          </w:tcPr>
          <w:p w:rsidR="00D22286" w:rsidP="0004554F" w:rsidRDefault="00D22286" w14:paraId="271FC052" w14:textId="77777777">
            <w:pPr>
              <w:ind w:left="-113"/>
              <w:rPr>
                <w:color w:val="000000" w:themeColor="text1"/>
              </w:rPr>
            </w:pPr>
            <w:r>
              <w:rPr>
                <w:color w:val="000000" w:themeColor="text1"/>
              </w:rPr>
              <w:t xml:space="preserve">Graphic Design and Social Media Assistant </w:t>
            </w:r>
          </w:p>
          <w:p w:rsidR="00D22286" w:rsidP="0004554F" w:rsidRDefault="00D22286" w14:paraId="426E60D9" w14:textId="1461B3C0">
            <w:pPr>
              <w:ind w:left="-113"/>
              <w:rPr>
                <w:color w:val="000000" w:themeColor="text1"/>
              </w:rPr>
            </w:pPr>
            <w:r>
              <w:rPr>
                <w:color w:val="000000" w:themeColor="text1"/>
              </w:rPr>
              <w:t>Department of Social Work</w:t>
            </w:r>
          </w:p>
          <w:p w:rsidR="00D22286" w:rsidP="00D22286" w:rsidRDefault="00D22286" w14:paraId="30CF5EA4" w14:textId="77777777">
            <w:pPr>
              <w:ind w:left="-113"/>
              <w:rPr>
                <w:color w:val="000000" w:themeColor="text1"/>
              </w:rPr>
            </w:pPr>
            <w:r>
              <w:rPr>
                <w:color w:val="000000" w:themeColor="text1"/>
              </w:rPr>
              <w:t>University of New Hampshire</w:t>
            </w:r>
          </w:p>
          <w:p w:rsidRPr="00D26E86" w:rsidR="0087624B" w:rsidP="00D22286" w:rsidRDefault="0087624B" w14:paraId="1996FB1E" w14:textId="6ECCCD2F">
            <w:pPr>
              <w:ind w:left="-113"/>
              <w:rPr>
                <w:color w:val="000000" w:themeColor="text1"/>
              </w:rPr>
            </w:pPr>
            <w:r>
              <w:rPr>
                <w:color w:val="000000" w:themeColor="text1"/>
              </w:rPr>
              <w:t>Durham, NH</w:t>
            </w:r>
          </w:p>
        </w:tc>
      </w:tr>
    </w:tbl>
    <w:p w:rsidRPr="00D26E86" w:rsidR="00D22286" w:rsidP="0004554F" w:rsidRDefault="00D22286" w14:paraId="13F3A963" w14:textId="77777777">
      <w:pPr>
        <w:rPr>
          <w:color w:val="000000" w:themeColor="text1"/>
        </w:rPr>
      </w:pPr>
    </w:p>
    <w:tbl>
      <w:tblPr>
        <w:tblStyle w:val="TableGrid"/>
        <w:tblpPr w:leftFromText="180" w:rightFromText="180" w:vertAnchor="text" w:horzAnchor="margin" w:tblpY="-47"/>
        <w:tblW w:w="4995" w:type="pct"/>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1"/>
      </w:tblGrid>
      <w:tr w:rsidRPr="00D26E86" w:rsidR="00E02984" w:rsidTr="00EE6EAD" w14:paraId="4252C710" w14:textId="77777777">
        <w:trPr>
          <w:trHeight w:val="234"/>
        </w:trPr>
        <w:tc>
          <w:tcPr>
            <w:tcW w:w="5000" w:type="pct"/>
          </w:tcPr>
          <w:p w:rsidRPr="00D26E86" w:rsidR="00E02984" w:rsidP="0004554F" w:rsidRDefault="00E02984" w14:paraId="44DBE0FB" w14:textId="3DA171A7">
            <w:pPr>
              <w:ind w:left="-120"/>
              <w:rPr>
                <w:b/>
                <w:color w:val="000000" w:themeColor="text1"/>
              </w:rPr>
            </w:pPr>
            <w:r w:rsidRPr="00D26E86">
              <w:rPr>
                <w:b/>
                <w:color w:val="000000" w:themeColor="text1"/>
              </w:rPr>
              <w:t xml:space="preserve">RESEARCH </w:t>
            </w:r>
            <w:r w:rsidR="001F179C">
              <w:rPr>
                <w:b/>
                <w:color w:val="000000" w:themeColor="text1"/>
              </w:rPr>
              <w:t>AND SCHOLARSHIP</w:t>
            </w:r>
          </w:p>
        </w:tc>
      </w:tr>
    </w:tbl>
    <w:p w:rsidRPr="004E37D1" w:rsidR="007D3677" w:rsidP="004E37D1" w:rsidRDefault="004E37D1" w14:paraId="5C565BB1" w14:textId="125F5917">
      <w:pPr>
        <w:rPr>
          <w:color w:val="000000" w:themeColor="text1"/>
        </w:rPr>
      </w:pPr>
      <w:r w:rsidRPr="004E37D1">
        <w:rPr>
          <w:color w:val="000000" w:themeColor="text1"/>
        </w:rPr>
        <w:t>*</w:t>
      </w:r>
      <w:r>
        <w:rPr>
          <w:color w:val="000000" w:themeColor="text1"/>
        </w:rPr>
        <w:t xml:space="preserve"> </w:t>
      </w:r>
      <w:r w:rsidRPr="004E37D1" w:rsidR="007D3677">
        <w:rPr>
          <w:color w:val="000000" w:themeColor="text1"/>
        </w:rPr>
        <w:t xml:space="preserve">Denotes </w:t>
      </w:r>
      <w:r w:rsidRPr="004E37D1" w:rsidR="00A84954">
        <w:rPr>
          <w:color w:val="000000" w:themeColor="text1"/>
        </w:rPr>
        <w:t>collaboration with current or former student</w:t>
      </w:r>
      <w:r>
        <w:rPr>
          <w:color w:val="000000" w:themeColor="text1"/>
        </w:rPr>
        <w:t>.</w:t>
      </w:r>
    </w:p>
    <w:p w:rsidRPr="00D26E86" w:rsidR="004E37D1" w:rsidP="0004554F" w:rsidRDefault="004E37D1" w14:paraId="5BB6369E" w14:textId="6EE99487">
      <w:pPr>
        <w:rPr>
          <w:color w:val="000000" w:themeColor="text1"/>
        </w:rPr>
      </w:pPr>
      <w:r w:rsidRPr="004E37D1">
        <w:rPr>
          <w:color w:val="000000" w:themeColor="text1"/>
          <w:vertAlign w:val="superscript"/>
        </w:rPr>
        <w:t>#</w:t>
      </w:r>
      <w:r>
        <w:rPr>
          <w:color w:val="000000" w:themeColor="text1"/>
        </w:rPr>
        <w:t xml:space="preserve"> Denotes collaboration with a practitioner.</w:t>
      </w:r>
    </w:p>
    <w:p w:rsidRPr="00D26E86" w:rsidR="009C2931" w:rsidP="0004554F" w:rsidRDefault="009C2931" w14:paraId="1659E7F1" w14:textId="77777777">
      <w:pPr>
        <w:rPr>
          <w:b/>
          <w:color w:val="000000" w:themeColor="text1"/>
        </w:rPr>
      </w:pPr>
    </w:p>
    <w:p w:rsidRPr="00D137DA" w:rsidR="00D137DA" w:rsidP="0EE701CD" w:rsidRDefault="00D137DA" w14:paraId="5ACD1E2B" w14:textId="73437DB2">
      <w:pPr>
        <w:rPr>
          <w:b w:val="1"/>
          <w:bCs w:val="1"/>
          <w:color w:val="000000" w:themeColor="text1"/>
        </w:rPr>
      </w:pPr>
      <w:r w:rsidRPr="0EE701CD" w:rsidR="00697B4C">
        <w:rPr>
          <w:b w:val="1"/>
          <w:bCs w:val="1"/>
          <w:color w:val="000000" w:themeColor="text1" w:themeTint="FF" w:themeShade="FF"/>
        </w:rPr>
        <w:t xml:space="preserve">PUBLISHED </w:t>
      </w:r>
      <w:r w:rsidRPr="0EE701CD" w:rsidR="00BC202E">
        <w:rPr>
          <w:b w:val="1"/>
          <w:bCs w:val="1"/>
          <w:color w:val="000000" w:themeColor="text1" w:themeTint="FF" w:themeShade="FF"/>
        </w:rPr>
        <w:t xml:space="preserve">PEER REVIEWED </w:t>
      </w:r>
      <w:r w:rsidRPr="0EE701CD" w:rsidR="00E776C2">
        <w:rPr>
          <w:b w:val="1"/>
          <w:bCs w:val="1"/>
          <w:color w:val="000000" w:themeColor="text1" w:themeTint="FF" w:themeShade="FF"/>
        </w:rPr>
        <w:t>ARTICLES</w:t>
      </w:r>
    </w:p>
    <w:p w:rsidR="0EE701CD" w:rsidP="0EE701CD" w:rsidRDefault="0EE701CD" w14:paraId="2046B343" w14:textId="41434813">
      <w:pPr>
        <w:pStyle w:val="Normal"/>
        <w:rPr>
          <w:b w:val="1"/>
          <w:bCs w:val="1"/>
          <w:color w:val="000000" w:themeColor="text1" w:themeTint="FF" w:themeShade="FF"/>
        </w:rPr>
      </w:pPr>
    </w:p>
    <w:p w:rsidR="00671CEA" w:rsidP="00671CEA" w:rsidRDefault="00671CEA" w14:paraId="0F43E99C" w14:textId="20D8B751">
      <w:pPr>
        <w:ind w:left="720" w:hanging="720"/>
        <w:rPr>
          <w:color w:val="000000" w:themeColor="text1"/>
        </w:rPr>
      </w:pPr>
      <w:r w:rsidRPr="024381CD" w:rsidR="7C228488">
        <w:rPr>
          <w:b w:val="0"/>
          <w:bCs w:val="0"/>
          <w:color w:val="000000" w:themeColor="text1" w:themeTint="FF" w:themeShade="FF"/>
        </w:rPr>
        <w:t>28.</w:t>
      </w:r>
      <w:r w:rsidRPr="024381CD" w:rsidR="7C228488">
        <w:rPr>
          <w:b w:val="1"/>
          <w:bCs w:val="1"/>
          <w:color w:val="000000" w:themeColor="text1" w:themeTint="FF" w:themeShade="FF"/>
        </w:rPr>
        <w:t xml:space="preserve"> </w:t>
      </w:r>
      <w:r w:rsidRPr="024381CD" w:rsidR="00671CEA">
        <w:rPr>
          <w:b w:val="1"/>
          <w:bCs w:val="1"/>
          <w:color w:val="000000" w:themeColor="text1" w:themeTint="FF" w:themeShade="FF"/>
        </w:rPr>
        <w:t>Powers, S. L.</w:t>
      </w:r>
      <w:r w:rsidRPr="024381CD" w:rsidR="00671CEA">
        <w:rPr>
          <w:color w:val="000000" w:themeColor="text1" w:themeTint="FF" w:themeShade="FF"/>
        </w:rPr>
        <w:t xml:space="preserve">, </w:t>
      </w:r>
      <w:r w:rsidRPr="024381CD" w:rsidR="00671CEA">
        <w:rPr>
          <w:color w:val="000000" w:themeColor="text1" w:themeTint="FF" w:themeShade="FF"/>
        </w:rPr>
        <w:t>Mowen</w:t>
      </w:r>
      <w:r w:rsidRPr="024381CD" w:rsidR="00671CEA">
        <w:rPr>
          <w:color w:val="000000" w:themeColor="text1" w:themeTint="FF" w:themeShade="FF"/>
        </w:rPr>
        <w:t>, A. J., &amp; Webster, N. (</w:t>
      </w:r>
      <w:r w:rsidRPr="024381CD" w:rsidR="00671CEA">
        <w:rPr>
          <w:color w:val="000000" w:themeColor="text1" w:themeTint="FF" w:themeShade="FF"/>
        </w:rPr>
        <w:t>2024</w:t>
      </w:r>
      <w:r w:rsidRPr="024381CD" w:rsidR="00671CEA">
        <w:rPr>
          <w:color w:val="000000" w:themeColor="text1" w:themeTint="FF" w:themeShade="FF"/>
        </w:rPr>
        <w:t xml:space="preserve">). Development and validation of a scale measuring public </w:t>
      </w:r>
      <w:r w:rsidRPr="024381CD" w:rsidR="00671CEA">
        <w:rPr>
          <w:color w:val="000000" w:themeColor="text1" w:themeTint="FF" w:themeShade="FF"/>
        </w:rPr>
        <w:t>perceptions</w:t>
      </w:r>
      <w:r w:rsidRPr="024381CD" w:rsidR="00671CEA">
        <w:rPr>
          <w:color w:val="000000" w:themeColor="text1" w:themeTint="FF" w:themeShade="FF"/>
        </w:rPr>
        <w:t xml:space="preserve"> of racial environmental justice in parks. </w:t>
      </w:r>
      <w:r w:rsidRPr="024381CD" w:rsidR="00671CEA">
        <w:rPr>
          <w:i w:val="1"/>
          <w:iCs w:val="1"/>
          <w:color w:val="000000" w:themeColor="text1" w:themeTint="FF" w:themeShade="FF"/>
        </w:rPr>
        <w:t>Journal of Leisure Research</w:t>
      </w:r>
      <w:r w:rsidRPr="024381CD" w:rsidR="00671CEA">
        <w:rPr>
          <w:color w:val="000000" w:themeColor="text1" w:themeTint="FF" w:themeShade="FF"/>
        </w:rPr>
        <w:t xml:space="preserve">, </w:t>
      </w:r>
      <w:r w:rsidRPr="024381CD" w:rsidR="00671CEA">
        <w:rPr>
          <w:rStyle w:val="normaltextrun"/>
          <w:i w:val="1"/>
          <w:iCs w:val="1"/>
          <w:color w:val="000000" w:themeColor="text1" w:themeTint="FF" w:themeShade="FF"/>
        </w:rPr>
        <w:t>55</w:t>
      </w:r>
      <w:r w:rsidRPr="024381CD" w:rsidR="00671CEA">
        <w:rPr>
          <w:rStyle w:val="normaltextrun"/>
          <w:color w:val="000000" w:themeColor="text1" w:themeTint="FF" w:themeShade="FF"/>
        </w:rPr>
        <w:t>(1), 1-24.</w:t>
      </w:r>
      <w:r w:rsidRPr="024381CD" w:rsidR="00671CEA">
        <w:rPr>
          <w:rStyle w:val="eop"/>
          <w:color w:val="000000" w:themeColor="text1" w:themeTint="FF" w:themeShade="FF"/>
        </w:rPr>
        <w:t> </w:t>
      </w:r>
    </w:p>
    <w:p w:rsidRPr="007055BD" w:rsidR="00671CEA" w:rsidP="007055BD" w:rsidRDefault="007055BD" w14:paraId="6A745DDB" w14:textId="63C31639">
      <w:pPr>
        <w:ind w:left="720" w:hanging="720"/>
      </w:pPr>
      <w:r w:rsidRPr="024381CD" w:rsidR="566C123F">
        <w:rPr>
          <w:b w:val="0"/>
          <w:bCs w:val="0"/>
          <w:color w:val="000000" w:themeColor="text1" w:themeTint="FF" w:themeShade="FF"/>
        </w:rPr>
        <w:t>27.</w:t>
      </w:r>
      <w:r w:rsidRPr="024381CD" w:rsidR="566C123F">
        <w:rPr>
          <w:b w:val="1"/>
          <w:bCs w:val="1"/>
          <w:color w:val="000000" w:themeColor="text1" w:themeTint="FF" w:themeShade="FF"/>
        </w:rPr>
        <w:t xml:space="preserve"> </w:t>
      </w:r>
      <w:r w:rsidRPr="024381CD" w:rsidR="007055BD">
        <w:rPr>
          <w:b w:val="1"/>
          <w:bCs w:val="1"/>
          <w:color w:val="000000" w:themeColor="text1" w:themeTint="FF" w:themeShade="FF"/>
        </w:rPr>
        <w:t>Powers, S. L.</w:t>
      </w:r>
      <w:r w:rsidRPr="024381CD" w:rsidR="007055BD">
        <w:rPr>
          <w:color w:val="000000" w:themeColor="text1" w:themeTint="FF" w:themeShade="FF"/>
        </w:rPr>
        <w:t xml:space="preserve">, Pitas, N. A., &amp; </w:t>
      </w:r>
      <w:r w:rsidRPr="024381CD" w:rsidR="007055BD">
        <w:rPr>
          <w:color w:val="000000" w:themeColor="text1" w:themeTint="FF" w:themeShade="FF"/>
        </w:rPr>
        <w:t>Mowen</w:t>
      </w:r>
      <w:r w:rsidRPr="024381CD" w:rsidR="007055BD">
        <w:rPr>
          <w:color w:val="000000" w:themeColor="text1" w:themeTint="FF" w:themeShade="FF"/>
        </w:rPr>
        <w:t>, A. J.</w:t>
      </w:r>
      <w:r w:rsidRPr="024381CD" w:rsidR="007055BD">
        <w:rPr>
          <w:b w:val="1"/>
          <w:bCs w:val="1"/>
        </w:rPr>
        <w:t xml:space="preserve"> </w:t>
      </w:r>
      <w:r w:rsidR="007055BD">
        <w:rPr/>
        <w:t>(</w:t>
      </w:r>
      <w:r w:rsidR="007055BD">
        <w:rPr/>
        <w:t>2024</w:t>
      </w:r>
      <w:r w:rsidR="007055BD">
        <w:rPr/>
        <w:t xml:space="preserve">). </w:t>
      </w:r>
      <w:r w:rsidR="007055BD">
        <w:rPr/>
        <w:t xml:space="preserve">Critical consciousness of systemic racism in parks among park agency directors and policymakers: </w:t>
      </w:r>
      <w:r w:rsidR="007055BD">
        <w:rPr/>
        <w:t>A</w:t>
      </w:r>
      <w:r w:rsidR="007055BD">
        <w:rPr/>
        <w:t>n environmental justice tool for recreation and conservation leaders</w:t>
      </w:r>
      <w:r w:rsidR="007055BD">
        <w:rPr/>
        <w:t xml:space="preserve">. </w:t>
      </w:r>
      <w:r w:rsidRPr="024381CD" w:rsidR="007055BD">
        <w:rPr>
          <w:i w:val="1"/>
          <w:iCs w:val="1"/>
        </w:rPr>
        <w:t xml:space="preserve">Society &amp; Natural </w:t>
      </w:r>
      <w:r w:rsidRPr="024381CD" w:rsidR="007055BD">
        <w:rPr>
          <w:i w:val="1"/>
          <w:iCs w:val="1"/>
        </w:rPr>
        <w:t xml:space="preserve">Resources, </w:t>
      </w:r>
      <w:r w:rsidRPr="024381CD" w:rsidR="007055BD">
        <w:rPr>
          <w:rStyle w:val="normaltextrun"/>
          <w:i w:val="1"/>
          <w:iCs w:val="1"/>
          <w:color w:val="000000" w:themeColor="text1" w:themeTint="FF" w:themeShade="FF"/>
        </w:rPr>
        <w:t>37</w:t>
      </w:r>
      <w:r w:rsidRPr="024381CD" w:rsidR="007055BD">
        <w:rPr>
          <w:rStyle w:val="normaltextrun"/>
          <w:color w:val="000000" w:themeColor="text1" w:themeTint="FF" w:themeShade="FF"/>
        </w:rPr>
        <w:t>(1), 24-47</w:t>
      </w:r>
      <w:r w:rsidRPr="024381CD" w:rsidR="007055BD">
        <w:rPr>
          <w:rStyle w:val="normaltextrun"/>
          <w:i w:val="1"/>
          <w:iCs w:val="1"/>
          <w:color w:val="000000" w:themeColor="text1" w:themeTint="FF" w:themeShade="FF"/>
        </w:rPr>
        <w:t>.</w:t>
      </w:r>
      <w:r w:rsidRPr="024381CD" w:rsidR="007055BD">
        <w:rPr>
          <w:rStyle w:val="normaltextrun"/>
          <w:i w:val="1"/>
          <w:iCs w:val="1"/>
          <w:color w:val="000000" w:themeColor="text1" w:themeTint="FF" w:themeShade="FF"/>
          <w:sz w:val="22"/>
          <w:szCs w:val="22"/>
        </w:rPr>
        <w:t xml:space="preserve"> </w:t>
      </w:r>
      <w:r w:rsidRPr="024381CD" w:rsidR="007055BD">
        <w:rPr>
          <w:rStyle w:val="eop"/>
          <w:color w:val="000000" w:themeColor="text1" w:themeTint="FF" w:themeShade="FF"/>
          <w:sz w:val="22"/>
          <w:szCs w:val="22"/>
        </w:rPr>
        <w:t> </w:t>
      </w:r>
    </w:p>
    <w:p w:rsidRPr="00832CDB" w:rsidR="00697B4C" w:rsidP="024381CD" w:rsidRDefault="00697B4C" w14:paraId="7E018444" w14:textId="5A199003">
      <w:pPr>
        <w:ind w:left="720" w:hanging="720"/>
        <w:rPr>
          <w:color w:val="000000" w:themeColor="text1"/>
        </w:rPr>
      </w:pPr>
      <w:r w:rsidRPr="024381CD" w:rsidR="4396A1C3">
        <w:rPr>
          <w:color w:val="000000" w:themeColor="text1" w:themeTint="FF" w:themeShade="FF"/>
        </w:rPr>
        <w:t xml:space="preserve">26. </w:t>
      </w:r>
      <w:r w:rsidRPr="024381CD" w:rsidR="00697B4C">
        <w:rPr>
          <w:color w:val="000000" w:themeColor="text1" w:themeTint="FF" w:themeShade="FF"/>
        </w:rPr>
        <w:t xml:space="preserve">Pitas, N. A., </w:t>
      </w:r>
      <w:r w:rsidRPr="024381CD" w:rsidR="00697B4C">
        <w:rPr>
          <w:b w:val="1"/>
          <w:bCs w:val="1"/>
          <w:color w:val="000000" w:themeColor="text1" w:themeTint="FF" w:themeShade="FF"/>
        </w:rPr>
        <w:t>Powers, S. L</w:t>
      </w:r>
      <w:r w:rsidRPr="024381CD" w:rsidR="00697B4C">
        <w:rPr>
          <w:color w:val="000000" w:themeColor="text1" w:themeTint="FF" w:themeShade="FF"/>
        </w:rPr>
        <w:t xml:space="preserve">., </w:t>
      </w:r>
      <w:r w:rsidRPr="024381CD" w:rsidR="00697B4C">
        <w:rPr>
          <w:color w:val="000000" w:themeColor="text1" w:themeTint="FF" w:themeShade="FF"/>
        </w:rPr>
        <w:t>Sortino</w:t>
      </w:r>
      <w:r w:rsidRPr="024381CD" w:rsidR="00697B4C">
        <w:rPr>
          <w:color w:val="000000" w:themeColor="text1" w:themeTint="FF" w:themeShade="FF"/>
        </w:rPr>
        <w:t>, M.*, McCabe, M. K.*, Barrett, A. G.</w:t>
      </w:r>
      <w:r w:rsidRPr="024381CD" w:rsidR="004E37D1">
        <w:rPr>
          <w:color w:val="000000" w:themeColor="text1" w:themeTint="FF" w:themeShade="FF"/>
          <w:vertAlign w:val="superscript"/>
        </w:rPr>
        <w:t>#</w:t>
      </w:r>
      <w:r w:rsidRPr="024381CD" w:rsidR="00697B4C">
        <w:rPr>
          <w:color w:val="000000" w:themeColor="text1" w:themeTint="FF" w:themeShade="FF"/>
        </w:rPr>
        <w:t>, Paladino, D.</w:t>
      </w:r>
      <w:r w:rsidRPr="024381CD" w:rsidR="004E37D1">
        <w:rPr>
          <w:color w:val="000000" w:themeColor="text1" w:themeTint="FF" w:themeShade="FF"/>
          <w:vertAlign w:val="superscript"/>
        </w:rPr>
        <w:t>#</w:t>
      </w:r>
      <w:r w:rsidRPr="024381CD" w:rsidR="00697B4C">
        <w:rPr>
          <w:color w:val="000000" w:themeColor="text1" w:themeTint="FF" w:themeShade="FF"/>
        </w:rPr>
        <w:t xml:space="preserve">, &amp; </w:t>
      </w:r>
      <w:r w:rsidRPr="024381CD" w:rsidR="00697B4C">
        <w:rPr>
          <w:color w:val="000000" w:themeColor="text1" w:themeTint="FF" w:themeShade="FF"/>
        </w:rPr>
        <w:t>Morisey</w:t>
      </w:r>
      <w:r w:rsidRPr="024381CD" w:rsidR="00697B4C">
        <w:rPr>
          <w:color w:val="000000" w:themeColor="text1" w:themeTint="FF" w:themeShade="FF"/>
        </w:rPr>
        <w:t>, T.</w:t>
      </w:r>
      <w:r w:rsidRPr="024381CD" w:rsidR="004E37D1">
        <w:rPr>
          <w:color w:val="000000" w:themeColor="text1" w:themeTint="FF" w:themeShade="FF"/>
          <w:vertAlign w:val="superscript"/>
        </w:rPr>
        <w:t>#</w:t>
      </w:r>
      <w:r w:rsidRPr="024381CD" w:rsidR="00697B4C">
        <w:rPr>
          <w:color w:val="000000" w:themeColor="text1" w:themeTint="FF" w:themeShade="FF"/>
        </w:rPr>
        <w:t xml:space="preserve"> (</w:t>
      </w:r>
      <w:r w:rsidRPr="024381CD" w:rsidR="00832CDB">
        <w:rPr>
          <w:color w:val="000000" w:themeColor="text1" w:themeTint="FF" w:themeShade="FF"/>
        </w:rPr>
        <w:t>202</w:t>
      </w:r>
      <w:r w:rsidRPr="024381CD" w:rsidR="00B117D7">
        <w:rPr>
          <w:color w:val="000000" w:themeColor="text1" w:themeTint="FF" w:themeShade="FF"/>
        </w:rPr>
        <w:t>4</w:t>
      </w:r>
      <w:r w:rsidRPr="024381CD" w:rsidR="00697B4C">
        <w:rPr>
          <w:color w:val="000000" w:themeColor="text1" w:themeTint="FF" w:themeShade="FF"/>
        </w:rPr>
        <w:t xml:space="preserve">). </w:t>
      </w:r>
      <w:r w:rsidRPr="024381CD" w:rsidR="00697B4C">
        <w:rPr>
          <w:color w:val="000000" w:themeColor="text1" w:themeTint="FF" w:themeShade="FF"/>
        </w:rPr>
        <w:t>An evaluation of the Youth Sports and Play Grant</w:t>
      </w:r>
      <w:r w:rsidRPr="024381CD" w:rsidR="00697B4C">
        <w:rPr>
          <w:color w:val="000000" w:themeColor="text1" w:themeTint="FF" w:themeShade="FF"/>
        </w:rPr>
        <w:t xml:space="preserve">. </w:t>
      </w:r>
      <w:r w:rsidRPr="024381CD" w:rsidR="00697B4C">
        <w:rPr>
          <w:i w:val="1"/>
          <w:iCs w:val="1"/>
          <w:color w:val="000000" w:themeColor="text1" w:themeTint="FF" w:themeShade="FF"/>
        </w:rPr>
        <w:t>Journal of Park and Recreation Administration.</w:t>
      </w:r>
      <w:r w:rsidRPr="024381CD" w:rsidR="00832CDB">
        <w:rPr>
          <w:i w:val="1"/>
          <w:iCs w:val="1"/>
          <w:color w:val="000000" w:themeColor="text1" w:themeTint="FF" w:themeShade="FF"/>
        </w:rPr>
        <w:t xml:space="preserve"> </w:t>
      </w:r>
      <w:r w:rsidRPr="024381CD" w:rsidR="00832CDB">
        <w:rPr>
          <w:color w:val="000000" w:themeColor="text1" w:themeTint="FF" w:themeShade="FF"/>
        </w:rPr>
        <w:t>Online first.</w:t>
      </w:r>
    </w:p>
    <w:p w:rsidRPr="00AB4346" w:rsidR="00AB4346" w:rsidP="00AB4346" w:rsidRDefault="00AB4346" w14:paraId="32F6A1DE" w14:textId="497664DF">
      <w:pPr>
        <w:ind w:left="720" w:hanging="720"/>
        <w:rPr>
          <w:color w:val="000000" w:themeColor="text1"/>
        </w:rPr>
      </w:pPr>
      <w:r w:rsidRPr="024381CD" w:rsidR="7AB07202">
        <w:rPr>
          <w:color w:val="000000" w:themeColor="text1" w:themeTint="FF" w:themeShade="FF"/>
        </w:rPr>
        <w:t xml:space="preserve">25. </w:t>
      </w:r>
      <w:r w:rsidRPr="024381CD" w:rsidR="00AB4346">
        <w:rPr>
          <w:color w:val="000000" w:themeColor="text1" w:themeTint="FF" w:themeShade="FF"/>
        </w:rPr>
        <w:t>Agans</w:t>
      </w:r>
      <w:r w:rsidRPr="024381CD" w:rsidR="00AB4346">
        <w:rPr>
          <w:color w:val="000000" w:themeColor="text1" w:themeTint="FF" w:themeShade="FF"/>
        </w:rPr>
        <w:t xml:space="preserve">, J. P., Son, J. S., </w:t>
      </w:r>
      <w:r w:rsidRPr="024381CD" w:rsidR="00AB4346">
        <w:rPr>
          <w:b w:val="1"/>
          <w:bCs w:val="1"/>
          <w:color w:val="000000" w:themeColor="text1" w:themeTint="FF" w:themeShade="FF"/>
        </w:rPr>
        <w:t>Powers, S. L</w:t>
      </w:r>
      <w:r w:rsidRPr="024381CD" w:rsidR="00AB4346">
        <w:rPr>
          <w:color w:val="000000" w:themeColor="text1" w:themeTint="FF" w:themeShade="FF"/>
        </w:rPr>
        <w:t xml:space="preserve">., Hanna, S.*, &amp; </w:t>
      </w:r>
      <w:r w:rsidRPr="024381CD" w:rsidR="00AB4346">
        <w:rPr>
          <w:color w:val="000000" w:themeColor="text1" w:themeTint="FF" w:themeShade="FF"/>
        </w:rPr>
        <w:t>Weybright</w:t>
      </w:r>
      <w:r w:rsidRPr="024381CD" w:rsidR="00AB4346">
        <w:rPr>
          <w:color w:val="000000" w:themeColor="text1" w:themeTint="FF" w:themeShade="FF"/>
        </w:rPr>
        <w:t>, E. (</w:t>
      </w:r>
      <w:r w:rsidRPr="024381CD" w:rsidR="00832CDB">
        <w:rPr>
          <w:color w:val="000000" w:themeColor="text1" w:themeTint="FF" w:themeShade="FF"/>
        </w:rPr>
        <w:t>202</w:t>
      </w:r>
      <w:r w:rsidRPr="024381CD" w:rsidR="002C1756">
        <w:rPr>
          <w:color w:val="000000" w:themeColor="text1" w:themeTint="FF" w:themeShade="FF"/>
        </w:rPr>
        <w:t>3</w:t>
      </w:r>
      <w:r w:rsidRPr="024381CD" w:rsidR="00AB4346">
        <w:rPr>
          <w:color w:val="000000" w:themeColor="text1" w:themeTint="FF" w:themeShade="FF"/>
        </w:rPr>
        <w:t xml:space="preserve">). </w:t>
      </w:r>
      <w:r w:rsidRPr="024381CD" w:rsidR="00AB4346">
        <w:rPr>
          <w:color w:val="000000" w:themeColor="text1" w:themeTint="FF" w:themeShade="FF"/>
        </w:rPr>
        <w:t>College students’ healthy leisure: Latent profile analyses of constraints and negotiation strategies</w:t>
      </w:r>
      <w:r w:rsidRPr="024381CD" w:rsidR="00AB4346">
        <w:rPr>
          <w:color w:val="000000" w:themeColor="text1" w:themeTint="FF" w:themeShade="FF"/>
        </w:rPr>
        <w:t xml:space="preserve">. </w:t>
      </w:r>
      <w:r w:rsidRPr="024381CD" w:rsidR="00AB4346">
        <w:rPr>
          <w:i w:val="1"/>
          <w:iCs w:val="1"/>
          <w:color w:val="000000" w:themeColor="text1" w:themeTint="FF" w:themeShade="FF"/>
        </w:rPr>
        <w:t>Leisure Sciences</w:t>
      </w:r>
      <w:r w:rsidRPr="024381CD" w:rsidR="00AB4346">
        <w:rPr>
          <w:color w:val="000000" w:themeColor="text1" w:themeTint="FF" w:themeShade="FF"/>
        </w:rPr>
        <w:t xml:space="preserve">. </w:t>
      </w:r>
      <w:r w:rsidRPr="024381CD" w:rsidR="00832CDB">
        <w:rPr>
          <w:color w:val="000000" w:themeColor="text1" w:themeTint="FF" w:themeShade="FF"/>
        </w:rPr>
        <w:t>Online first.</w:t>
      </w:r>
    </w:p>
    <w:p w:rsidRPr="00A86B8E" w:rsidR="003E0D33" w:rsidP="024381CD" w:rsidRDefault="003E0D33" w14:paraId="4433A2E4" w14:textId="52B6AE2C">
      <w:pPr>
        <w:ind w:left="720" w:hanging="720"/>
        <w:rPr>
          <w:color w:val="000000" w:themeColor="text1"/>
        </w:rPr>
      </w:pPr>
      <w:r w:rsidRPr="024381CD" w:rsidR="4ACAAD8D">
        <w:rPr>
          <w:color w:val="000000" w:themeColor="text1" w:themeTint="FF" w:themeShade="FF"/>
        </w:rPr>
        <w:t xml:space="preserve">24. </w:t>
      </w:r>
      <w:r w:rsidRPr="024381CD" w:rsidR="003E0D33">
        <w:rPr>
          <w:color w:val="000000" w:themeColor="text1" w:themeTint="FF" w:themeShade="FF"/>
        </w:rPr>
        <w:t xml:space="preserve">Peterson, K.*, </w:t>
      </w:r>
      <w:r w:rsidRPr="024381CD" w:rsidR="003B77D3">
        <w:rPr>
          <w:color w:val="000000" w:themeColor="text1" w:themeTint="FF" w:themeShade="FF"/>
        </w:rPr>
        <w:t xml:space="preserve">Bopp M., </w:t>
      </w:r>
      <w:r w:rsidRPr="024381CD" w:rsidR="003E0D33">
        <w:rPr>
          <w:color w:val="000000" w:themeColor="text1" w:themeTint="FF" w:themeShade="FF"/>
        </w:rPr>
        <w:t xml:space="preserve">Frederick, G., </w:t>
      </w:r>
      <w:r w:rsidRPr="024381CD" w:rsidR="003E0D33">
        <w:rPr>
          <w:b w:val="1"/>
          <w:bCs w:val="1"/>
          <w:color w:val="000000" w:themeColor="text1" w:themeTint="FF" w:themeShade="FF"/>
        </w:rPr>
        <w:t>Powers, S.</w:t>
      </w:r>
      <w:r w:rsidRPr="024381CD" w:rsidR="003E0D33">
        <w:rPr>
          <w:color w:val="000000" w:themeColor="text1" w:themeTint="FF" w:themeShade="FF"/>
        </w:rPr>
        <w:t>, &amp; Wilson, O. W. A. (</w:t>
      </w:r>
      <w:r w:rsidRPr="024381CD" w:rsidR="00832CDB">
        <w:rPr>
          <w:color w:val="000000" w:themeColor="text1" w:themeTint="FF" w:themeShade="FF"/>
        </w:rPr>
        <w:t>2023</w:t>
      </w:r>
      <w:r w:rsidRPr="024381CD" w:rsidR="003E0D33">
        <w:rPr>
          <w:color w:val="000000" w:themeColor="text1" w:themeTint="FF" w:themeShade="FF"/>
        </w:rPr>
        <w:t xml:space="preserve">). </w:t>
      </w:r>
      <w:r w:rsidRPr="024381CD" w:rsidR="00D36808">
        <w:rPr>
          <w:color w:val="000000" w:themeColor="text1" w:themeTint="FF" w:themeShade="FF"/>
        </w:rPr>
        <w:t>Campus recreation amenity use differences by sexual orientation among US college students.</w:t>
      </w:r>
      <w:r w:rsidRPr="024381CD" w:rsidR="003E0D33">
        <w:rPr>
          <w:color w:val="000000" w:themeColor="text1" w:themeTint="FF" w:themeShade="FF"/>
        </w:rPr>
        <w:t xml:space="preserve"> </w:t>
      </w:r>
      <w:r w:rsidRPr="024381CD" w:rsidR="003E0D33">
        <w:rPr>
          <w:i w:val="1"/>
          <w:iCs w:val="1"/>
          <w:color w:val="000000" w:themeColor="text1" w:themeTint="FF" w:themeShade="FF"/>
        </w:rPr>
        <w:t>Recreational Sports Journal</w:t>
      </w:r>
      <w:r w:rsidRPr="024381CD" w:rsidR="00E758FA">
        <w:rPr>
          <w:color w:val="000000" w:themeColor="text1" w:themeTint="FF" w:themeShade="FF"/>
        </w:rPr>
        <w:t xml:space="preserve">, </w:t>
      </w:r>
      <w:r w:rsidRPr="024381CD" w:rsidR="00E758FA">
        <w:rPr>
          <w:i w:val="1"/>
          <w:iCs w:val="1"/>
          <w:color w:val="000000" w:themeColor="text1" w:themeTint="FF" w:themeShade="FF"/>
        </w:rPr>
        <w:t>47</w:t>
      </w:r>
      <w:r w:rsidRPr="024381CD" w:rsidR="00E758FA">
        <w:rPr>
          <w:color w:val="000000" w:themeColor="text1" w:themeTint="FF" w:themeShade="FF"/>
        </w:rPr>
        <w:t xml:space="preserve">(2), </w:t>
      </w:r>
      <w:r w:rsidRPr="024381CD" w:rsidR="00FF2576">
        <w:rPr>
          <w:color w:val="000000" w:themeColor="text1" w:themeTint="FF" w:themeShade="FF"/>
        </w:rPr>
        <w:t>118-125.</w:t>
      </w:r>
    </w:p>
    <w:p w:rsidR="00BC6C65" w:rsidP="00BC6C65" w:rsidRDefault="00BC6C65" w14:paraId="26D70BD1" w14:textId="5B58D2CE">
      <w:pPr>
        <w:ind w:left="720" w:hanging="720"/>
        <w:rPr>
          <w:color w:val="000000" w:themeColor="text1"/>
        </w:rPr>
      </w:pPr>
      <w:r w:rsidRPr="024381CD" w:rsidR="60750530">
        <w:rPr>
          <w:b w:val="0"/>
          <w:bCs w:val="0"/>
          <w:color w:val="000000" w:themeColor="text1" w:themeTint="FF" w:themeShade="FF"/>
        </w:rPr>
        <w:t xml:space="preserve">23. </w:t>
      </w:r>
      <w:r w:rsidRPr="024381CD" w:rsidR="00BC6C65">
        <w:rPr>
          <w:b w:val="1"/>
          <w:bCs w:val="1"/>
          <w:color w:val="000000" w:themeColor="text1" w:themeTint="FF" w:themeShade="FF"/>
        </w:rPr>
        <w:t>Powers, S. L.</w:t>
      </w:r>
      <w:r w:rsidRPr="024381CD" w:rsidR="00BC6C65">
        <w:rPr>
          <w:color w:val="000000" w:themeColor="text1" w:themeTint="FF" w:themeShade="FF"/>
        </w:rPr>
        <w:t xml:space="preserve"> &amp; Webster, N. (2023). A conceptual model of intergroup contact, social capital, and youth civic engagement for diverse democracy. </w:t>
      </w:r>
      <w:r w:rsidRPr="024381CD" w:rsidR="00BC6C65">
        <w:rPr>
          <w:i w:val="1"/>
          <w:iCs w:val="1"/>
          <w:color w:val="000000" w:themeColor="text1" w:themeTint="FF" w:themeShade="FF"/>
        </w:rPr>
        <w:t>Local Development and Society, 4</w:t>
      </w:r>
      <w:r w:rsidRPr="024381CD" w:rsidR="00BC6C65">
        <w:rPr>
          <w:color w:val="000000" w:themeColor="text1" w:themeTint="FF" w:themeShade="FF"/>
        </w:rPr>
        <w:t>(2), 271-288.</w:t>
      </w:r>
    </w:p>
    <w:p w:rsidRPr="00BC6C65" w:rsidR="00BC6C65" w:rsidP="00BC6C65" w:rsidRDefault="00BC6C65" w14:paraId="11312EA4" w14:textId="24DBB653">
      <w:pPr>
        <w:spacing/>
        <w:ind w:left="720" w:hanging="720"/>
        <w:contextualSpacing/>
        <w:rPr>
          <w:color w:val="000000" w:themeColor="text1"/>
        </w:rPr>
      </w:pPr>
      <w:r w:rsidRPr="00E84D6B" w:rsidR="601F9E8A">
        <w:rPr>
          <w:color w:val="000000" w:themeColor="text1"/>
        </w:rPr>
        <w:t xml:space="preserve">22. </w:t>
      </w:r>
      <w:r w:rsidRPr="00E84D6B" w:rsidR="00BC6C65">
        <w:rPr>
          <w:color w:val="000000" w:themeColor="text1"/>
        </w:rPr>
        <w:lastRenderedPageBreak/>
        <w:t xml:space="preserve">Wilson, O. W. A., </w:t>
      </w:r>
      <w:r w:rsidRPr="00E84D6B" w:rsidR="00BC6C65">
        <w:rPr>
          <w:b w:val="1"/>
          <w:bCs w:val="1"/>
          <w:color w:val="000000" w:themeColor="text1"/>
        </w:rPr>
        <w:t>Powers, S. L.</w:t>
      </w:r>
      <w:r w:rsidRPr="00E84D6B" w:rsidR="00BC6C65">
        <w:rPr>
          <w:color w:val="000000" w:themeColor="text1"/>
        </w:rPr>
        <w:t xml:space="preserve">, Frederick, G., </w:t>
      </w:r>
      <w:r w:rsidR="003205E6">
        <w:rPr>
          <w:color w:val="000000" w:themeColor="text1"/>
        </w:rPr>
        <w:t xml:space="preserve">&amp; </w:t>
      </w:r>
      <w:r w:rsidRPr="00E84D6B" w:rsidR="00BC6C65">
        <w:rPr>
          <w:color w:val="000000" w:themeColor="text1"/>
        </w:rPr>
        <w:t xml:space="preserve">Peterson, K.* (2023). </w:t>
      </w:r>
      <w:r w:rsidRPr="00E84D6B" w:rsidR="00BC6C65">
        <w:rPr>
          <w:color w:val="201F1E"/>
          <w:shd w:val="clear" w:color="auto" w:fill="FFFFFF"/>
        </w:rPr>
        <w:t xml:space="preserve">Transgender and nonbinary college student inclusivity in campus recreation: Perceptions of North American staff. </w:t>
      </w:r>
      <w:r w:rsidRPr="024381CD" w:rsidR="00BC6C65">
        <w:rPr>
          <w:i w:val="1"/>
          <w:iCs w:val="1"/>
          <w:color w:val="201F1E"/>
          <w:shd w:val="clear" w:color="auto" w:fill="FFFFFF"/>
        </w:rPr>
        <w:t>Recreational Sports Journal, 47</w:t>
      </w:r>
      <w:r w:rsidRPr="00E84D6B" w:rsidR="00BC6C65">
        <w:rPr>
          <w:color w:val="201F1E"/>
          <w:shd w:val="clear" w:color="auto" w:fill="FFFFFF"/>
        </w:rPr>
        <w:t>(1), 74-80.</w:t>
      </w:r>
    </w:p>
    <w:p w:rsidRPr="00E84D6B" w:rsidR="003E1C8D" w:rsidP="024381CD" w:rsidRDefault="003E1C8D" w14:paraId="72DA4C1C" w14:textId="6A4EC66C">
      <w:pPr>
        <w:ind w:left="720" w:hanging="720"/>
        <w:rPr>
          <w:color w:val="000000" w:themeColor="text1"/>
        </w:rPr>
      </w:pPr>
      <w:r w:rsidRPr="024381CD" w:rsidR="444FB381">
        <w:rPr>
          <w:b w:val="0"/>
          <w:bCs w:val="0"/>
          <w:color w:val="000000" w:themeColor="text1" w:themeTint="FF" w:themeShade="FF"/>
        </w:rPr>
        <w:t xml:space="preserve">21. </w:t>
      </w:r>
      <w:r w:rsidRPr="024381CD" w:rsidR="003E1C8D">
        <w:rPr>
          <w:b w:val="1"/>
          <w:bCs w:val="1"/>
          <w:color w:val="000000" w:themeColor="text1" w:themeTint="FF" w:themeShade="FF"/>
        </w:rPr>
        <w:t>Powers, S. L.,</w:t>
      </w:r>
      <w:r w:rsidRPr="024381CD" w:rsidR="003E1C8D">
        <w:rPr>
          <w:color w:val="000000" w:themeColor="text1" w:themeTint="FF" w:themeShade="FF"/>
        </w:rPr>
        <w:t xml:space="preserve"> Webster, N., </w:t>
      </w:r>
      <w:r w:rsidRPr="024381CD" w:rsidR="003E1C8D">
        <w:rPr>
          <w:color w:val="000000" w:themeColor="text1" w:themeTint="FF" w:themeShade="FF"/>
        </w:rPr>
        <w:t>Agans</w:t>
      </w:r>
      <w:r w:rsidRPr="024381CD" w:rsidR="003E1C8D">
        <w:rPr>
          <w:color w:val="000000" w:themeColor="text1" w:themeTint="FF" w:themeShade="FF"/>
        </w:rPr>
        <w:t xml:space="preserve">, J. P., </w:t>
      </w:r>
      <w:r w:rsidRPr="024381CD" w:rsidR="003E1C8D">
        <w:rPr>
          <w:color w:val="000000" w:themeColor="text1" w:themeTint="FF" w:themeShade="FF"/>
        </w:rPr>
        <w:t>Graefe</w:t>
      </w:r>
      <w:r w:rsidRPr="024381CD" w:rsidR="003E1C8D">
        <w:rPr>
          <w:color w:val="000000" w:themeColor="text1" w:themeTint="FF" w:themeShade="FF"/>
        </w:rPr>
        <w:t xml:space="preserve">, A. R., &amp; </w:t>
      </w:r>
      <w:r w:rsidRPr="024381CD" w:rsidR="003E1C8D">
        <w:rPr>
          <w:color w:val="000000" w:themeColor="text1" w:themeTint="FF" w:themeShade="FF"/>
        </w:rPr>
        <w:t>Mowen</w:t>
      </w:r>
      <w:r w:rsidRPr="024381CD" w:rsidR="003E1C8D">
        <w:rPr>
          <w:color w:val="000000" w:themeColor="text1" w:themeTint="FF" w:themeShade="FF"/>
        </w:rPr>
        <w:t xml:space="preserve">, A. J. (2022). </w:t>
      </w:r>
      <w:r w:rsidR="003E1C8D">
        <w:rPr/>
        <w:t xml:space="preserve">The power of parks: How intergroup contact in urban parks can support prejudice reduction, interracial trust, and civic engagement for social justice. </w:t>
      </w:r>
      <w:r w:rsidRPr="024381CD" w:rsidR="003E1C8D">
        <w:rPr>
          <w:i w:val="1"/>
          <w:iCs w:val="1"/>
          <w:color w:val="000000" w:themeColor="text1" w:themeTint="FF" w:themeShade="FF"/>
        </w:rPr>
        <w:t>Cities, 131</w:t>
      </w:r>
      <w:r w:rsidRPr="024381CD" w:rsidR="003E1C8D">
        <w:rPr>
          <w:color w:val="000000" w:themeColor="text1" w:themeTint="FF" w:themeShade="FF"/>
        </w:rPr>
        <w:t>, 104032, 1-13.</w:t>
      </w:r>
    </w:p>
    <w:p w:rsidRPr="00E84D6B" w:rsidR="003E1C8D" w:rsidP="024381CD" w:rsidRDefault="003E1C8D" w14:paraId="3F1D8B04" w14:textId="68D59543">
      <w:pPr>
        <w:ind w:left="720" w:hanging="720"/>
        <w:rPr>
          <w:color w:val="000000" w:themeColor="text1"/>
        </w:rPr>
      </w:pPr>
      <w:r w:rsidRPr="024381CD" w:rsidR="060B8EE9">
        <w:rPr>
          <w:b w:val="0"/>
          <w:bCs w:val="0"/>
          <w:color w:val="000000" w:themeColor="text1" w:themeTint="FF" w:themeShade="FF"/>
        </w:rPr>
        <w:t xml:space="preserve">20. </w:t>
      </w:r>
      <w:r w:rsidRPr="024381CD" w:rsidR="003E1C8D">
        <w:rPr>
          <w:b w:val="1"/>
          <w:bCs w:val="1"/>
          <w:color w:val="000000" w:themeColor="text1" w:themeTint="FF" w:themeShade="FF"/>
        </w:rPr>
        <w:t>Powers, S. L.</w:t>
      </w:r>
      <w:r w:rsidRPr="024381CD" w:rsidR="003E1C8D">
        <w:rPr>
          <w:color w:val="000000" w:themeColor="text1" w:themeTint="FF" w:themeShade="FF"/>
        </w:rPr>
        <w:t xml:space="preserve">, Webster, N., </w:t>
      </w:r>
      <w:r w:rsidRPr="024381CD" w:rsidR="003E1C8D">
        <w:rPr>
          <w:color w:val="000000" w:themeColor="text1" w:themeTint="FF" w:themeShade="FF"/>
        </w:rPr>
        <w:t>Agans</w:t>
      </w:r>
      <w:r w:rsidRPr="024381CD" w:rsidR="003E1C8D">
        <w:rPr>
          <w:color w:val="000000" w:themeColor="text1" w:themeTint="FF" w:themeShade="FF"/>
        </w:rPr>
        <w:t xml:space="preserve">, J. P., </w:t>
      </w:r>
      <w:r w:rsidRPr="024381CD" w:rsidR="003E1C8D">
        <w:rPr>
          <w:color w:val="000000" w:themeColor="text1" w:themeTint="FF" w:themeShade="FF"/>
        </w:rPr>
        <w:t>Graefe</w:t>
      </w:r>
      <w:r w:rsidRPr="024381CD" w:rsidR="003E1C8D">
        <w:rPr>
          <w:color w:val="000000" w:themeColor="text1" w:themeTint="FF" w:themeShade="FF"/>
        </w:rPr>
        <w:t xml:space="preserve">, A. R., &amp; </w:t>
      </w:r>
      <w:r w:rsidRPr="024381CD" w:rsidR="003E1C8D">
        <w:rPr>
          <w:color w:val="000000" w:themeColor="text1" w:themeTint="FF" w:themeShade="FF"/>
        </w:rPr>
        <w:t>Mowen</w:t>
      </w:r>
      <w:r w:rsidRPr="024381CD" w:rsidR="003E1C8D">
        <w:rPr>
          <w:color w:val="000000" w:themeColor="text1" w:themeTint="FF" w:themeShade="FF"/>
        </w:rPr>
        <w:t xml:space="preserve">, A. J. (2022). Engagement, representation, and safety: Factors promoting belonging and positive interracial contact in urban parks. </w:t>
      </w:r>
      <w:r w:rsidRPr="024381CD" w:rsidR="003E1C8D">
        <w:rPr>
          <w:i w:val="1"/>
          <w:iCs w:val="1"/>
          <w:color w:val="000000" w:themeColor="text1" w:themeTint="FF" w:themeShade="FF"/>
        </w:rPr>
        <w:t xml:space="preserve">Urban Forestry &amp; Urban Greening, 69, </w:t>
      </w:r>
      <w:r w:rsidRPr="024381CD" w:rsidR="003E1C8D">
        <w:rPr>
          <w:color w:val="000000" w:themeColor="text1" w:themeTint="FF" w:themeShade="FF"/>
        </w:rPr>
        <w:t xml:space="preserve">127517, 1-11. </w:t>
      </w:r>
    </w:p>
    <w:p w:rsidRPr="00E84D6B" w:rsidR="003E1C8D" w:rsidP="003E1C8D" w:rsidRDefault="003E1C8D" w14:paraId="238D8F16" w14:textId="5CCD8261">
      <w:pPr>
        <w:ind w:left="720" w:hanging="720"/>
        <w:rPr>
          <w:color w:val="000000" w:themeColor="text1"/>
        </w:rPr>
      </w:pPr>
      <w:r w:rsidRPr="024381CD" w:rsidR="23773664">
        <w:rPr>
          <w:b w:val="0"/>
          <w:bCs w:val="0"/>
          <w:color w:val="000000" w:themeColor="text1" w:themeTint="FF" w:themeShade="FF"/>
        </w:rPr>
        <w:t xml:space="preserve">19. </w:t>
      </w:r>
      <w:r w:rsidRPr="024381CD" w:rsidR="003E1C8D">
        <w:rPr>
          <w:b w:val="1"/>
          <w:bCs w:val="1"/>
          <w:color w:val="000000" w:themeColor="text1" w:themeTint="FF" w:themeShade="FF"/>
        </w:rPr>
        <w:t>Powers, S. L.</w:t>
      </w:r>
      <w:r w:rsidRPr="024381CD" w:rsidR="003E1C8D">
        <w:rPr>
          <w:color w:val="000000" w:themeColor="text1" w:themeTint="FF" w:themeShade="FF"/>
        </w:rPr>
        <w:t xml:space="preserve">, </w:t>
      </w:r>
      <w:r w:rsidRPr="024381CD" w:rsidR="003E1C8D">
        <w:rPr>
          <w:color w:val="000000" w:themeColor="text1" w:themeTint="FF" w:themeShade="FF"/>
        </w:rPr>
        <w:t>Trauntvein</w:t>
      </w:r>
      <w:r w:rsidRPr="024381CD" w:rsidR="003E1C8D">
        <w:rPr>
          <w:color w:val="000000" w:themeColor="text1" w:themeTint="FF" w:themeShade="FF"/>
        </w:rPr>
        <w:t xml:space="preserve">, N. E., &amp; Barcelona, R. J. (2022). Municipal stakeholders’ </w:t>
      </w:r>
      <w:r w:rsidRPr="024381CD" w:rsidR="003E1C8D">
        <w:rPr>
          <w:color w:val="000000" w:themeColor="text1" w:themeTint="FF" w:themeShade="FF"/>
        </w:rPr>
        <w:t>perceptions</w:t>
      </w:r>
      <w:r w:rsidRPr="024381CD" w:rsidR="003E1C8D">
        <w:rPr>
          <w:color w:val="000000" w:themeColor="text1" w:themeTint="FF" w:themeShade="FF"/>
        </w:rPr>
        <w:t xml:space="preserve"> of the importance and outcomes of multi-sector recreation partnerships. </w:t>
      </w:r>
      <w:r w:rsidRPr="024381CD" w:rsidR="003E1C8D">
        <w:rPr>
          <w:i w:val="1"/>
          <w:iCs w:val="1"/>
          <w:color w:val="000000" w:themeColor="text1" w:themeTint="FF" w:themeShade="FF"/>
        </w:rPr>
        <w:t>Managing Sport and Leisure</w:t>
      </w:r>
      <w:r w:rsidRPr="024381CD" w:rsidR="003E1C8D">
        <w:rPr>
          <w:color w:val="000000" w:themeColor="text1" w:themeTint="FF" w:themeShade="FF"/>
        </w:rPr>
        <w:t xml:space="preserve">, </w:t>
      </w:r>
      <w:r w:rsidRPr="024381CD" w:rsidR="003E1C8D">
        <w:rPr>
          <w:i w:val="1"/>
          <w:iCs w:val="1"/>
          <w:color w:val="000000" w:themeColor="text1" w:themeTint="FF" w:themeShade="FF"/>
        </w:rPr>
        <w:t>27</w:t>
      </w:r>
      <w:r w:rsidRPr="024381CD" w:rsidR="003E1C8D">
        <w:rPr>
          <w:color w:val="000000" w:themeColor="text1" w:themeTint="FF" w:themeShade="FF"/>
        </w:rPr>
        <w:t>(4), 322-336.</w:t>
      </w:r>
    </w:p>
    <w:p w:rsidRPr="00E84D6B" w:rsidR="003E1C8D" w:rsidP="003E1C8D" w:rsidRDefault="003E1C8D" w14:paraId="6C024021" w14:textId="5467ED45">
      <w:pPr>
        <w:ind w:left="720" w:hanging="720"/>
        <w:rPr>
          <w:color w:val="000000" w:themeColor="text1"/>
        </w:rPr>
      </w:pPr>
      <w:r w:rsidRPr="024381CD" w:rsidR="4DD0A710">
        <w:rPr>
          <w:b w:val="0"/>
          <w:bCs w:val="0"/>
          <w:color w:val="000000" w:themeColor="text1" w:themeTint="FF" w:themeShade="FF"/>
        </w:rPr>
        <w:t xml:space="preserve">18. </w:t>
      </w:r>
      <w:r w:rsidRPr="024381CD" w:rsidR="003E1C8D">
        <w:rPr>
          <w:b w:val="1"/>
          <w:bCs w:val="1"/>
          <w:color w:val="000000" w:themeColor="text1" w:themeTint="FF" w:themeShade="FF"/>
        </w:rPr>
        <w:t>Powers, S. L.</w:t>
      </w:r>
      <w:r w:rsidRPr="024381CD" w:rsidR="003E1C8D">
        <w:rPr>
          <w:color w:val="000000" w:themeColor="text1" w:themeTint="FF" w:themeShade="FF"/>
        </w:rPr>
        <w:t xml:space="preserve">, </w:t>
      </w:r>
      <w:r w:rsidRPr="024381CD" w:rsidR="003E1C8D">
        <w:rPr>
          <w:color w:val="000000" w:themeColor="text1" w:themeTint="FF" w:themeShade="FF"/>
        </w:rPr>
        <w:t>Graefe</w:t>
      </w:r>
      <w:r w:rsidRPr="024381CD" w:rsidR="003E1C8D">
        <w:rPr>
          <w:color w:val="000000" w:themeColor="text1" w:themeTint="FF" w:themeShade="FF"/>
        </w:rPr>
        <w:t xml:space="preserve">, A. R., Benfield, J. A., Hickerson, B., Baker, B. L., </w:t>
      </w:r>
      <w:r w:rsidRPr="024381CD" w:rsidR="003E1C8D">
        <w:rPr>
          <w:color w:val="000000" w:themeColor="text1" w:themeTint="FF" w:themeShade="FF"/>
        </w:rPr>
        <w:t>Mullenbach</w:t>
      </w:r>
      <w:r w:rsidRPr="024381CD" w:rsidR="003E1C8D">
        <w:rPr>
          <w:color w:val="000000" w:themeColor="text1" w:themeTint="FF" w:themeShade="FF"/>
        </w:rPr>
        <w:t xml:space="preserve">, L. E., &amp; </w:t>
      </w:r>
      <w:r w:rsidRPr="024381CD" w:rsidR="003E1C8D">
        <w:rPr>
          <w:color w:val="000000" w:themeColor="text1" w:themeTint="FF" w:themeShade="FF"/>
        </w:rPr>
        <w:t>Mowen</w:t>
      </w:r>
      <w:r w:rsidRPr="024381CD" w:rsidR="003E1C8D">
        <w:rPr>
          <w:color w:val="000000" w:themeColor="text1" w:themeTint="FF" w:themeShade="FF"/>
        </w:rPr>
        <w:t xml:space="preserve">, A. J. (2022). Exploring the conditions that promote intergroup contact at urban parks. </w:t>
      </w:r>
      <w:r w:rsidRPr="024381CD" w:rsidR="003E1C8D">
        <w:rPr>
          <w:i w:val="1"/>
          <w:iCs w:val="1"/>
          <w:color w:val="000000" w:themeColor="text1" w:themeTint="FF" w:themeShade="FF"/>
        </w:rPr>
        <w:t>Journal of Leisure Research, 53</w:t>
      </w:r>
      <w:r w:rsidRPr="024381CD" w:rsidR="003E1C8D">
        <w:rPr>
          <w:color w:val="000000" w:themeColor="text1" w:themeTint="FF" w:themeShade="FF"/>
        </w:rPr>
        <w:t>(3), 426-449.</w:t>
      </w:r>
    </w:p>
    <w:p w:rsidRPr="00E84D6B" w:rsidR="003E1C8D" w:rsidP="024381CD" w:rsidRDefault="003E1C8D" w14:paraId="3AD8F58B" w14:textId="7E7DB7EB">
      <w:pPr>
        <w:ind w:left="720" w:hanging="720"/>
        <w:rPr>
          <w:color w:val="000000" w:themeColor="text1"/>
        </w:rPr>
      </w:pPr>
      <w:r w:rsidRPr="024381CD" w:rsidR="48EE5E91">
        <w:rPr>
          <w:color w:val="000000" w:themeColor="text1" w:themeTint="FF" w:themeShade="FF"/>
        </w:rPr>
        <w:t xml:space="preserve">17. </w:t>
      </w:r>
      <w:r w:rsidRPr="024381CD" w:rsidR="003E1C8D">
        <w:rPr>
          <w:color w:val="000000" w:themeColor="text1" w:themeTint="FF" w:themeShade="FF"/>
        </w:rPr>
        <w:t xml:space="preserve">Pitas, N. A., </w:t>
      </w:r>
      <w:r w:rsidRPr="024381CD" w:rsidR="003E1C8D">
        <w:rPr>
          <w:b w:val="1"/>
          <w:bCs w:val="1"/>
          <w:color w:val="000000" w:themeColor="text1" w:themeTint="FF" w:themeShade="FF"/>
        </w:rPr>
        <w:t>Powers, S. L</w:t>
      </w:r>
      <w:r w:rsidRPr="024381CD" w:rsidR="003E1C8D">
        <w:rPr>
          <w:color w:val="000000" w:themeColor="text1" w:themeTint="FF" w:themeShade="FF"/>
        </w:rPr>
        <w:t xml:space="preserve">., &amp; </w:t>
      </w:r>
      <w:r w:rsidRPr="024381CD" w:rsidR="003E1C8D">
        <w:rPr>
          <w:color w:val="000000" w:themeColor="text1" w:themeTint="FF" w:themeShade="FF"/>
        </w:rPr>
        <w:t>Mowen</w:t>
      </w:r>
      <w:r w:rsidRPr="024381CD" w:rsidR="003E1C8D">
        <w:rPr>
          <w:color w:val="000000" w:themeColor="text1" w:themeTint="FF" w:themeShade="FF"/>
        </w:rPr>
        <w:t xml:space="preserve">, A. J. (2022). Neoliberal conservation and equity in the context of local parks and recreation: Stakeholder </w:t>
      </w:r>
      <w:r w:rsidRPr="024381CD" w:rsidR="003E1C8D">
        <w:rPr>
          <w:color w:val="000000" w:themeColor="text1" w:themeTint="FF" w:themeShade="FF"/>
        </w:rPr>
        <w:t>perceptions</w:t>
      </w:r>
      <w:r w:rsidRPr="024381CD" w:rsidR="003E1C8D">
        <w:rPr>
          <w:color w:val="000000" w:themeColor="text1" w:themeTint="FF" w:themeShade="FF"/>
        </w:rPr>
        <w:t xml:space="preserve"> on public-non-profit partnerships. </w:t>
      </w:r>
      <w:r w:rsidRPr="024381CD" w:rsidR="003E1C8D">
        <w:rPr>
          <w:i w:val="1"/>
          <w:iCs w:val="1"/>
          <w:color w:val="000000" w:themeColor="text1" w:themeTint="FF" w:themeShade="FF"/>
        </w:rPr>
        <w:t>Journal of Leisure Research, 53</w:t>
      </w:r>
      <w:r w:rsidRPr="024381CD" w:rsidR="003E1C8D">
        <w:rPr>
          <w:color w:val="000000" w:themeColor="text1" w:themeTint="FF" w:themeShade="FF"/>
        </w:rPr>
        <w:t>(3), 473-491.</w:t>
      </w:r>
    </w:p>
    <w:p w:rsidRPr="00E84D6B" w:rsidR="003E1C8D" w:rsidP="024381CD" w:rsidRDefault="003E1C8D" w14:paraId="0029597A" w14:textId="4C559ABF">
      <w:pPr>
        <w:ind w:left="720" w:hanging="720"/>
        <w:rPr>
          <w:color w:val="000000" w:themeColor="text1"/>
        </w:rPr>
      </w:pPr>
      <w:r w:rsidRPr="024381CD" w:rsidR="0A4202D9">
        <w:rPr>
          <w:b w:val="0"/>
          <w:bCs w:val="0"/>
          <w:color w:val="000000" w:themeColor="text1" w:themeTint="FF" w:themeShade="FF"/>
        </w:rPr>
        <w:t xml:space="preserve">16. </w:t>
      </w:r>
      <w:r w:rsidRPr="024381CD" w:rsidR="003E1C8D">
        <w:rPr>
          <w:b w:val="1"/>
          <w:bCs w:val="1"/>
          <w:color w:val="000000" w:themeColor="text1" w:themeTint="FF" w:themeShade="FF"/>
        </w:rPr>
        <w:t xml:space="preserve">Powers, S. L., </w:t>
      </w:r>
      <w:r w:rsidRPr="024381CD" w:rsidR="003E1C8D">
        <w:rPr>
          <w:color w:val="000000" w:themeColor="text1" w:themeTint="FF" w:themeShade="FF"/>
        </w:rPr>
        <w:t>Trauntvein</w:t>
      </w:r>
      <w:r w:rsidRPr="024381CD" w:rsidR="003E1C8D">
        <w:rPr>
          <w:color w:val="000000" w:themeColor="text1" w:themeTint="FF" w:themeShade="FF"/>
        </w:rPr>
        <w:t>, N. E., Hartman, C. L., &amp; Barcelona, R. J. (2022). Utilizing culturally relevant leisure as an experiential learning tool: Implications for leisure studies and recreation education.</w:t>
      </w:r>
      <w:r w:rsidRPr="024381CD" w:rsidR="003E1C8D">
        <w:rPr>
          <w:i w:val="1"/>
          <w:iCs w:val="1"/>
          <w:color w:val="000000" w:themeColor="text1" w:themeTint="FF" w:themeShade="FF"/>
        </w:rPr>
        <w:t xml:space="preserve"> SCHOLE: A Journal of Leisure Studies and Recreation Education, 37</w:t>
      </w:r>
      <w:r w:rsidRPr="024381CD" w:rsidR="003E1C8D">
        <w:rPr>
          <w:color w:val="000000" w:themeColor="text1" w:themeTint="FF" w:themeShade="FF"/>
        </w:rPr>
        <w:t xml:space="preserve">(3), 158-172. </w:t>
      </w:r>
    </w:p>
    <w:p w:rsidRPr="00E84D6B" w:rsidR="003E1C8D" w:rsidP="024381CD" w:rsidRDefault="003E1C8D" w14:paraId="4D5A6075" w14:textId="5336EB00">
      <w:pPr>
        <w:ind w:left="720" w:hanging="720"/>
        <w:rPr>
          <w:color w:val="000000" w:themeColor="text1"/>
        </w:rPr>
      </w:pPr>
      <w:r w:rsidRPr="024381CD" w:rsidR="3E6D4F3F">
        <w:rPr>
          <w:b w:val="0"/>
          <w:bCs w:val="0"/>
          <w:color w:val="000000" w:themeColor="text1" w:themeTint="FF" w:themeShade="FF"/>
        </w:rPr>
        <w:t>15.</w:t>
      </w:r>
      <w:r w:rsidRPr="024381CD" w:rsidR="3E6D4F3F">
        <w:rPr>
          <w:b w:val="1"/>
          <w:bCs w:val="1"/>
          <w:color w:val="000000" w:themeColor="text1" w:themeTint="FF" w:themeShade="FF"/>
        </w:rPr>
        <w:t xml:space="preserve"> </w:t>
      </w:r>
      <w:r w:rsidRPr="024381CD" w:rsidR="003E1C8D">
        <w:rPr>
          <w:b w:val="1"/>
          <w:bCs w:val="1"/>
          <w:color w:val="000000" w:themeColor="text1" w:themeTint="FF" w:themeShade="FF"/>
        </w:rPr>
        <w:t>Powers, S. L.</w:t>
      </w:r>
      <w:r w:rsidRPr="024381CD" w:rsidR="003E1C8D">
        <w:rPr>
          <w:color w:val="000000" w:themeColor="text1" w:themeTint="FF" w:themeShade="FF"/>
        </w:rPr>
        <w:t xml:space="preserve">, Barcelona, R. J., </w:t>
      </w:r>
      <w:r w:rsidRPr="024381CD" w:rsidR="003E1C8D">
        <w:rPr>
          <w:color w:val="000000" w:themeColor="text1" w:themeTint="FF" w:themeShade="FF"/>
        </w:rPr>
        <w:t>Trauntvein</w:t>
      </w:r>
      <w:r w:rsidRPr="024381CD" w:rsidR="003E1C8D">
        <w:rPr>
          <w:color w:val="000000" w:themeColor="text1" w:themeTint="FF" w:themeShade="FF"/>
        </w:rPr>
        <w:t xml:space="preserve">, N. E., &amp; McLaughlin, S. (2022). The role of classroom design in </w:t>
      </w:r>
      <w:r w:rsidRPr="024381CD" w:rsidR="003E1C8D">
        <w:rPr>
          <w:color w:val="000000" w:themeColor="text1" w:themeTint="FF" w:themeShade="FF"/>
        </w:rPr>
        <w:t>facilitating</w:t>
      </w:r>
      <w:r w:rsidRPr="024381CD" w:rsidR="003E1C8D">
        <w:rPr>
          <w:color w:val="000000" w:themeColor="text1" w:themeTint="FF" w:themeShade="FF"/>
        </w:rPr>
        <w:t xml:space="preserve"> student engagement in recreation and leisure education. </w:t>
      </w:r>
      <w:r w:rsidRPr="024381CD" w:rsidR="003E1C8D">
        <w:rPr>
          <w:i w:val="1"/>
          <w:iCs w:val="1"/>
          <w:color w:val="000000" w:themeColor="text1" w:themeTint="FF" w:themeShade="FF"/>
        </w:rPr>
        <w:t>SCHOLE: A Journal of Leisure Studies and Recreation Education, 37</w:t>
      </w:r>
      <w:r w:rsidRPr="024381CD" w:rsidR="003E1C8D">
        <w:rPr>
          <w:color w:val="000000" w:themeColor="text1" w:themeTint="FF" w:themeShade="FF"/>
        </w:rPr>
        <w:t xml:space="preserve">(3), 134-148. </w:t>
      </w:r>
    </w:p>
    <w:p w:rsidRPr="00E84D6B" w:rsidR="003E1C8D" w:rsidP="003E1C8D" w:rsidRDefault="003E1C8D" w14:paraId="49AC5233" w14:textId="384ABBF3">
      <w:pPr>
        <w:ind w:left="720" w:hanging="720"/>
        <w:rPr>
          <w:color w:val="000000" w:themeColor="text1"/>
        </w:rPr>
      </w:pPr>
      <w:r w:rsidRPr="024381CD" w:rsidR="5B71D42E">
        <w:rPr>
          <w:b w:val="0"/>
          <w:bCs w:val="0"/>
          <w:color w:val="000000" w:themeColor="text1" w:themeTint="FF" w:themeShade="FF"/>
        </w:rPr>
        <w:t xml:space="preserve">14. </w:t>
      </w:r>
      <w:r w:rsidRPr="024381CD" w:rsidR="003E1C8D">
        <w:rPr>
          <w:b w:val="1"/>
          <w:bCs w:val="1"/>
          <w:color w:val="000000" w:themeColor="text1" w:themeTint="FF" w:themeShade="FF"/>
        </w:rPr>
        <w:t>Powers, S. L.</w:t>
      </w:r>
      <w:r w:rsidRPr="024381CD" w:rsidR="003E1C8D">
        <w:rPr>
          <w:color w:val="000000" w:themeColor="text1" w:themeTint="FF" w:themeShade="FF"/>
        </w:rPr>
        <w:t xml:space="preserve">, Pitas, N. A., &amp; </w:t>
      </w:r>
      <w:r w:rsidRPr="024381CD" w:rsidR="003E1C8D">
        <w:rPr>
          <w:color w:val="000000" w:themeColor="text1" w:themeTint="FF" w:themeShade="FF"/>
        </w:rPr>
        <w:t>Mowen</w:t>
      </w:r>
      <w:r w:rsidRPr="024381CD" w:rsidR="003E1C8D">
        <w:rPr>
          <w:color w:val="000000" w:themeColor="text1" w:themeTint="FF" w:themeShade="FF"/>
        </w:rPr>
        <w:t xml:space="preserve">, A. J. (2022). Public </w:t>
      </w:r>
      <w:r w:rsidRPr="024381CD" w:rsidR="003E1C8D">
        <w:rPr>
          <w:color w:val="000000" w:themeColor="text1" w:themeTint="FF" w:themeShade="FF"/>
        </w:rPr>
        <w:t>perceptions</w:t>
      </w:r>
      <w:r w:rsidRPr="024381CD" w:rsidR="003E1C8D">
        <w:rPr>
          <w:color w:val="000000" w:themeColor="text1" w:themeTint="FF" w:themeShade="FF"/>
        </w:rPr>
        <w:t xml:space="preserve"> of local parks and recreation as an essential community service during the COVID-19 pandemic. </w:t>
      </w:r>
      <w:r w:rsidRPr="024381CD" w:rsidR="003E1C8D">
        <w:rPr>
          <w:i w:val="1"/>
          <w:iCs w:val="1"/>
          <w:color w:val="000000" w:themeColor="text1" w:themeTint="FF" w:themeShade="FF"/>
        </w:rPr>
        <w:t>Journal of Park and Recreation Administration, 40</w:t>
      </w:r>
      <w:r w:rsidRPr="024381CD" w:rsidR="003E1C8D">
        <w:rPr>
          <w:color w:val="000000" w:themeColor="text1" w:themeTint="FF" w:themeShade="FF"/>
        </w:rPr>
        <w:t>(3), 159-178.</w:t>
      </w:r>
    </w:p>
    <w:p w:rsidRPr="00E84D6B" w:rsidR="00CD34A6" w:rsidP="00CD34A6" w:rsidRDefault="00CD34A6" w14:paraId="1F3E05EF" w14:textId="4529F247">
      <w:pPr>
        <w:ind w:left="720" w:hanging="720"/>
        <w:rPr>
          <w:color w:val="000000" w:themeColor="text1"/>
        </w:rPr>
      </w:pPr>
      <w:r w:rsidRPr="024381CD" w:rsidR="7B3295F6">
        <w:rPr>
          <w:b w:val="0"/>
          <w:bCs w:val="0"/>
          <w:color w:val="000000" w:themeColor="text1" w:themeTint="FF" w:themeShade="FF"/>
        </w:rPr>
        <w:t xml:space="preserve">13. </w:t>
      </w:r>
      <w:r w:rsidRPr="024381CD" w:rsidR="00CD34A6">
        <w:rPr>
          <w:b w:val="1"/>
          <w:bCs w:val="1"/>
          <w:color w:val="000000" w:themeColor="text1" w:themeTint="FF" w:themeShade="FF"/>
        </w:rPr>
        <w:t>Powers, S. L.</w:t>
      </w:r>
      <w:r w:rsidRPr="024381CD" w:rsidR="00CD34A6">
        <w:rPr>
          <w:color w:val="000000" w:themeColor="text1" w:themeTint="FF" w:themeShade="FF"/>
        </w:rPr>
        <w:t xml:space="preserve">, Wilson, O. W. A., &amp; Bopp, M. (2022). Challenges faced and solutions implemented in response to the COVID-19 pandemic among North American campus recreation staff. </w:t>
      </w:r>
      <w:r w:rsidRPr="024381CD" w:rsidR="00CD34A6">
        <w:rPr>
          <w:i w:val="1"/>
          <w:iCs w:val="1"/>
          <w:color w:val="000000" w:themeColor="text1" w:themeTint="FF" w:themeShade="FF"/>
        </w:rPr>
        <w:t>Recreational Sports Journal</w:t>
      </w:r>
      <w:r w:rsidRPr="024381CD" w:rsidR="00CD34A6">
        <w:rPr>
          <w:color w:val="000000" w:themeColor="text1" w:themeTint="FF" w:themeShade="FF"/>
        </w:rPr>
        <w:t xml:space="preserve">, </w:t>
      </w:r>
      <w:r w:rsidRPr="024381CD" w:rsidR="00CD34A6">
        <w:rPr>
          <w:i w:val="1"/>
          <w:iCs w:val="1"/>
          <w:color w:val="000000" w:themeColor="text1" w:themeTint="FF" w:themeShade="FF"/>
        </w:rPr>
        <w:t>46</w:t>
      </w:r>
      <w:r w:rsidRPr="024381CD" w:rsidR="00CD34A6">
        <w:rPr>
          <w:color w:val="000000" w:themeColor="text1" w:themeTint="FF" w:themeShade="FF"/>
        </w:rPr>
        <w:t>(1), 3-15.</w:t>
      </w:r>
    </w:p>
    <w:p w:rsidRPr="00E84D6B" w:rsidR="00CD34A6" w:rsidP="00CD34A6" w:rsidRDefault="00CD34A6" w14:paraId="29766A6E" w14:textId="6E07A1E2">
      <w:pPr>
        <w:ind w:left="720" w:hanging="720"/>
        <w:rPr>
          <w:color w:val="000000" w:themeColor="text1"/>
        </w:rPr>
      </w:pPr>
      <w:r w:rsidRPr="024381CD" w:rsidR="68AA1899">
        <w:rPr>
          <w:color w:val="000000" w:themeColor="text1" w:themeTint="FF" w:themeShade="FF"/>
        </w:rPr>
        <w:t xml:space="preserve">12. </w:t>
      </w:r>
      <w:r w:rsidRPr="024381CD" w:rsidR="00CD34A6">
        <w:rPr>
          <w:color w:val="000000" w:themeColor="text1" w:themeTint="FF" w:themeShade="FF"/>
        </w:rPr>
        <w:t xml:space="preserve">Wilson, O. W. A., </w:t>
      </w:r>
      <w:r w:rsidRPr="024381CD" w:rsidR="00CD34A6">
        <w:rPr>
          <w:b w:val="1"/>
          <w:bCs w:val="1"/>
          <w:color w:val="000000" w:themeColor="text1" w:themeTint="FF" w:themeShade="FF"/>
        </w:rPr>
        <w:t>Powers, S. L.</w:t>
      </w:r>
      <w:r w:rsidRPr="024381CD" w:rsidR="00CD34A6">
        <w:rPr>
          <w:color w:val="000000" w:themeColor="text1" w:themeTint="FF" w:themeShade="FF"/>
        </w:rPr>
        <w:t xml:space="preserve">, &amp; Bopp, M. (2022). Policies and practices for equity: Perspectives of </w:t>
      </w:r>
      <w:r w:rsidRPr="024381CD" w:rsidR="00557AED">
        <w:rPr>
          <w:color w:val="000000" w:themeColor="text1" w:themeTint="FF" w:themeShade="FF"/>
        </w:rPr>
        <w:t>c</w:t>
      </w:r>
      <w:r w:rsidRPr="024381CD" w:rsidR="00CD34A6">
        <w:rPr>
          <w:color w:val="000000" w:themeColor="text1" w:themeTint="FF" w:themeShade="FF"/>
        </w:rPr>
        <w:t xml:space="preserve">ampus </w:t>
      </w:r>
      <w:r w:rsidRPr="024381CD" w:rsidR="00557AED">
        <w:rPr>
          <w:color w:val="000000" w:themeColor="text1" w:themeTint="FF" w:themeShade="FF"/>
        </w:rPr>
        <w:t>r</w:t>
      </w:r>
      <w:r w:rsidRPr="024381CD" w:rsidR="00CD34A6">
        <w:rPr>
          <w:color w:val="000000" w:themeColor="text1" w:themeTint="FF" w:themeShade="FF"/>
        </w:rPr>
        <w:t xml:space="preserve">ecreation </w:t>
      </w:r>
      <w:r w:rsidRPr="024381CD" w:rsidR="00557AED">
        <w:rPr>
          <w:color w:val="000000" w:themeColor="text1" w:themeTint="FF" w:themeShade="FF"/>
        </w:rPr>
        <w:t>s</w:t>
      </w:r>
      <w:r w:rsidRPr="024381CD" w:rsidR="00CD34A6">
        <w:rPr>
          <w:color w:val="000000" w:themeColor="text1" w:themeTint="FF" w:themeShade="FF"/>
        </w:rPr>
        <w:t xml:space="preserve">taff in North America. </w:t>
      </w:r>
      <w:r w:rsidRPr="024381CD" w:rsidR="00CD34A6">
        <w:rPr>
          <w:i w:val="1"/>
          <w:iCs w:val="1"/>
          <w:color w:val="000000" w:themeColor="text1" w:themeTint="FF" w:themeShade="FF"/>
        </w:rPr>
        <w:t>Recreational Sports Journal, 46</w:t>
      </w:r>
      <w:r w:rsidRPr="024381CD" w:rsidR="00CD34A6">
        <w:rPr>
          <w:color w:val="000000" w:themeColor="text1" w:themeTint="FF" w:themeShade="FF"/>
        </w:rPr>
        <w:t>(2), 152-165.</w:t>
      </w:r>
    </w:p>
    <w:p w:rsidRPr="00E84D6B" w:rsidR="00D81113" w:rsidP="00D81113" w:rsidRDefault="00D81113" w14:paraId="7F18BCB5" w14:textId="0C94F8ED">
      <w:pPr>
        <w:ind w:left="720" w:hanging="720"/>
        <w:rPr>
          <w:color w:val="000000" w:themeColor="text1"/>
        </w:rPr>
      </w:pPr>
      <w:r w:rsidRPr="024381CD" w:rsidR="34550725">
        <w:rPr>
          <w:color w:val="000000" w:themeColor="text1" w:themeTint="FF" w:themeShade="FF"/>
        </w:rPr>
        <w:t xml:space="preserve">11. </w:t>
      </w:r>
      <w:r w:rsidRPr="024381CD" w:rsidR="00D81113">
        <w:rPr>
          <w:color w:val="000000" w:themeColor="text1" w:themeTint="FF" w:themeShade="FF"/>
        </w:rPr>
        <w:t xml:space="preserve">Pitas, N. A. D., </w:t>
      </w:r>
      <w:r w:rsidRPr="024381CD" w:rsidR="00D81113">
        <w:rPr>
          <w:b w:val="1"/>
          <w:bCs w:val="1"/>
          <w:color w:val="000000" w:themeColor="text1" w:themeTint="FF" w:themeShade="FF"/>
        </w:rPr>
        <w:t>Powers, S. L</w:t>
      </w:r>
      <w:r w:rsidRPr="024381CD" w:rsidR="00D81113">
        <w:rPr>
          <w:color w:val="000000" w:themeColor="text1" w:themeTint="FF" w:themeShade="FF"/>
        </w:rPr>
        <w:t xml:space="preserve">., &amp; </w:t>
      </w:r>
      <w:r w:rsidRPr="024381CD" w:rsidR="00D81113">
        <w:rPr>
          <w:color w:val="000000" w:themeColor="text1" w:themeTint="FF" w:themeShade="FF"/>
        </w:rPr>
        <w:t>Mowen</w:t>
      </w:r>
      <w:r w:rsidRPr="024381CD" w:rsidR="00D81113">
        <w:rPr>
          <w:color w:val="000000" w:themeColor="text1" w:themeTint="FF" w:themeShade="FF"/>
        </w:rPr>
        <w:t xml:space="preserve">, A. J. (2022). Examining the agency-foundation relationship in local park and recreation services. </w:t>
      </w:r>
      <w:r w:rsidRPr="024381CD" w:rsidR="00D81113">
        <w:rPr>
          <w:i w:val="1"/>
          <w:iCs w:val="1"/>
          <w:color w:val="000000" w:themeColor="text1" w:themeTint="FF" w:themeShade="FF"/>
        </w:rPr>
        <w:t>Journal of Park and Recreation Administration, 40</w:t>
      </w:r>
      <w:r w:rsidRPr="024381CD" w:rsidR="00D81113">
        <w:rPr>
          <w:color w:val="000000" w:themeColor="text1" w:themeTint="FF" w:themeShade="FF"/>
        </w:rPr>
        <w:t>(2), 2-11.</w:t>
      </w:r>
    </w:p>
    <w:p w:rsidRPr="00D74876" w:rsidR="00FB4CA6" w:rsidP="0004554F" w:rsidRDefault="00FB4CA6" w14:paraId="178C5729" w14:textId="5ADD92B4">
      <w:pPr>
        <w:ind w:left="720" w:hanging="720"/>
        <w:rPr>
          <w:color w:val="000000" w:themeColor="text1"/>
        </w:rPr>
      </w:pPr>
      <w:r w:rsidRPr="024381CD" w:rsidR="250A58B5">
        <w:rPr>
          <w:b w:val="0"/>
          <w:bCs w:val="0"/>
          <w:color w:val="000000" w:themeColor="text1" w:themeTint="FF" w:themeShade="FF"/>
        </w:rPr>
        <w:t xml:space="preserve">10. </w:t>
      </w:r>
      <w:r w:rsidRPr="024381CD" w:rsidR="00FB4CA6">
        <w:rPr>
          <w:b w:val="1"/>
          <w:bCs w:val="1"/>
          <w:color w:val="000000" w:themeColor="text1" w:themeTint="FF" w:themeShade="FF"/>
        </w:rPr>
        <w:t xml:space="preserve">Powers, S. L., </w:t>
      </w:r>
      <w:r w:rsidRPr="024381CD" w:rsidR="00FB4CA6">
        <w:rPr>
          <w:color w:val="000000" w:themeColor="text1" w:themeTint="FF" w:themeShade="FF"/>
        </w:rPr>
        <w:t xml:space="preserve">Matthews, S. A., &amp; </w:t>
      </w:r>
      <w:r w:rsidRPr="024381CD" w:rsidR="00FB4CA6">
        <w:rPr>
          <w:color w:val="000000" w:themeColor="text1" w:themeTint="FF" w:themeShade="FF"/>
        </w:rPr>
        <w:t>Mowen</w:t>
      </w:r>
      <w:r w:rsidRPr="024381CD" w:rsidR="00FB4CA6">
        <w:rPr>
          <w:color w:val="000000" w:themeColor="text1" w:themeTint="FF" w:themeShade="FF"/>
        </w:rPr>
        <w:t>, A. J.</w:t>
      </w:r>
      <w:r w:rsidRPr="024381CD" w:rsidR="00FB4CA6">
        <w:rPr>
          <w:b w:val="1"/>
          <w:bCs w:val="1"/>
          <w:color w:val="000000" w:themeColor="text1" w:themeTint="FF" w:themeShade="FF"/>
        </w:rPr>
        <w:t xml:space="preserve"> </w:t>
      </w:r>
      <w:r w:rsidRPr="024381CD" w:rsidR="00FB4CA6">
        <w:rPr>
          <w:color w:val="000000" w:themeColor="text1" w:themeTint="FF" w:themeShade="FF"/>
        </w:rPr>
        <w:t>(2021). Does the relationship between racial, ethnic, and income diversity and social</w:t>
      </w:r>
      <w:r w:rsidRPr="024381CD" w:rsidR="00FB4CA6">
        <w:rPr>
          <w:color w:val="000000" w:themeColor="text1" w:themeTint="FF" w:themeShade="FF"/>
        </w:rPr>
        <w:t xml:space="preserve"> capital vary </w:t>
      </w:r>
      <w:r w:rsidRPr="024381CD" w:rsidR="00E40A95">
        <w:rPr>
          <w:color w:val="000000" w:themeColor="text1" w:themeTint="FF" w:themeShade="FF"/>
        </w:rPr>
        <w:t>across the United States?</w:t>
      </w:r>
      <w:r w:rsidRPr="024381CD" w:rsidR="00FB4CA6">
        <w:rPr>
          <w:color w:val="000000" w:themeColor="text1" w:themeTint="FF" w:themeShade="FF"/>
        </w:rPr>
        <w:t xml:space="preserve"> A county level analysis using geographically weighted regression. </w:t>
      </w:r>
      <w:r w:rsidRPr="024381CD" w:rsidR="00FB4CA6">
        <w:rPr>
          <w:i w:val="1"/>
          <w:iCs w:val="1"/>
          <w:color w:val="000000" w:themeColor="text1" w:themeTint="FF" w:themeShade="FF"/>
        </w:rPr>
        <w:t>Applied Geograph</w:t>
      </w:r>
      <w:r w:rsidRPr="024381CD" w:rsidR="001B2505">
        <w:rPr>
          <w:i w:val="1"/>
          <w:iCs w:val="1"/>
          <w:color w:val="000000" w:themeColor="text1" w:themeTint="FF" w:themeShade="FF"/>
        </w:rPr>
        <w:t>y, 130</w:t>
      </w:r>
      <w:r w:rsidRPr="024381CD" w:rsidR="001B2505">
        <w:rPr>
          <w:color w:val="000000" w:themeColor="text1" w:themeTint="FF" w:themeShade="FF"/>
        </w:rPr>
        <w:t xml:space="preserve">, </w:t>
      </w:r>
      <w:r w:rsidRPr="024381CD" w:rsidR="00604ACD">
        <w:rPr>
          <w:color w:val="000000" w:themeColor="text1" w:themeTint="FF" w:themeShade="FF"/>
        </w:rPr>
        <w:t>1</w:t>
      </w:r>
      <w:r w:rsidRPr="024381CD" w:rsidR="001B2505">
        <w:rPr>
          <w:color w:val="000000" w:themeColor="text1" w:themeTint="FF" w:themeShade="FF"/>
        </w:rPr>
        <w:t>-12.</w:t>
      </w:r>
    </w:p>
    <w:p w:rsidRPr="00D74876" w:rsidR="008259E2" w:rsidP="0004554F" w:rsidRDefault="008259E2" w14:paraId="0D140166" w14:textId="58A60A91">
      <w:pPr>
        <w:ind w:left="720" w:hanging="720"/>
        <w:rPr>
          <w:color w:val="000000" w:themeColor="text1"/>
        </w:rPr>
      </w:pPr>
      <w:r w:rsidRPr="024381CD" w:rsidR="406888D1">
        <w:rPr>
          <w:color w:val="000000" w:themeColor="text1" w:themeTint="FF" w:themeShade="FF"/>
        </w:rPr>
        <w:t xml:space="preserve">9. </w:t>
      </w:r>
      <w:r w:rsidRPr="024381CD" w:rsidR="008259E2">
        <w:rPr>
          <w:color w:val="000000" w:themeColor="text1" w:themeTint="FF" w:themeShade="FF"/>
        </w:rPr>
        <w:t xml:space="preserve">Pitas, N. A., </w:t>
      </w:r>
      <w:r w:rsidRPr="024381CD" w:rsidR="008259E2">
        <w:rPr>
          <w:b w:val="1"/>
          <w:bCs w:val="1"/>
          <w:color w:val="000000" w:themeColor="text1" w:themeTint="FF" w:themeShade="FF"/>
        </w:rPr>
        <w:t>Powers, S. L</w:t>
      </w:r>
      <w:r w:rsidRPr="024381CD" w:rsidR="008259E2">
        <w:rPr>
          <w:color w:val="000000" w:themeColor="text1" w:themeTint="FF" w:themeShade="FF"/>
        </w:rPr>
        <w:t xml:space="preserve">., &amp; </w:t>
      </w:r>
      <w:r w:rsidRPr="024381CD" w:rsidR="008259E2">
        <w:rPr>
          <w:color w:val="000000" w:themeColor="text1" w:themeTint="FF" w:themeShade="FF"/>
        </w:rPr>
        <w:t>Mowen</w:t>
      </w:r>
      <w:r w:rsidRPr="024381CD" w:rsidR="008259E2">
        <w:rPr>
          <w:color w:val="000000" w:themeColor="text1" w:themeTint="FF" w:themeShade="FF"/>
        </w:rPr>
        <w:t xml:space="preserve">, A. J. (2021). Understanding the agency-foundation relationship: The role of non-profit </w:t>
      </w:r>
      <w:r w:rsidRPr="024381CD" w:rsidR="00115F3B">
        <w:rPr>
          <w:color w:val="000000" w:themeColor="text1" w:themeTint="FF" w:themeShade="FF"/>
        </w:rPr>
        <w:t xml:space="preserve">foundations </w:t>
      </w:r>
      <w:r w:rsidRPr="024381CD" w:rsidR="008259E2">
        <w:rPr>
          <w:color w:val="000000" w:themeColor="text1" w:themeTint="FF" w:themeShade="FF"/>
        </w:rPr>
        <w:t xml:space="preserve">in delivering local park and recreation services. </w:t>
      </w:r>
      <w:r w:rsidRPr="024381CD" w:rsidR="008259E2">
        <w:rPr>
          <w:i w:val="1"/>
          <w:iCs w:val="1"/>
          <w:color w:val="000000" w:themeColor="text1" w:themeTint="FF" w:themeShade="FF"/>
        </w:rPr>
        <w:t>Journal of Park and Recreation Administration</w:t>
      </w:r>
      <w:r w:rsidRPr="024381CD" w:rsidR="00A36930">
        <w:rPr>
          <w:i w:val="1"/>
          <w:iCs w:val="1"/>
          <w:color w:val="000000" w:themeColor="text1" w:themeTint="FF" w:themeShade="FF"/>
        </w:rPr>
        <w:t>, 39(4)</w:t>
      </w:r>
      <w:r w:rsidRPr="024381CD" w:rsidR="00A36930">
        <w:rPr>
          <w:color w:val="000000" w:themeColor="text1" w:themeTint="FF" w:themeShade="FF"/>
        </w:rPr>
        <w:t>,</w:t>
      </w:r>
      <w:r w:rsidRPr="024381CD" w:rsidR="00A36930">
        <w:rPr>
          <w:i w:val="1"/>
          <w:iCs w:val="1"/>
          <w:color w:val="000000" w:themeColor="text1" w:themeTint="FF" w:themeShade="FF"/>
        </w:rPr>
        <w:t xml:space="preserve"> </w:t>
      </w:r>
      <w:r w:rsidRPr="024381CD" w:rsidR="00A36930">
        <w:rPr>
          <w:color w:val="000000" w:themeColor="text1" w:themeTint="FF" w:themeShade="FF"/>
        </w:rPr>
        <w:t>1-19.</w:t>
      </w:r>
      <w:r w:rsidRPr="024381CD" w:rsidR="00A36930">
        <w:rPr>
          <w:i w:val="1"/>
          <w:iCs w:val="1"/>
          <w:color w:val="000000" w:themeColor="text1" w:themeTint="FF" w:themeShade="FF"/>
        </w:rPr>
        <w:t xml:space="preserve"> </w:t>
      </w:r>
    </w:p>
    <w:p w:rsidRPr="00D74876" w:rsidR="00FB4CA6" w:rsidP="0004554F" w:rsidRDefault="00FB4CA6" w14:paraId="2C0D35F8" w14:textId="7DE544BA">
      <w:pPr>
        <w:ind w:left="720" w:hanging="720"/>
        <w:rPr>
          <w:color w:val="000000" w:themeColor="text1"/>
        </w:rPr>
      </w:pPr>
      <w:r w:rsidRPr="00D26E86" w:rsidR="5F40DB1D">
        <w:rPr>
          <w:color w:val="000000" w:themeColor="text1"/>
          <w:shd w:val="clear" w:color="auto" w:fill="FFFFFF"/>
        </w:rPr>
        <w:t xml:space="preserve">8. </w:t>
      </w:r>
      <w:r w:rsidRPr="00D26E86" w:rsidR="00FB4CA6">
        <w:rPr>
          <w:color w:val="000000" w:themeColor="text1"/>
          <w:shd w:val="clear" w:color="auto" w:fill="FFFFFF"/>
        </w:rPr>
        <w:t xml:space="preserve">Pitas, N. A., </w:t>
      </w:r>
      <w:r w:rsidRPr="00D26E86" w:rsidR="00FB4CA6">
        <w:rPr>
          <w:color w:val="000000" w:themeColor="text1"/>
          <w:shd w:val="clear" w:color="auto" w:fill="FFFFFF"/>
        </w:rPr>
        <w:t>Mowen</w:t>
      </w:r>
      <w:r w:rsidRPr="00D26E86" w:rsidR="00FB4CA6">
        <w:rPr>
          <w:color w:val="000000" w:themeColor="text1"/>
          <w:shd w:val="clear" w:color="auto" w:fill="FFFFFF"/>
        </w:rPr>
        <w:t xml:space="preserve">, A. J., &amp; </w:t>
      </w:r>
      <w:r w:rsidRPr="00D26E86" w:rsidR="00FB4CA6">
        <w:rPr>
          <w:b w:val="1"/>
          <w:bCs w:val="1"/>
          <w:color w:val="000000" w:themeColor="text1"/>
          <w:shd w:val="clear" w:color="auto" w:fill="FFFFFF"/>
        </w:rPr>
        <w:t>Powers, S. L.</w:t>
      </w:r>
      <w:r w:rsidRPr="00D26E86" w:rsidR="00FB4CA6">
        <w:rPr>
          <w:color w:val="000000" w:themeColor="text1"/>
          <w:shd w:val="clear" w:color="auto" w:fill="FFFFFF"/>
        </w:rPr>
        <w:t xml:space="preserve"> (2021). Person-place relationships, social capital, and health outcomes at a nonprofit community wellness center. </w:t>
      </w:r>
      <w:r w:rsidRPr="024381CD" w:rsidR="00FB4CA6">
        <w:rPr>
          <w:i w:val="1"/>
          <w:iCs w:val="1"/>
          <w:color w:val="000000" w:themeColor="text1"/>
          <w:shd w:val="clear" w:color="auto" w:fill="FFFFFF"/>
        </w:rPr>
        <w:t>Journal of Leisure Research</w:t>
      </w:r>
      <w:r w:rsidRPr="00D26E86" w:rsidR="00FB4CA6">
        <w:rPr>
          <w:color w:val="000000" w:themeColor="text1"/>
          <w:shd w:val="clear" w:color="auto" w:fill="FFFFFF"/>
        </w:rPr>
        <w:t xml:space="preserve">, </w:t>
      </w:r>
      <w:r w:rsidRPr="024381CD" w:rsidR="00FB4CA6">
        <w:rPr>
          <w:i w:val="1"/>
          <w:iCs w:val="1"/>
          <w:color w:val="000000" w:themeColor="text1"/>
          <w:shd w:val="clear" w:color="auto" w:fill="FFFFFF"/>
        </w:rPr>
        <w:t>52</w:t>
      </w:r>
      <w:r w:rsidRPr="00D26E86" w:rsidR="00FB4CA6">
        <w:rPr>
          <w:color w:val="000000" w:themeColor="text1"/>
          <w:shd w:val="clear" w:color="auto" w:fill="FFFFFF"/>
        </w:rPr>
        <w:t xml:space="preserve">(2), 247-264. </w:t>
      </w:r>
    </w:p>
    <w:p w:rsidRPr="00D74876" w:rsidR="0077398E" w:rsidP="0004554F" w:rsidRDefault="00955141" w14:paraId="2B7FECBD" w14:textId="23ADE220">
      <w:pPr>
        <w:ind w:left="720" w:hanging="720"/>
        <w:rPr>
          <w:color w:val="000000" w:themeColor="text1"/>
        </w:rPr>
      </w:pPr>
      <w:r w:rsidRPr="024381CD" w:rsidR="1305CB0D">
        <w:rPr>
          <w:b w:val="0"/>
          <w:bCs w:val="0"/>
          <w:color w:val="000000" w:themeColor="text1" w:themeTint="FF" w:themeShade="FF"/>
        </w:rPr>
        <w:t xml:space="preserve">7. </w:t>
      </w:r>
      <w:r w:rsidRPr="024381CD" w:rsidR="00955141">
        <w:rPr>
          <w:b w:val="1"/>
          <w:bCs w:val="1"/>
          <w:color w:val="000000" w:themeColor="text1" w:themeTint="FF" w:themeShade="FF"/>
        </w:rPr>
        <w:t>Powers, S. L.</w:t>
      </w:r>
      <w:r w:rsidRPr="024381CD" w:rsidR="00955141">
        <w:rPr>
          <w:color w:val="000000" w:themeColor="text1" w:themeTint="FF" w:themeShade="FF"/>
        </w:rPr>
        <w:t>, Pitas, N. A., Barrett, A. G.</w:t>
      </w:r>
      <w:r w:rsidRPr="024381CD" w:rsidR="009F1A7D">
        <w:rPr>
          <w:color w:val="000000" w:themeColor="text1" w:themeTint="FF" w:themeShade="FF"/>
          <w:vertAlign w:val="superscript"/>
        </w:rPr>
        <w:t>#</w:t>
      </w:r>
      <w:r w:rsidRPr="024381CD" w:rsidR="00955141">
        <w:rPr>
          <w:color w:val="000000" w:themeColor="text1" w:themeTint="FF" w:themeShade="FF"/>
        </w:rPr>
        <w:t xml:space="preserve">, </w:t>
      </w:r>
      <w:r w:rsidRPr="024381CD" w:rsidR="00955141">
        <w:rPr>
          <w:color w:val="000000" w:themeColor="text1" w:themeTint="FF" w:themeShade="FF"/>
        </w:rPr>
        <w:t>Graefe</w:t>
      </w:r>
      <w:r w:rsidRPr="024381CD" w:rsidR="00955141">
        <w:rPr>
          <w:color w:val="000000" w:themeColor="text1" w:themeTint="FF" w:themeShade="FF"/>
        </w:rPr>
        <w:t xml:space="preserve">, A. R., &amp; </w:t>
      </w:r>
      <w:r w:rsidRPr="024381CD" w:rsidR="00955141">
        <w:rPr>
          <w:color w:val="000000" w:themeColor="text1" w:themeTint="FF" w:themeShade="FF"/>
        </w:rPr>
        <w:t>Mowen</w:t>
      </w:r>
      <w:r w:rsidRPr="024381CD" w:rsidR="00955141">
        <w:rPr>
          <w:color w:val="000000" w:themeColor="text1" w:themeTint="FF" w:themeShade="FF"/>
        </w:rPr>
        <w:t>, A. J. (202</w:t>
      </w:r>
      <w:r w:rsidRPr="024381CD" w:rsidR="00FE27AD">
        <w:rPr>
          <w:color w:val="000000" w:themeColor="text1" w:themeTint="FF" w:themeShade="FF"/>
        </w:rPr>
        <w:t>1</w:t>
      </w:r>
      <w:r w:rsidRPr="024381CD" w:rsidR="00955141">
        <w:rPr>
          <w:color w:val="000000" w:themeColor="text1" w:themeTint="FF" w:themeShade="FF"/>
        </w:rPr>
        <w:t xml:space="preserve">). Local </w:t>
      </w:r>
      <w:r w:rsidRPr="024381CD" w:rsidR="00955141">
        <w:rPr>
          <w:color w:val="000000" w:themeColor="text1" w:themeTint="FF" w:themeShade="FF"/>
        </w:rPr>
        <w:t>policy-makers</w:t>
      </w:r>
      <w:r w:rsidRPr="024381CD" w:rsidR="00955141">
        <w:rPr>
          <w:color w:val="000000" w:themeColor="text1" w:themeTint="FF" w:themeShade="FF"/>
        </w:rPr>
        <w:t xml:space="preserve">’ community priorities and perceived contributions of parks and recreation. </w:t>
      </w:r>
      <w:r w:rsidRPr="024381CD" w:rsidR="00955141">
        <w:rPr>
          <w:i w:val="1"/>
          <w:iCs w:val="1"/>
          <w:color w:val="000000" w:themeColor="text1" w:themeTint="FF" w:themeShade="FF"/>
        </w:rPr>
        <w:t>Journal of Park and Recreation Administration</w:t>
      </w:r>
      <w:r w:rsidRPr="024381CD" w:rsidR="00FE27AD">
        <w:rPr>
          <w:color w:val="000000" w:themeColor="text1" w:themeTint="FF" w:themeShade="FF"/>
        </w:rPr>
        <w:t xml:space="preserve">, </w:t>
      </w:r>
      <w:r w:rsidRPr="024381CD" w:rsidR="00FE27AD">
        <w:rPr>
          <w:i w:val="1"/>
          <w:iCs w:val="1"/>
          <w:color w:val="000000" w:themeColor="text1" w:themeTint="FF" w:themeShade="FF"/>
        </w:rPr>
        <w:t>39</w:t>
      </w:r>
      <w:r w:rsidRPr="024381CD" w:rsidR="00FE27AD">
        <w:rPr>
          <w:color w:val="000000" w:themeColor="text1" w:themeTint="FF" w:themeShade="FF"/>
        </w:rPr>
        <w:t>(3), 37-54.</w:t>
      </w:r>
    </w:p>
    <w:p w:rsidRPr="00D74876" w:rsidR="007775C7" w:rsidP="0004554F" w:rsidRDefault="007775C7" w14:paraId="0E40270C" w14:textId="798440FA">
      <w:pPr>
        <w:ind w:left="720" w:hanging="720"/>
        <w:rPr>
          <w:color w:val="000000" w:themeColor="text1"/>
        </w:rPr>
      </w:pPr>
      <w:r w:rsidRPr="024381CD" w:rsidR="6D918202">
        <w:rPr>
          <w:b w:val="0"/>
          <w:bCs w:val="0"/>
          <w:color w:val="000000" w:themeColor="text1" w:themeTint="FF" w:themeShade="FF"/>
        </w:rPr>
        <w:t>6.</w:t>
      </w:r>
      <w:r w:rsidRPr="024381CD" w:rsidR="6D918202">
        <w:rPr>
          <w:b w:val="1"/>
          <w:bCs w:val="1"/>
          <w:color w:val="000000" w:themeColor="text1" w:themeTint="FF" w:themeShade="FF"/>
        </w:rPr>
        <w:t xml:space="preserve"> </w:t>
      </w:r>
      <w:r w:rsidRPr="024381CD" w:rsidR="007775C7">
        <w:rPr>
          <w:b w:val="1"/>
          <w:bCs w:val="1"/>
          <w:color w:val="000000" w:themeColor="text1" w:themeTint="FF" w:themeShade="FF"/>
        </w:rPr>
        <w:t>Powers, S. L.,</w:t>
      </w:r>
      <w:r w:rsidRPr="024381CD" w:rsidR="007775C7">
        <w:rPr>
          <w:color w:val="000000" w:themeColor="text1" w:themeTint="FF" w:themeShade="FF"/>
        </w:rPr>
        <w:t xml:space="preserve"> Lee, K. J., Pitas, N. A., </w:t>
      </w:r>
      <w:r w:rsidRPr="024381CD" w:rsidR="007775C7">
        <w:rPr>
          <w:color w:val="000000" w:themeColor="text1" w:themeTint="FF" w:themeShade="FF"/>
        </w:rPr>
        <w:t>Graefe</w:t>
      </w:r>
      <w:r w:rsidRPr="024381CD" w:rsidR="007775C7">
        <w:rPr>
          <w:color w:val="000000" w:themeColor="text1" w:themeTint="FF" w:themeShade="FF"/>
        </w:rPr>
        <w:t xml:space="preserve">, A. R., &amp; </w:t>
      </w:r>
      <w:r w:rsidRPr="024381CD" w:rsidR="007775C7">
        <w:rPr>
          <w:color w:val="000000" w:themeColor="text1" w:themeTint="FF" w:themeShade="FF"/>
        </w:rPr>
        <w:t>Mowen</w:t>
      </w:r>
      <w:r w:rsidRPr="024381CD" w:rsidR="007775C7">
        <w:rPr>
          <w:color w:val="000000" w:themeColor="text1" w:themeTint="FF" w:themeShade="FF"/>
        </w:rPr>
        <w:t xml:space="preserve">, A. J. (2020). Understanding </w:t>
      </w:r>
      <w:r w:rsidRPr="024381CD" w:rsidR="006372D8">
        <w:rPr>
          <w:color w:val="000000" w:themeColor="text1" w:themeTint="FF" w:themeShade="FF"/>
        </w:rPr>
        <w:t xml:space="preserve">access and use of municipal </w:t>
      </w:r>
      <w:r w:rsidRPr="024381CD" w:rsidR="007C5445">
        <w:rPr>
          <w:color w:val="000000" w:themeColor="text1" w:themeTint="FF" w:themeShade="FF"/>
        </w:rPr>
        <w:t>parks and recreation</w:t>
      </w:r>
      <w:r w:rsidRPr="024381CD" w:rsidR="006372D8">
        <w:rPr>
          <w:color w:val="000000" w:themeColor="text1" w:themeTint="FF" w:themeShade="FF"/>
        </w:rPr>
        <w:t xml:space="preserve"> through an intersectionality perspective</w:t>
      </w:r>
      <w:r w:rsidRPr="024381CD" w:rsidR="007775C7">
        <w:rPr>
          <w:color w:val="000000" w:themeColor="text1" w:themeTint="FF" w:themeShade="FF"/>
        </w:rPr>
        <w:t xml:space="preserve">. </w:t>
      </w:r>
      <w:r w:rsidRPr="024381CD" w:rsidR="007775C7">
        <w:rPr>
          <w:i w:val="1"/>
          <w:iCs w:val="1"/>
          <w:color w:val="000000" w:themeColor="text1" w:themeTint="FF" w:themeShade="FF"/>
        </w:rPr>
        <w:t>Journal of Leisure Research</w:t>
      </w:r>
      <w:r w:rsidRPr="024381CD" w:rsidR="0067707A">
        <w:rPr>
          <w:i w:val="1"/>
          <w:iCs w:val="1"/>
          <w:color w:val="000000" w:themeColor="text1" w:themeTint="FF" w:themeShade="FF"/>
        </w:rPr>
        <w:t>, 51</w:t>
      </w:r>
      <w:r w:rsidRPr="024381CD" w:rsidR="0067707A">
        <w:rPr>
          <w:color w:val="000000" w:themeColor="text1" w:themeTint="FF" w:themeShade="FF"/>
        </w:rPr>
        <w:t>(4), 377-396.</w:t>
      </w:r>
      <w:r w:rsidRPr="024381CD" w:rsidR="00423583">
        <w:rPr>
          <w:color w:val="000000" w:themeColor="text1" w:themeTint="FF" w:themeShade="FF"/>
        </w:rPr>
        <w:t xml:space="preserve"> </w:t>
      </w:r>
    </w:p>
    <w:p w:rsidRPr="00D74876" w:rsidR="009E1490" w:rsidP="0004554F" w:rsidRDefault="009E1490" w14:paraId="105CE63B" w14:textId="65A43E97">
      <w:pPr>
        <w:ind w:left="720" w:hanging="720"/>
        <w:rPr>
          <w:color w:val="000000" w:themeColor="text1"/>
        </w:rPr>
      </w:pPr>
      <w:r w:rsidRPr="024381CD" w:rsidR="76AB9E0C">
        <w:rPr>
          <w:b w:val="0"/>
          <w:bCs w:val="0"/>
          <w:color w:val="000000" w:themeColor="text1" w:themeTint="FF" w:themeShade="FF"/>
        </w:rPr>
        <w:t xml:space="preserve">5. </w:t>
      </w:r>
      <w:r w:rsidRPr="024381CD" w:rsidR="009E1490">
        <w:rPr>
          <w:b w:val="1"/>
          <w:bCs w:val="1"/>
          <w:color w:val="000000" w:themeColor="text1" w:themeTint="FF" w:themeShade="FF"/>
        </w:rPr>
        <w:t>Powers, S. L.</w:t>
      </w:r>
      <w:r w:rsidRPr="024381CD" w:rsidR="009E1490">
        <w:rPr>
          <w:color w:val="000000" w:themeColor="text1" w:themeTint="FF" w:themeShade="FF"/>
        </w:rPr>
        <w:t xml:space="preserve">, </w:t>
      </w:r>
      <w:r w:rsidRPr="024381CD" w:rsidR="009E1490">
        <w:rPr>
          <w:color w:val="000000" w:themeColor="text1" w:themeTint="FF" w:themeShade="FF"/>
        </w:rPr>
        <w:t>Mowen</w:t>
      </w:r>
      <w:r w:rsidRPr="024381CD" w:rsidR="009E1490">
        <w:rPr>
          <w:color w:val="000000" w:themeColor="text1" w:themeTint="FF" w:themeShade="FF"/>
        </w:rPr>
        <w:t>, A. J., Barrett, A. G.</w:t>
      </w:r>
      <w:r w:rsidRPr="024381CD" w:rsidR="0075349D">
        <w:rPr>
          <w:color w:val="000000" w:themeColor="text1" w:themeTint="FF" w:themeShade="FF"/>
          <w:vertAlign w:val="superscript"/>
        </w:rPr>
        <w:t>#</w:t>
      </w:r>
      <w:r w:rsidRPr="024381CD" w:rsidR="009E1490">
        <w:rPr>
          <w:color w:val="000000" w:themeColor="text1" w:themeTint="FF" w:themeShade="FF"/>
        </w:rPr>
        <w:t xml:space="preserve">, </w:t>
      </w:r>
      <w:r w:rsidRPr="024381CD" w:rsidR="009E1490">
        <w:rPr>
          <w:color w:val="000000" w:themeColor="text1" w:themeTint="FF" w:themeShade="FF"/>
        </w:rPr>
        <w:t>Graefe</w:t>
      </w:r>
      <w:r w:rsidRPr="024381CD" w:rsidR="009E1490">
        <w:rPr>
          <w:color w:val="000000" w:themeColor="text1" w:themeTint="FF" w:themeShade="FF"/>
        </w:rPr>
        <w:t xml:space="preserve">, A. R., Elmendorf, W. F., </w:t>
      </w:r>
      <w:r w:rsidRPr="024381CD" w:rsidR="00CC06C6">
        <w:rPr>
          <w:color w:val="000000" w:themeColor="text1" w:themeTint="FF" w:themeShade="FF"/>
        </w:rPr>
        <w:t xml:space="preserve">&amp; </w:t>
      </w:r>
      <w:r w:rsidRPr="024381CD" w:rsidR="009E1490">
        <w:rPr>
          <w:color w:val="000000" w:themeColor="text1" w:themeTint="FF" w:themeShade="FF"/>
        </w:rPr>
        <w:t>Taff</w:t>
      </w:r>
      <w:r w:rsidRPr="024381CD" w:rsidR="009E1490">
        <w:rPr>
          <w:color w:val="000000" w:themeColor="text1" w:themeTint="FF" w:themeShade="FF"/>
        </w:rPr>
        <w:t xml:space="preserve">, B. D. (2019). Local </w:t>
      </w:r>
      <w:r w:rsidRPr="024381CD" w:rsidR="006372D8">
        <w:rPr>
          <w:color w:val="000000" w:themeColor="text1" w:themeTint="FF" w:themeShade="FF"/>
        </w:rPr>
        <w:t>policy-makers</w:t>
      </w:r>
      <w:r w:rsidRPr="024381CD" w:rsidR="006372D8">
        <w:rPr>
          <w:color w:val="000000" w:themeColor="text1" w:themeTint="FF" w:themeShade="FF"/>
        </w:rPr>
        <w:t xml:space="preserve">’ opinions </w:t>
      </w:r>
      <w:r w:rsidRPr="024381CD" w:rsidR="006372D8">
        <w:rPr>
          <w:color w:val="000000" w:themeColor="text1" w:themeTint="FF" w:themeShade="FF"/>
        </w:rPr>
        <w:t>regarding</w:t>
      </w:r>
      <w:r w:rsidRPr="024381CD" w:rsidR="006372D8">
        <w:rPr>
          <w:color w:val="000000" w:themeColor="text1" w:themeTint="FF" w:themeShade="FF"/>
        </w:rPr>
        <w:t xml:space="preserve"> park and recreation services</w:t>
      </w:r>
      <w:r w:rsidRPr="024381CD" w:rsidR="00E313B8">
        <w:rPr>
          <w:color w:val="000000" w:themeColor="text1" w:themeTint="FF" w:themeShade="FF"/>
        </w:rPr>
        <w:t>.</w:t>
      </w:r>
      <w:r w:rsidRPr="024381CD" w:rsidR="009E1490">
        <w:rPr>
          <w:color w:val="000000" w:themeColor="text1" w:themeTint="FF" w:themeShade="FF"/>
        </w:rPr>
        <w:t xml:space="preserve"> </w:t>
      </w:r>
      <w:r w:rsidRPr="024381CD" w:rsidR="009E1490">
        <w:rPr>
          <w:i w:val="1"/>
          <w:iCs w:val="1"/>
          <w:color w:val="000000" w:themeColor="text1" w:themeTint="FF" w:themeShade="FF"/>
        </w:rPr>
        <w:t>Journal of Park and Recreation Administration</w:t>
      </w:r>
      <w:r w:rsidRPr="024381CD" w:rsidR="00751175">
        <w:rPr>
          <w:color w:val="000000" w:themeColor="text1" w:themeTint="FF" w:themeShade="FF"/>
        </w:rPr>
        <w:t xml:space="preserve">, </w:t>
      </w:r>
      <w:r w:rsidRPr="024381CD" w:rsidR="00751175">
        <w:rPr>
          <w:i w:val="1"/>
          <w:iCs w:val="1"/>
          <w:color w:val="000000" w:themeColor="text1" w:themeTint="FF" w:themeShade="FF"/>
        </w:rPr>
        <w:t>37</w:t>
      </w:r>
      <w:r w:rsidRPr="024381CD" w:rsidR="00751175">
        <w:rPr>
          <w:color w:val="000000" w:themeColor="text1" w:themeTint="FF" w:themeShade="FF"/>
        </w:rPr>
        <w:t xml:space="preserve">(4), 124-133. </w:t>
      </w:r>
    </w:p>
    <w:p w:rsidRPr="00D26E86" w:rsidR="00A56084" w:rsidP="024381CD" w:rsidRDefault="009E1490" w14:paraId="64DA0340" w14:textId="50227F4E">
      <w:pPr>
        <w:tabs>
          <w:tab w:val="left" w:pos="7160"/>
          <w:tab w:val="left" w:pos="7200"/>
          <w:tab w:val="right" w:pos="9360"/>
        </w:tabs>
        <w:ind w:left="720" w:hanging="720"/>
        <w:rPr>
          <w:color w:val="000000" w:themeColor="text1"/>
        </w:rPr>
      </w:pPr>
      <w:r w:rsidRPr="024381CD" w:rsidR="357BB927">
        <w:rPr>
          <w:b w:val="0"/>
          <w:bCs w:val="0"/>
          <w:color w:val="000000" w:themeColor="text1" w:themeTint="FF" w:themeShade="FF"/>
        </w:rPr>
        <w:t xml:space="preserve">4. </w:t>
      </w:r>
      <w:r w:rsidRPr="024381CD" w:rsidR="009E1490">
        <w:rPr>
          <w:b w:val="1"/>
          <w:bCs w:val="1"/>
          <w:color w:val="000000" w:themeColor="text1" w:themeTint="FF" w:themeShade="FF"/>
        </w:rPr>
        <w:t>Powers, S. L.</w:t>
      </w:r>
      <w:r w:rsidRPr="024381CD" w:rsidR="009E1490">
        <w:rPr>
          <w:color w:val="000000" w:themeColor="text1" w:themeTint="FF" w:themeShade="FF"/>
        </w:rPr>
        <w:t xml:space="preserve">, </w:t>
      </w:r>
      <w:r w:rsidRPr="024381CD" w:rsidR="009E1490">
        <w:rPr>
          <w:color w:val="000000" w:themeColor="text1" w:themeTint="FF" w:themeShade="FF"/>
        </w:rPr>
        <w:t>Trauntvein</w:t>
      </w:r>
      <w:r w:rsidRPr="024381CD" w:rsidR="009E1490">
        <w:rPr>
          <w:color w:val="000000" w:themeColor="text1" w:themeTint="FF" w:themeShade="FF"/>
        </w:rPr>
        <w:t xml:space="preserve">, N. E., </w:t>
      </w:r>
      <w:r w:rsidRPr="024381CD" w:rsidR="00751175">
        <w:rPr>
          <w:color w:val="000000" w:themeColor="text1" w:themeTint="FF" w:themeShade="FF"/>
        </w:rPr>
        <w:t xml:space="preserve">Barcelona, R. J., &amp; </w:t>
      </w:r>
      <w:r w:rsidRPr="024381CD" w:rsidR="009E1490">
        <w:rPr>
          <w:color w:val="000000" w:themeColor="text1" w:themeTint="FF" w:themeShade="FF"/>
        </w:rPr>
        <w:t>Hartman, C. L.</w:t>
      </w:r>
      <w:r w:rsidRPr="024381CD" w:rsidR="00751175">
        <w:rPr>
          <w:color w:val="000000" w:themeColor="text1" w:themeTint="FF" w:themeShade="FF"/>
        </w:rPr>
        <w:t xml:space="preserve"> </w:t>
      </w:r>
      <w:r w:rsidRPr="024381CD" w:rsidR="009E1490">
        <w:rPr>
          <w:color w:val="000000" w:themeColor="text1" w:themeTint="FF" w:themeShade="FF"/>
        </w:rPr>
        <w:t xml:space="preserve">(2019). </w:t>
      </w:r>
      <w:r w:rsidRPr="024381CD" w:rsidR="006372D8">
        <w:rPr>
          <w:color w:val="000000" w:themeColor="text1" w:themeTint="FF" w:themeShade="FF"/>
        </w:rPr>
        <w:t>Constraints and negotiations to student recreation</w:t>
      </w:r>
      <w:r w:rsidRPr="024381CD" w:rsidR="00E37F67">
        <w:rPr>
          <w:color w:val="000000" w:themeColor="text1" w:themeTint="FF" w:themeShade="FF"/>
        </w:rPr>
        <w:t>al sport</w:t>
      </w:r>
      <w:r w:rsidRPr="024381CD" w:rsidR="006372D8">
        <w:rPr>
          <w:color w:val="000000" w:themeColor="text1" w:themeTint="FF" w:themeShade="FF"/>
        </w:rPr>
        <w:t xml:space="preserve"> center usage</w:t>
      </w:r>
      <w:r w:rsidRPr="024381CD" w:rsidR="009E1490">
        <w:rPr>
          <w:color w:val="000000" w:themeColor="text1" w:themeTint="FF" w:themeShade="FF"/>
        </w:rPr>
        <w:t xml:space="preserve">. </w:t>
      </w:r>
      <w:r w:rsidRPr="024381CD" w:rsidR="009E1490">
        <w:rPr>
          <w:i w:val="1"/>
          <w:iCs w:val="1"/>
          <w:color w:val="000000" w:themeColor="text1" w:themeTint="FF" w:themeShade="FF"/>
        </w:rPr>
        <w:t>Journal of Amateur Sport</w:t>
      </w:r>
      <w:r w:rsidRPr="024381CD" w:rsidR="00751175">
        <w:rPr>
          <w:i w:val="1"/>
          <w:iCs w:val="1"/>
          <w:color w:val="000000" w:themeColor="text1" w:themeTint="FF" w:themeShade="FF"/>
        </w:rPr>
        <w:t>,</w:t>
      </w:r>
      <w:r w:rsidRPr="024381CD" w:rsidR="00A55D32">
        <w:rPr>
          <w:i w:val="1"/>
          <w:iCs w:val="1"/>
          <w:color w:val="000000" w:themeColor="text1" w:themeTint="FF" w:themeShade="FF"/>
        </w:rPr>
        <w:t xml:space="preserve"> </w:t>
      </w:r>
      <w:r w:rsidRPr="024381CD" w:rsidR="00751175">
        <w:rPr>
          <w:i w:val="1"/>
          <w:iCs w:val="1"/>
          <w:color w:val="000000" w:themeColor="text1" w:themeTint="FF" w:themeShade="FF"/>
        </w:rPr>
        <w:t>5</w:t>
      </w:r>
      <w:r w:rsidRPr="024381CD" w:rsidR="00751175">
        <w:rPr>
          <w:color w:val="000000" w:themeColor="text1" w:themeTint="FF" w:themeShade="FF"/>
        </w:rPr>
        <w:t xml:space="preserve">(2), 18-38. </w:t>
      </w:r>
    </w:p>
    <w:p w:rsidRPr="00D74876" w:rsidR="009E1490" w:rsidP="024381CD" w:rsidRDefault="009E1490" w14:paraId="4CC78FAE" w14:textId="15362B66">
      <w:pPr>
        <w:ind w:left="720" w:hanging="720"/>
        <w:rPr>
          <w:color w:val="000000" w:themeColor="text1"/>
        </w:rPr>
      </w:pPr>
      <w:r w:rsidRPr="024381CD" w:rsidR="0C222144">
        <w:rPr>
          <w:color w:val="000000" w:themeColor="text1" w:themeTint="FF" w:themeShade="FF"/>
        </w:rPr>
        <w:t xml:space="preserve">3. </w:t>
      </w:r>
      <w:r w:rsidRPr="024381CD" w:rsidR="009E1490">
        <w:rPr>
          <w:color w:val="000000" w:themeColor="text1" w:themeTint="FF" w:themeShade="FF"/>
        </w:rPr>
        <w:t xml:space="preserve">Ferguson, M. D., Barrett, A. B., </w:t>
      </w:r>
      <w:r w:rsidRPr="024381CD" w:rsidR="009E1490">
        <w:rPr>
          <w:b w:val="1"/>
          <w:bCs w:val="1"/>
          <w:color w:val="000000" w:themeColor="text1" w:themeTint="FF" w:themeShade="FF"/>
        </w:rPr>
        <w:t>Powers, S. L.</w:t>
      </w:r>
      <w:r w:rsidRPr="024381CD" w:rsidR="009E1490">
        <w:rPr>
          <w:color w:val="000000" w:themeColor="text1" w:themeTint="FF" w:themeShade="FF"/>
        </w:rPr>
        <w:t>, Lynch, M. L.</w:t>
      </w:r>
      <w:r w:rsidRPr="024381CD" w:rsidR="003A7E32">
        <w:rPr>
          <w:color w:val="000000" w:themeColor="text1" w:themeTint="FF" w:themeShade="FF"/>
          <w:vertAlign w:val="superscript"/>
        </w:rPr>
        <w:t>#</w:t>
      </w:r>
      <w:r w:rsidRPr="024381CD" w:rsidR="009E1490">
        <w:rPr>
          <w:color w:val="000000" w:themeColor="text1" w:themeTint="FF" w:themeShade="FF"/>
        </w:rPr>
        <w:t xml:space="preserve">, </w:t>
      </w:r>
      <w:r w:rsidRPr="024381CD" w:rsidR="009E1490">
        <w:rPr>
          <w:color w:val="000000" w:themeColor="text1" w:themeTint="FF" w:themeShade="FF"/>
        </w:rPr>
        <w:t>Evensen</w:t>
      </w:r>
      <w:r w:rsidRPr="024381CD" w:rsidR="009E1490">
        <w:rPr>
          <w:color w:val="000000" w:themeColor="text1" w:themeTint="FF" w:themeShade="FF"/>
        </w:rPr>
        <w:t>, D....</w:t>
      </w:r>
      <w:r w:rsidRPr="024381CD" w:rsidR="009E1490">
        <w:rPr>
          <w:color w:val="000000" w:themeColor="text1" w:themeTint="FF" w:themeShade="FF"/>
        </w:rPr>
        <w:t>Mowen</w:t>
      </w:r>
      <w:r w:rsidRPr="024381CD" w:rsidR="009E1490">
        <w:rPr>
          <w:color w:val="000000" w:themeColor="text1" w:themeTint="FF" w:themeShade="FF"/>
        </w:rPr>
        <w:t xml:space="preserve">, A.J. (2019). </w:t>
      </w:r>
      <w:r w:rsidRPr="024381CD" w:rsidR="00E313B8">
        <w:rPr>
          <w:color w:val="000000" w:themeColor="text1" w:themeTint="FF" w:themeShade="FF"/>
        </w:rPr>
        <w:t>The impacts of shale natural gas</w:t>
      </w:r>
      <w:r w:rsidRPr="024381CD" w:rsidR="006372D8">
        <w:rPr>
          <w:color w:val="000000" w:themeColor="text1" w:themeTint="FF" w:themeShade="FF"/>
        </w:rPr>
        <w:t xml:space="preserve"> </w:t>
      </w:r>
      <w:r w:rsidRPr="024381CD" w:rsidR="00E313B8">
        <w:rPr>
          <w:color w:val="000000" w:themeColor="text1" w:themeTint="FF" w:themeShade="FF"/>
        </w:rPr>
        <w:t xml:space="preserve">energy development on outdoor recreation: A statewide assessment of </w:t>
      </w:r>
      <w:r w:rsidRPr="024381CD" w:rsidR="006372D8">
        <w:rPr>
          <w:color w:val="000000" w:themeColor="text1" w:themeTint="FF" w:themeShade="FF"/>
        </w:rPr>
        <w:t>Pennsylvanians</w:t>
      </w:r>
      <w:r w:rsidRPr="024381CD" w:rsidR="009E1490">
        <w:rPr>
          <w:color w:val="000000" w:themeColor="text1" w:themeTint="FF" w:themeShade="FF"/>
        </w:rPr>
        <w:t xml:space="preserve">. </w:t>
      </w:r>
      <w:r w:rsidRPr="024381CD" w:rsidR="009E1490">
        <w:rPr>
          <w:i w:val="1"/>
          <w:iCs w:val="1"/>
          <w:color w:val="000000" w:themeColor="text1" w:themeTint="FF" w:themeShade="FF"/>
        </w:rPr>
        <w:t>Journal of Outdoor Recreation and Tourism</w:t>
      </w:r>
      <w:r w:rsidRPr="024381CD" w:rsidR="0054697B">
        <w:rPr>
          <w:i w:val="1"/>
          <w:iCs w:val="1"/>
          <w:color w:val="000000" w:themeColor="text1" w:themeTint="FF" w:themeShade="FF"/>
        </w:rPr>
        <w:t xml:space="preserve">, 27, </w:t>
      </w:r>
      <w:r w:rsidRPr="024381CD" w:rsidR="0054697B">
        <w:rPr>
          <w:color w:val="000000" w:themeColor="text1" w:themeTint="FF" w:themeShade="FF"/>
        </w:rPr>
        <w:t xml:space="preserve">1-10. </w:t>
      </w:r>
    </w:p>
    <w:p w:rsidRPr="00D26E86" w:rsidR="00B946FA" w:rsidP="024381CD" w:rsidRDefault="00BD7A9C" w14:paraId="0FDE2A89" w14:textId="470096D5">
      <w:pPr>
        <w:ind w:left="720" w:hanging="720"/>
        <w:rPr>
          <w:color w:val="000000" w:themeColor="text1"/>
          <w:shd w:val="clear" w:color="auto" w:fill="FFFFFF"/>
        </w:rPr>
      </w:pPr>
      <w:r w:rsidRPr="00D26E86" w:rsidR="3C4B7A1C">
        <w:rPr>
          <w:color w:val="000000" w:themeColor="text1"/>
          <w:shd w:val="clear" w:color="auto" w:fill="FFFFFF"/>
        </w:rPr>
        <w:t xml:space="preserve">2. </w:t>
      </w:r>
      <w:r w:rsidRPr="00D26E86" w:rsidR="00BD7A9C">
        <w:rPr>
          <w:color w:val="000000" w:themeColor="text1"/>
          <w:shd w:val="clear" w:color="auto" w:fill="FFFFFF"/>
        </w:rPr>
        <w:t xml:space="preserve">Ferguson, M. D., </w:t>
      </w:r>
      <w:r w:rsidRPr="024381CD" w:rsidR="00BD7A9C">
        <w:rPr>
          <w:b w:val="1"/>
          <w:bCs w:val="1"/>
          <w:color w:val="000000" w:themeColor="text1"/>
          <w:shd w:val="clear" w:color="auto" w:fill="FFFFFF"/>
        </w:rPr>
        <w:t>Powers, S. L.,</w:t>
      </w:r>
      <w:r w:rsidRPr="00D26E86" w:rsidR="00BD7A9C">
        <w:rPr>
          <w:color w:val="000000" w:themeColor="text1"/>
          <w:shd w:val="clear" w:color="auto" w:fill="FFFFFF"/>
        </w:rPr>
        <w:t xml:space="preserve"> </w:t>
      </w:r>
      <w:r w:rsidRPr="00D26E86" w:rsidR="00BD7A9C">
        <w:rPr>
          <w:color w:val="000000" w:themeColor="text1"/>
          <w:shd w:val="clear" w:color="auto" w:fill="FFFFFF"/>
        </w:rPr>
        <w:t xml:space="preserve">Trauntvein</w:t>
      </w:r>
      <w:r w:rsidRPr="00D26E86" w:rsidR="00BD7A9C">
        <w:rPr>
          <w:color w:val="000000" w:themeColor="text1"/>
          <w:shd w:val="clear" w:color="auto" w:fill="FFFFFF"/>
        </w:rPr>
        <w:t xml:space="preserve">, N. E., </w:t>
      </w:r>
      <w:r w:rsidRPr="00D26E86" w:rsidR="00BD7A9C">
        <w:rPr>
          <w:color w:val="000000" w:themeColor="text1"/>
          <w:shd w:val="clear" w:color="auto" w:fill="FFFFFF"/>
        </w:rPr>
        <w:t>Jacquet</w:t>
      </w:r>
      <w:r w:rsidRPr="00D26E86" w:rsidR="00BD7A9C">
        <w:rPr>
          <w:color w:val="000000" w:themeColor="text1"/>
          <w:shd w:val="clear" w:color="auto" w:fill="FFFFFF"/>
        </w:rPr>
        <w:t xml:space="preserve">, J. B., </w:t>
      </w:r>
      <w:r w:rsidRPr="00D26E86" w:rsidR="00BD7A9C">
        <w:rPr>
          <w:color w:val="000000" w:themeColor="text1"/>
          <w:shd w:val="clear" w:color="auto" w:fill="FFFFFF"/>
        </w:rPr>
        <w:t>Graefe</w:t>
      </w:r>
      <w:r w:rsidRPr="00D26E86" w:rsidR="00BD7A9C">
        <w:rPr>
          <w:color w:val="000000" w:themeColor="text1"/>
          <w:shd w:val="clear" w:color="auto" w:fill="FFFFFF"/>
        </w:rPr>
        <w:t xml:space="preserve">, A. R., &amp; </w:t>
      </w:r>
      <w:r w:rsidRPr="00D26E86" w:rsidR="00BD7A9C">
        <w:rPr>
          <w:color w:val="000000" w:themeColor="text1"/>
          <w:shd w:val="clear" w:color="auto" w:fill="FFFFFF"/>
        </w:rPr>
        <w:t>Mowen</w:t>
      </w:r>
      <w:r w:rsidRPr="00D26E86" w:rsidR="00BD7A9C">
        <w:rPr>
          <w:color w:val="000000" w:themeColor="text1"/>
          <w:shd w:val="clear" w:color="auto" w:fill="FFFFFF"/>
        </w:rPr>
        <w:t xml:space="preserve">, A. J. (2019). Winds of </w:t>
      </w:r>
      <w:r w:rsidRPr="00D26E86" w:rsidR="00353E4B">
        <w:rPr>
          <w:color w:val="000000" w:themeColor="text1"/>
          <w:shd w:val="clear" w:color="auto" w:fill="FFFFFF"/>
        </w:rPr>
        <w:t>c</w:t>
      </w:r>
      <w:r w:rsidRPr="00D26E86" w:rsidR="00BD7A9C">
        <w:rPr>
          <w:color w:val="000000" w:themeColor="text1"/>
          <w:shd w:val="clear" w:color="auto" w:fill="FFFFFF"/>
        </w:rPr>
        <w:t>hange</w:t>
      </w:r>
      <w:r w:rsidRPr="00D26E86" w:rsidR="006D4C73">
        <w:rPr>
          <w:color w:val="000000" w:themeColor="text1"/>
          <w:shd w:val="clear" w:color="auto" w:fill="FFFFFF"/>
        </w:rPr>
        <w:t>–</w:t>
      </w:r>
      <w:r w:rsidRPr="00D26E86" w:rsidR="00353E4B">
        <w:rPr>
          <w:color w:val="000000" w:themeColor="text1"/>
          <w:shd w:val="clear" w:color="auto" w:fill="FFFFFF"/>
        </w:rPr>
        <w:t xml:space="preserve"> Predicting water-based recreationists’ support and opposition for offshore wind energy development in the </w:t>
      </w:r>
      <w:r w:rsidRPr="00D26E86" w:rsidR="00BD7A9C">
        <w:rPr>
          <w:color w:val="000000" w:themeColor="text1"/>
          <w:shd w:val="clear" w:color="auto" w:fill="FFFFFF"/>
        </w:rPr>
        <w:t xml:space="preserve">Great Lakes. </w:t>
      </w:r>
      <w:r w:rsidRPr="024381CD" w:rsidR="00BD7A9C">
        <w:rPr>
          <w:i w:val="1"/>
          <w:iCs w:val="1"/>
          <w:color w:val="000000" w:themeColor="text1"/>
          <w:shd w:val="clear" w:color="auto" w:fill="FFFFFF"/>
        </w:rPr>
        <w:t>Journal of Great Lakes Research, 45</w:t>
      </w:r>
      <w:r w:rsidRPr="024381CD" w:rsidR="00BD7A9C">
        <w:rPr>
          <w:color w:val="000000" w:themeColor="text1"/>
          <w:shd w:val="clear" w:color="auto" w:fill="FFFFFF"/>
        </w:rPr>
        <w:t xml:space="preserve">(1), 187-195. </w:t>
      </w:r>
    </w:p>
    <w:p w:rsidRPr="00697B4C" w:rsidR="00F11D18" w:rsidP="024381CD" w:rsidRDefault="00BC202E" w14:paraId="3298B090" w14:textId="26DB7ECA">
      <w:pPr>
        <w:tabs>
          <w:tab w:val="left" w:pos="7160"/>
          <w:tab w:val="left" w:pos="7200"/>
          <w:tab w:val="right" w:pos="9360"/>
        </w:tabs>
        <w:ind w:left="720" w:hanging="720"/>
        <w:rPr>
          <w:color w:val="000000" w:themeColor="text1"/>
        </w:rPr>
      </w:pPr>
      <w:r w:rsidRPr="024381CD" w:rsidR="26D8560F">
        <w:rPr>
          <w:color w:val="000000" w:themeColor="text1" w:themeTint="FF" w:themeShade="FF"/>
        </w:rPr>
        <w:t xml:space="preserve">1. </w:t>
      </w:r>
      <w:r w:rsidRPr="024381CD" w:rsidR="00BC202E">
        <w:rPr>
          <w:color w:val="000000" w:themeColor="text1" w:themeTint="FF" w:themeShade="FF"/>
        </w:rPr>
        <w:t>Trauntvein</w:t>
      </w:r>
      <w:r w:rsidRPr="024381CD" w:rsidR="00BC202E">
        <w:rPr>
          <w:color w:val="000000" w:themeColor="text1" w:themeTint="FF" w:themeShade="FF"/>
        </w:rPr>
        <w:t>, N.</w:t>
      </w:r>
      <w:r w:rsidRPr="024381CD" w:rsidR="00CB62DC">
        <w:rPr>
          <w:color w:val="000000" w:themeColor="text1" w:themeTint="FF" w:themeShade="FF"/>
        </w:rPr>
        <w:t xml:space="preserve"> E.</w:t>
      </w:r>
      <w:r w:rsidRPr="024381CD" w:rsidR="00BC202E">
        <w:rPr>
          <w:color w:val="000000" w:themeColor="text1" w:themeTint="FF" w:themeShade="FF"/>
        </w:rPr>
        <w:t xml:space="preserve">, </w:t>
      </w:r>
      <w:r w:rsidRPr="024381CD" w:rsidR="00BC202E">
        <w:rPr>
          <w:b w:val="1"/>
          <w:bCs w:val="1"/>
          <w:color w:val="000000" w:themeColor="text1" w:themeTint="FF" w:themeShade="FF"/>
        </w:rPr>
        <w:t>Powers, S.</w:t>
      </w:r>
      <w:r w:rsidRPr="024381CD" w:rsidR="00CB62DC">
        <w:rPr>
          <w:b w:val="1"/>
          <w:bCs w:val="1"/>
          <w:color w:val="000000" w:themeColor="text1" w:themeTint="FF" w:themeShade="FF"/>
        </w:rPr>
        <w:t xml:space="preserve"> L.</w:t>
      </w:r>
      <w:r w:rsidRPr="024381CD" w:rsidR="00BC202E">
        <w:rPr>
          <w:color w:val="000000" w:themeColor="text1" w:themeTint="FF" w:themeShade="FF"/>
        </w:rPr>
        <w:t>, Royce, A.</w:t>
      </w:r>
      <w:r w:rsidRPr="024381CD" w:rsidR="007E579A">
        <w:rPr>
          <w:color w:val="000000" w:themeColor="text1" w:themeTint="FF" w:themeShade="FF"/>
          <w:vertAlign w:val="superscript"/>
        </w:rPr>
        <w:t>#</w:t>
      </w:r>
      <w:r w:rsidRPr="024381CD" w:rsidR="00BC202E">
        <w:rPr>
          <w:color w:val="000000" w:themeColor="text1" w:themeTint="FF" w:themeShade="FF"/>
        </w:rPr>
        <w:t xml:space="preserve">, &amp; Metcalf, E. (2018). </w:t>
      </w:r>
      <w:r w:rsidRPr="024381CD" w:rsidR="00353E4B">
        <w:rPr>
          <w:color w:val="000000" w:themeColor="text1" w:themeTint="FF" w:themeShade="FF"/>
        </w:rPr>
        <w:t>The role of place attachment on Appalachian Trail Conservancy volunteer involvemen</w:t>
      </w:r>
      <w:r w:rsidRPr="024381CD" w:rsidR="00BC202E">
        <w:rPr>
          <w:color w:val="000000" w:themeColor="text1" w:themeTint="FF" w:themeShade="FF"/>
        </w:rPr>
        <w:t xml:space="preserve">t. </w:t>
      </w:r>
      <w:r w:rsidRPr="024381CD" w:rsidR="00BC202E">
        <w:rPr>
          <w:i w:val="1"/>
          <w:iCs w:val="1"/>
          <w:color w:val="000000" w:themeColor="text1" w:themeTint="FF" w:themeShade="FF"/>
        </w:rPr>
        <w:t>International Journal of Volunteer Administration</w:t>
      </w:r>
      <w:r w:rsidRPr="024381CD" w:rsidR="0054697B">
        <w:rPr>
          <w:i w:val="1"/>
          <w:iCs w:val="1"/>
          <w:color w:val="000000" w:themeColor="text1" w:themeTint="FF" w:themeShade="FF"/>
        </w:rPr>
        <w:t>, 33</w:t>
      </w:r>
      <w:r w:rsidRPr="024381CD" w:rsidR="0054697B">
        <w:rPr>
          <w:color w:val="000000" w:themeColor="text1" w:themeTint="FF" w:themeShade="FF"/>
        </w:rPr>
        <w:t xml:space="preserve">(3), 1-27. </w:t>
      </w:r>
    </w:p>
    <w:p w:rsidR="003E0D33" w:rsidP="0004554F" w:rsidRDefault="003E0D33" w14:paraId="2AC9668D" w14:textId="77777777">
      <w:pPr>
        <w:contextualSpacing/>
        <w:rPr>
          <w:b/>
          <w:color w:val="000000" w:themeColor="text1"/>
        </w:rPr>
      </w:pPr>
    </w:p>
    <w:p w:rsidR="00513D3E" w:rsidP="0EE701CD" w:rsidRDefault="00513D3E" w14:paraId="5EED4EA9" w14:textId="36519DE1">
      <w:pPr>
        <w:spacing/>
        <w:contextualSpacing/>
        <w:rPr>
          <w:b w:val="1"/>
          <w:bCs w:val="1"/>
          <w:color w:val="000000" w:themeColor="text1"/>
        </w:rPr>
      </w:pPr>
      <w:r w:rsidRPr="0EE701CD" w:rsidR="00513D3E">
        <w:rPr>
          <w:b w:val="1"/>
          <w:bCs w:val="1"/>
          <w:color w:val="000000" w:themeColor="text1" w:themeTint="FF" w:themeShade="FF"/>
        </w:rPr>
        <w:t>MANUSCRIPTS ACCEPTED OR IN PRESS</w:t>
      </w:r>
    </w:p>
    <w:p w:rsidR="00513D3E" w:rsidP="0004554F" w:rsidRDefault="00513D3E" w14:paraId="65470E72" w14:textId="77777777">
      <w:pPr>
        <w:contextualSpacing/>
        <w:rPr>
          <w:b/>
          <w:color w:val="000000" w:themeColor="text1"/>
        </w:rPr>
      </w:pPr>
    </w:p>
    <w:p w:rsidRPr="00361E2E" w:rsidR="00513D3E" w:rsidP="024381CD" w:rsidRDefault="00513D3E" w14:paraId="5DC905D3" w14:textId="0BACC51F">
      <w:pPr>
        <w:ind w:left="720" w:hanging="720"/>
        <w:rPr>
          <w:i w:val="1"/>
          <w:iCs w:val="1"/>
          <w:color w:val="000000" w:themeColor="text1"/>
        </w:rPr>
      </w:pPr>
      <w:r w:rsidRPr="024381CD" w:rsidR="79862269">
        <w:rPr>
          <w:color w:val="000000" w:themeColor="text1" w:themeTint="FF" w:themeShade="FF"/>
        </w:rPr>
        <w:t xml:space="preserve">2. </w:t>
      </w:r>
      <w:r w:rsidRPr="024381CD" w:rsidR="00513D3E">
        <w:rPr>
          <w:color w:val="000000" w:themeColor="text1" w:themeTint="FF" w:themeShade="FF"/>
        </w:rPr>
        <w:t>Agans</w:t>
      </w:r>
      <w:r w:rsidRPr="024381CD" w:rsidR="00513D3E">
        <w:rPr>
          <w:color w:val="000000" w:themeColor="text1" w:themeTint="FF" w:themeShade="FF"/>
        </w:rPr>
        <w:t xml:space="preserve">, </w:t>
      </w:r>
      <w:r w:rsidRPr="024381CD" w:rsidR="00513D3E">
        <w:rPr>
          <w:color w:val="000000" w:themeColor="text1" w:themeTint="FF" w:themeShade="FF"/>
        </w:rPr>
        <w:t xml:space="preserve">J., </w:t>
      </w:r>
      <w:r w:rsidRPr="024381CD" w:rsidR="00513D3E">
        <w:rPr>
          <w:b w:val="1"/>
          <w:bCs w:val="1"/>
          <w:color w:val="000000" w:themeColor="text1" w:themeTint="FF" w:themeShade="FF"/>
        </w:rPr>
        <w:t>Powers, S. L.</w:t>
      </w:r>
      <w:r w:rsidRPr="024381CD" w:rsidR="00513D3E">
        <w:rPr>
          <w:color w:val="000000" w:themeColor="text1" w:themeTint="FF" w:themeShade="FF"/>
        </w:rPr>
        <w:t xml:space="preserve">, McCabe, M. K.*, &amp; Son, J. (accepted). Facilitators of active recreation. </w:t>
      </w:r>
      <w:r w:rsidRPr="024381CD" w:rsidR="00513D3E">
        <w:rPr>
          <w:i w:val="1"/>
          <w:iCs w:val="1"/>
          <w:color w:val="000000" w:themeColor="text1" w:themeTint="FF" w:themeShade="FF"/>
        </w:rPr>
        <w:t>Journal of Park and Recreation Administration.</w:t>
      </w:r>
    </w:p>
    <w:p w:rsidR="00513D3E" w:rsidP="2D56BF71" w:rsidRDefault="00513D3E" w14:paraId="567B9326" w14:textId="6877CD58">
      <w:pPr>
        <w:ind w:left="720" w:hanging="720"/>
        <w:contextualSpacing/>
        <w:rPr>
          <w:color w:val="000000" w:themeColor="text1"/>
        </w:rPr>
      </w:pPr>
      <w:r w:rsidRPr="2D56BF71" w:rsidR="04A275EE">
        <w:rPr>
          <w:b w:val="0"/>
          <w:bCs w:val="0"/>
          <w:color w:val="000000" w:themeColor="text1" w:themeTint="FF" w:themeShade="FF"/>
        </w:rPr>
        <w:t xml:space="preserve">1. </w:t>
      </w:r>
      <w:r w:rsidRPr="2D56BF71" w:rsidR="00513D3E">
        <w:rPr>
          <w:b w:val="1"/>
          <w:bCs w:val="1"/>
          <w:color w:val="000000" w:themeColor="text1" w:themeTint="FF" w:themeShade="FF"/>
        </w:rPr>
        <w:t>Powers, S. L.</w:t>
      </w:r>
      <w:r w:rsidRPr="2D56BF71" w:rsidR="00513D3E">
        <w:rPr>
          <w:color w:val="000000" w:themeColor="text1" w:themeTint="FF" w:themeShade="FF"/>
        </w:rPr>
        <w:t xml:space="preserve"> &amp; Son, J. S. (accepted</w:t>
      </w:r>
      <w:r w:rsidRPr="2D56BF71" w:rsidR="00513D3E">
        <w:rPr>
          <w:color w:val="000000" w:themeColor="text1" w:themeTint="FF" w:themeShade="FF"/>
        </w:rPr>
        <w:t xml:space="preserve"> with minor revisions</w:t>
      </w:r>
      <w:r w:rsidRPr="2D56BF71" w:rsidR="00513D3E">
        <w:rPr>
          <w:color w:val="000000" w:themeColor="text1" w:themeTint="FF" w:themeShade="FF"/>
        </w:rPr>
        <w:t xml:space="preserve">). Racial equity facilitators of active outdoor recreation in local parks and protected areas: Scale development, testing, and validation. Revisions </w:t>
      </w:r>
      <w:r w:rsidRPr="2D56BF71" w:rsidR="00513D3E">
        <w:rPr>
          <w:color w:val="000000" w:themeColor="text1" w:themeTint="FF" w:themeShade="FF"/>
        </w:rPr>
        <w:t>submitted</w:t>
      </w:r>
      <w:r w:rsidRPr="2D56BF71" w:rsidR="00513D3E">
        <w:rPr>
          <w:color w:val="000000" w:themeColor="text1" w:themeTint="FF" w:themeShade="FF"/>
        </w:rPr>
        <w:t xml:space="preserve"> in December 2023 to the </w:t>
      </w:r>
      <w:r w:rsidRPr="2D56BF71" w:rsidR="00513D3E">
        <w:rPr>
          <w:i w:val="1"/>
          <w:iCs w:val="1"/>
          <w:color w:val="000000" w:themeColor="text1" w:themeTint="FF" w:themeShade="FF"/>
        </w:rPr>
        <w:t>Journal of Leisure Research</w:t>
      </w:r>
      <w:r w:rsidRPr="2D56BF71" w:rsidR="00513D3E">
        <w:rPr>
          <w:color w:val="000000" w:themeColor="text1" w:themeTint="FF" w:themeShade="FF"/>
        </w:rPr>
        <w:t>.</w:t>
      </w:r>
    </w:p>
    <w:p w:rsidRPr="00D26E86" w:rsidR="002826D6" w:rsidP="0004554F" w:rsidRDefault="002826D6" w14:paraId="1E6DC7ED" w14:textId="77777777">
      <w:pPr>
        <w:rPr>
          <w:color w:val="000000" w:themeColor="text1"/>
        </w:rPr>
      </w:pPr>
    </w:p>
    <w:p w:rsidRPr="00D26E86" w:rsidR="007364B0" w:rsidP="0004554F" w:rsidRDefault="000B1A35" w14:paraId="5174BC36" w14:textId="7D6C017F">
      <w:pPr>
        <w:rPr>
          <w:b/>
          <w:color w:val="000000" w:themeColor="text1"/>
        </w:rPr>
      </w:pPr>
      <w:r w:rsidRPr="00D26E86">
        <w:rPr>
          <w:b/>
          <w:color w:val="000000" w:themeColor="text1"/>
        </w:rPr>
        <w:t xml:space="preserve">PUBLISHED PEER REVIEWED ABSTRACTS </w:t>
      </w:r>
    </w:p>
    <w:p w:rsidRPr="00D26E86" w:rsidR="000B1A35" w:rsidP="0004554F" w:rsidRDefault="000B1A35" w14:paraId="33825BF9" w14:textId="2B0F3C98">
      <w:pPr>
        <w:rPr>
          <w:b/>
          <w:color w:val="000000" w:themeColor="text1"/>
        </w:rPr>
      </w:pPr>
    </w:p>
    <w:p w:rsidRPr="00160AE9" w:rsidR="00160AE9" w:rsidP="2D56BF71" w:rsidRDefault="00160AE9" w14:paraId="75B051B3" w14:textId="01962AE3">
      <w:pPr>
        <w:ind w:left="720" w:hanging="720"/>
        <w:rPr>
          <w:color w:val="000000" w:themeColor="text1"/>
        </w:rPr>
      </w:pPr>
      <w:r w:rsidRPr="2D56BF71" w:rsidR="6A554FD4">
        <w:rPr>
          <w:b w:val="0"/>
          <w:bCs w:val="0"/>
          <w:color w:val="000000" w:themeColor="text1" w:themeTint="FF" w:themeShade="FF"/>
        </w:rPr>
        <w:t xml:space="preserve">3. </w:t>
      </w:r>
      <w:r w:rsidRPr="2D56BF71" w:rsidR="00160AE9">
        <w:rPr>
          <w:b w:val="1"/>
          <w:bCs w:val="1"/>
          <w:color w:val="000000" w:themeColor="text1" w:themeTint="FF" w:themeShade="FF"/>
        </w:rPr>
        <w:t xml:space="preserve">Powers, S. </w:t>
      </w:r>
      <w:r w:rsidRPr="2D56BF71" w:rsidR="00160AE9">
        <w:rPr>
          <w:color w:val="000000" w:themeColor="text1" w:themeTint="FF" w:themeShade="FF"/>
        </w:rPr>
        <w:t xml:space="preserve">&amp; Pitas, N. (2022). </w:t>
      </w:r>
      <w:r w:rsidRPr="2D56BF71" w:rsidR="00160AE9">
        <w:rPr>
          <w:color w:val="000000" w:themeColor="text1" w:themeTint="FF" w:themeShade="FF"/>
        </w:rPr>
        <w:t xml:space="preserve">Equity in youth sports: Perspectives of park and recreation professionals. </w:t>
      </w:r>
      <w:r w:rsidRPr="2D56BF71" w:rsidR="00160AE9">
        <w:rPr>
          <w:i w:val="1"/>
          <w:iCs w:val="1"/>
        </w:rPr>
        <w:t>Abstracts from the 2</w:t>
      </w:r>
      <w:r w:rsidRPr="2D56BF71" w:rsidR="00160AE9">
        <w:rPr>
          <w:i w:val="1"/>
          <w:iCs w:val="1"/>
        </w:rPr>
        <w:t>022</w:t>
      </w:r>
      <w:r w:rsidRPr="2D56BF71" w:rsidR="00160AE9">
        <w:rPr>
          <w:i w:val="1"/>
          <w:iCs w:val="1"/>
        </w:rPr>
        <w:t xml:space="preserve"> NRPA Research Sessions</w:t>
      </w:r>
      <w:r w:rsidR="00160AE9">
        <w:rPr/>
        <w:t>. National Recreation and Park Association</w:t>
      </w:r>
      <w:r w:rsidR="00E15A08">
        <w:rPr/>
        <w:t xml:space="preserve"> Conference</w:t>
      </w:r>
      <w:r w:rsidR="00160AE9">
        <w:rPr/>
        <w:t xml:space="preserve">, </w:t>
      </w:r>
      <w:r w:rsidR="00160AE9">
        <w:rPr/>
        <w:t xml:space="preserve">Phoenix, AZ. </w:t>
      </w:r>
    </w:p>
    <w:p w:rsidRPr="00D26E86" w:rsidR="00990C31" w:rsidP="2D56BF71" w:rsidRDefault="00990C31" w14:paraId="4E10D7C5" w14:textId="1A505C8E">
      <w:pPr>
        <w:ind w:left="720" w:hanging="720"/>
        <w:rPr>
          <w:color w:val="000000" w:themeColor="text1"/>
        </w:rPr>
      </w:pPr>
      <w:r w:rsidRPr="2D56BF71" w:rsidR="300169AC">
        <w:rPr>
          <w:b w:val="0"/>
          <w:bCs w:val="0"/>
          <w:color w:val="000000" w:themeColor="text1" w:themeTint="FF" w:themeShade="FF"/>
        </w:rPr>
        <w:t xml:space="preserve">2. </w:t>
      </w:r>
      <w:r w:rsidRPr="2D56BF71" w:rsidR="00990C31">
        <w:rPr>
          <w:b w:val="1"/>
          <w:bCs w:val="1"/>
          <w:color w:val="000000" w:themeColor="text1" w:themeTint="FF" w:themeShade="FF"/>
        </w:rPr>
        <w:t>Powers, S. L.</w:t>
      </w:r>
      <w:r w:rsidRPr="2D56BF71" w:rsidR="00990C31">
        <w:rPr>
          <w:color w:val="000000" w:themeColor="text1" w:themeTint="FF" w:themeShade="FF"/>
        </w:rPr>
        <w:t xml:space="preserve"> &amp; </w:t>
      </w:r>
      <w:r w:rsidRPr="2D56BF71" w:rsidR="00990C31">
        <w:rPr>
          <w:color w:val="000000" w:themeColor="text1" w:themeTint="FF" w:themeShade="FF"/>
        </w:rPr>
        <w:t>Mowen</w:t>
      </w:r>
      <w:r w:rsidRPr="2D56BF71" w:rsidR="00990C31">
        <w:rPr>
          <w:color w:val="000000" w:themeColor="text1" w:themeTint="FF" w:themeShade="FF"/>
        </w:rPr>
        <w:t>, A. J. (2020).</w:t>
      </w:r>
      <w:r w:rsidRPr="2D56BF71" w:rsidR="00340BFC">
        <w:rPr>
          <w:color w:val="000000" w:themeColor="text1" w:themeTint="FF" w:themeShade="FF"/>
        </w:rPr>
        <w:t xml:space="preserve"> Exploring </w:t>
      </w:r>
      <w:r w:rsidR="00340BFC">
        <w:rPr/>
        <w:t>the conditions that promote socio-demographic mixing at urban parks.</w:t>
      </w:r>
      <w:r w:rsidRPr="2D56BF71" w:rsidR="00340BFC">
        <w:rPr>
          <w:color w:val="000000" w:themeColor="text1" w:themeTint="FF" w:themeShade="FF"/>
        </w:rPr>
        <w:t xml:space="preserve"> </w:t>
      </w:r>
      <w:r w:rsidRPr="2D56BF71" w:rsidR="00340BFC">
        <w:rPr>
          <w:i w:val="1"/>
          <w:iCs w:val="1"/>
        </w:rPr>
        <w:t>Abstracts from the 2020 NRPA Research Sessions</w:t>
      </w:r>
      <w:r w:rsidR="00340BFC">
        <w:rPr/>
        <w:t>. National Recreation and Park Association</w:t>
      </w:r>
      <w:r w:rsidR="00E15A08">
        <w:rPr/>
        <w:t xml:space="preserve"> Conference</w:t>
      </w:r>
      <w:r w:rsidR="00340BFC">
        <w:rPr/>
        <w:t>, Virtual Conference.</w:t>
      </w:r>
    </w:p>
    <w:p w:rsidRPr="00044A77" w:rsidR="00044A77" w:rsidP="0004554F" w:rsidRDefault="000B1A35" w14:paraId="2BE4E36F" w14:textId="5A1CEA42">
      <w:pPr>
        <w:ind w:left="720" w:hanging="720"/>
      </w:pPr>
      <w:r w:rsidRPr="2D56BF71" w:rsidR="29B83D50">
        <w:rPr>
          <w:color w:val="000000" w:themeColor="text1" w:themeTint="FF" w:themeShade="FF"/>
        </w:rPr>
        <w:t xml:space="preserve">1. </w:t>
      </w:r>
      <w:r w:rsidRPr="2D56BF71" w:rsidR="000B1A35">
        <w:rPr>
          <w:color w:val="000000" w:themeColor="text1" w:themeTint="FF" w:themeShade="FF"/>
        </w:rPr>
        <w:t>Mowen</w:t>
      </w:r>
      <w:r w:rsidRPr="2D56BF71" w:rsidR="000B1A35">
        <w:rPr>
          <w:color w:val="000000" w:themeColor="text1" w:themeTint="FF" w:themeShade="FF"/>
        </w:rPr>
        <w:t xml:space="preserve"> A. J.,</w:t>
      </w:r>
      <w:r w:rsidRPr="2D56BF71" w:rsidR="000B1A35">
        <w:rPr>
          <w:b w:val="1"/>
          <w:bCs w:val="1"/>
          <w:color w:val="000000" w:themeColor="text1" w:themeTint="FF" w:themeShade="FF"/>
        </w:rPr>
        <w:t xml:space="preserve"> Powers, S. L.</w:t>
      </w:r>
      <w:r w:rsidRPr="2D56BF71" w:rsidR="000B1A35">
        <w:rPr>
          <w:color w:val="000000" w:themeColor="text1" w:themeTint="FF" w:themeShade="FF"/>
        </w:rPr>
        <w:t>,</w:t>
      </w:r>
      <w:r w:rsidRPr="2D56BF71" w:rsidR="000B1A35">
        <w:rPr>
          <w:b w:val="1"/>
          <w:bCs w:val="1"/>
          <w:color w:val="000000" w:themeColor="text1" w:themeTint="FF" w:themeShade="FF"/>
        </w:rPr>
        <w:t xml:space="preserve"> </w:t>
      </w:r>
      <w:r w:rsidRPr="2D56BF71" w:rsidR="00EA158D">
        <w:rPr>
          <w:color w:val="000000" w:themeColor="text1" w:themeTint="FF" w:themeShade="FF"/>
        </w:rPr>
        <w:t xml:space="preserve">&amp; </w:t>
      </w:r>
      <w:r w:rsidRPr="2D56BF71" w:rsidR="000B1A35">
        <w:rPr>
          <w:color w:val="000000" w:themeColor="text1" w:themeTint="FF" w:themeShade="FF"/>
        </w:rPr>
        <w:t>Graefe</w:t>
      </w:r>
      <w:r w:rsidRPr="2D56BF71" w:rsidR="000B1A35">
        <w:rPr>
          <w:color w:val="000000" w:themeColor="text1" w:themeTint="FF" w:themeShade="FF"/>
        </w:rPr>
        <w:t xml:space="preserve">, A. R. (2019). </w:t>
      </w:r>
      <w:r w:rsidR="00440F56">
        <w:rPr/>
        <w:t xml:space="preserve">Local officials’ priorities and </w:t>
      </w:r>
      <w:r w:rsidR="00440F56">
        <w:rPr/>
        <w:t>perceptions</w:t>
      </w:r>
      <w:r w:rsidR="00440F56">
        <w:rPr/>
        <w:t xml:space="preserve"> of parks and recreation. </w:t>
      </w:r>
      <w:r w:rsidRPr="2D56BF71" w:rsidR="00990C31">
        <w:rPr>
          <w:i w:val="1"/>
          <w:iCs w:val="1"/>
        </w:rPr>
        <w:t>Abstracts from the 2019 NRPA Research Sessions</w:t>
      </w:r>
      <w:r w:rsidR="00990C31">
        <w:rPr/>
        <w:t xml:space="preserve">. </w:t>
      </w:r>
      <w:r w:rsidR="00440F56">
        <w:rPr/>
        <w:t>National Recreation and Park Association</w:t>
      </w:r>
      <w:r w:rsidR="00E15A08">
        <w:rPr/>
        <w:t xml:space="preserve"> Conference</w:t>
      </w:r>
      <w:r w:rsidR="00990C31">
        <w:rPr/>
        <w:t xml:space="preserve">, Baltimore, MD. </w:t>
      </w:r>
    </w:p>
    <w:p w:rsidR="007841EC" w:rsidP="0004554F" w:rsidRDefault="007841EC" w14:paraId="6A77DF7A" w14:textId="77777777">
      <w:pPr>
        <w:rPr>
          <w:b/>
          <w:bCs/>
          <w:color w:val="000000" w:themeColor="text1"/>
        </w:rPr>
      </w:pPr>
    </w:p>
    <w:p w:rsidRPr="00D26E86" w:rsidR="008941F1" w:rsidP="0004554F" w:rsidRDefault="00003FF7" w14:paraId="24FAC359" w14:textId="7F39E49D">
      <w:pPr>
        <w:rPr>
          <w:b/>
          <w:bCs/>
          <w:color w:val="000000" w:themeColor="text1"/>
        </w:rPr>
      </w:pPr>
      <w:r w:rsidRPr="00D26E86">
        <w:rPr>
          <w:b/>
          <w:bCs/>
          <w:color w:val="000000" w:themeColor="text1"/>
        </w:rPr>
        <w:t xml:space="preserve">BOOK CHAPTERS </w:t>
      </w:r>
    </w:p>
    <w:p w:rsidR="00854F63" w:rsidP="00854F63" w:rsidRDefault="00854F63" w14:paraId="5CE20DE4" w14:textId="791DFECF">
      <w:pPr>
        <w:rPr>
          <w:b/>
          <w:bCs/>
          <w:color w:val="000000" w:themeColor="text1"/>
        </w:rPr>
      </w:pPr>
    </w:p>
    <w:p w:rsidR="00F455E1" w:rsidP="00F455E1" w:rsidRDefault="00F455E1" w14:paraId="37803DCC" w14:textId="0ED53E73">
      <w:pPr>
        <w:ind w:left="720" w:hanging="720"/>
        <w:rPr>
          <w:color w:val="000000" w:themeColor="text1"/>
        </w:rPr>
      </w:pPr>
      <w:r w:rsidRPr="2D56BF71" w:rsidR="34C10C97">
        <w:rPr>
          <w:b w:val="0"/>
          <w:bCs w:val="0"/>
          <w:color w:val="000000" w:themeColor="text1" w:themeTint="FF" w:themeShade="FF"/>
        </w:rPr>
        <w:t xml:space="preserve">2. </w:t>
      </w:r>
      <w:r w:rsidRPr="2D56BF71" w:rsidR="00F455E1">
        <w:rPr>
          <w:b w:val="1"/>
          <w:bCs w:val="1"/>
          <w:color w:val="000000" w:themeColor="text1" w:themeTint="FF" w:themeShade="FF"/>
        </w:rPr>
        <w:t>Powers, S. L.</w:t>
      </w:r>
      <w:r w:rsidRPr="2D56BF71" w:rsidR="00F455E1">
        <w:rPr>
          <w:color w:val="000000" w:themeColor="text1" w:themeTint="FF" w:themeShade="FF"/>
        </w:rPr>
        <w:t xml:space="preserve">, </w:t>
      </w:r>
      <w:r w:rsidRPr="2D56BF71" w:rsidR="00F455E1">
        <w:rPr>
          <w:color w:val="000000" w:themeColor="text1" w:themeTint="FF" w:themeShade="FF"/>
        </w:rPr>
        <w:t>Mowen</w:t>
      </w:r>
      <w:r w:rsidRPr="2D56BF71" w:rsidR="00F455E1">
        <w:rPr>
          <w:color w:val="000000" w:themeColor="text1" w:themeTint="FF" w:themeShade="FF"/>
        </w:rPr>
        <w:t xml:space="preserve">, A. J., &amp; Webster, N. </w:t>
      </w:r>
      <w:r w:rsidRPr="2D56BF71" w:rsidR="00F455E1">
        <w:rPr>
          <w:color w:val="000000" w:themeColor="text1" w:themeTint="FF" w:themeShade="FF"/>
        </w:rPr>
        <w:t xml:space="preserve">(in </w:t>
      </w:r>
      <w:r w:rsidRPr="2D56BF71" w:rsidR="00F455E1">
        <w:rPr>
          <w:color w:val="000000" w:themeColor="text1" w:themeTint="FF" w:themeShade="FF"/>
        </w:rPr>
        <w:t>review</w:t>
      </w:r>
      <w:r w:rsidRPr="2D56BF71" w:rsidR="00F455E1">
        <w:rPr>
          <w:color w:val="000000" w:themeColor="text1" w:themeTint="FF" w:themeShade="FF"/>
        </w:rPr>
        <w:t xml:space="preserve">). </w:t>
      </w:r>
      <w:r w:rsidR="00F455E1">
        <w:rPr/>
        <w:t>Centering environmental justice to connect communities through positive interracial interactions in parks</w:t>
      </w:r>
      <w:r w:rsidR="00F455E1">
        <w:rPr/>
        <w:t xml:space="preserve">. </w:t>
      </w:r>
      <w:r w:rsidRPr="2D56BF71" w:rsidR="00F455E1">
        <w:rPr>
          <w:color w:val="000000" w:themeColor="text1" w:themeTint="FF" w:themeShade="FF"/>
        </w:rPr>
        <w:t xml:space="preserve">In </w:t>
      </w:r>
      <w:r w:rsidRPr="2D56BF71" w:rsidR="00F455E1">
        <w:rPr>
          <w:color w:val="000000" w:themeColor="text1" w:themeTint="FF" w:themeShade="FF"/>
        </w:rPr>
        <w:t xml:space="preserve">P. Fix, L. Larson, K. </w:t>
      </w:r>
      <w:r w:rsidRPr="2D56BF71" w:rsidR="00F455E1">
        <w:rPr>
          <w:color w:val="000000" w:themeColor="text1" w:themeTint="FF" w:themeShade="FF"/>
        </w:rPr>
        <w:t>Lekies</w:t>
      </w:r>
      <w:r w:rsidRPr="2D56BF71" w:rsidR="00F455E1">
        <w:rPr>
          <w:color w:val="000000" w:themeColor="text1" w:themeTint="FF" w:themeShade="FF"/>
        </w:rPr>
        <w:t>, S. Park, K. Scholl, K. Tidball, &amp; T. Stein (Eds.),</w:t>
      </w:r>
      <w:r w:rsidRPr="2D56BF71" w:rsidR="00F455E1">
        <w:rPr>
          <w:color w:val="000000" w:themeColor="text1" w:themeTint="FF" w:themeShade="FF"/>
        </w:rPr>
        <w:t xml:space="preserve"> </w:t>
      </w:r>
      <w:r w:rsidRPr="2D56BF71" w:rsidR="00F455E1">
        <w:rPr>
          <w:i w:val="1"/>
          <w:iCs w:val="1"/>
          <w:color w:val="000000" w:themeColor="text1" w:themeTint="FF" w:themeShade="FF"/>
        </w:rPr>
        <w:t xml:space="preserve">The </w:t>
      </w:r>
      <w:r w:rsidRPr="2D56BF71" w:rsidR="00F455E1">
        <w:rPr>
          <w:i w:val="1"/>
          <w:iCs w:val="1"/>
          <w:color w:val="000000" w:themeColor="text1" w:themeTint="FF" w:themeShade="FF"/>
        </w:rPr>
        <w:t>Transformative Power of Parks</w:t>
      </w:r>
      <w:r w:rsidRPr="2D56BF71" w:rsidR="00F455E1">
        <w:rPr>
          <w:color w:val="000000" w:themeColor="text1" w:themeTint="FF" w:themeShade="FF"/>
        </w:rPr>
        <w:t xml:space="preserve">. </w:t>
      </w:r>
      <w:r w:rsidRPr="2D56BF71" w:rsidR="00F455E1">
        <w:rPr>
          <w:color w:val="000000" w:themeColor="text1" w:themeTint="FF" w:themeShade="FF"/>
        </w:rPr>
        <w:t xml:space="preserve">Champaign, IL: </w:t>
      </w:r>
      <w:r w:rsidRPr="2D56BF71" w:rsidR="00F455E1">
        <w:rPr>
          <w:color w:val="000000" w:themeColor="text1" w:themeTint="FF" w:themeShade="FF"/>
        </w:rPr>
        <w:t>Sagamore Venture.</w:t>
      </w:r>
      <w:r w:rsidRPr="2D56BF71" w:rsidR="00F455E1">
        <w:rPr>
          <w:color w:val="000000" w:themeColor="text1" w:themeTint="FF" w:themeShade="FF"/>
        </w:rPr>
        <w:t xml:space="preserve">  </w:t>
      </w:r>
    </w:p>
    <w:p w:rsidR="00376DA7" w:rsidP="00376DA7" w:rsidRDefault="00376DA7" w14:paraId="17A67FDA" w14:textId="574F646F">
      <w:pPr>
        <w:ind w:left="720" w:hanging="720"/>
        <w:rPr>
          <w:color w:val="000000" w:themeColor="text1"/>
        </w:rPr>
      </w:pPr>
      <w:r w:rsidRPr="2D56BF71" w:rsidR="0E199195">
        <w:rPr>
          <w:b w:val="0"/>
          <w:bCs w:val="0"/>
          <w:color w:val="000000" w:themeColor="text1" w:themeTint="FF" w:themeShade="FF"/>
        </w:rPr>
        <w:t xml:space="preserve">1. </w:t>
      </w:r>
      <w:r w:rsidRPr="2D56BF71" w:rsidR="00376DA7">
        <w:rPr>
          <w:b w:val="1"/>
          <w:bCs w:val="1"/>
          <w:color w:val="000000" w:themeColor="text1" w:themeTint="FF" w:themeShade="FF"/>
        </w:rPr>
        <w:t xml:space="preserve">Powers, S. L. </w:t>
      </w:r>
      <w:r w:rsidRPr="2D56BF71" w:rsidR="00376DA7">
        <w:rPr>
          <w:color w:val="000000" w:themeColor="text1" w:themeTint="FF" w:themeShade="FF"/>
        </w:rPr>
        <w:t>(</w:t>
      </w:r>
      <w:r w:rsidRPr="2D56BF71" w:rsidR="00376DA7">
        <w:rPr>
          <w:color w:val="000000" w:themeColor="text1" w:themeTint="FF" w:themeShade="FF"/>
        </w:rPr>
        <w:t>2023</w:t>
      </w:r>
      <w:r w:rsidRPr="2D56BF71" w:rsidR="00376DA7">
        <w:rPr>
          <w:color w:val="000000" w:themeColor="text1" w:themeTint="FF" w:themeShade="FF"/>
        </w:rPr>
        <w:t xml:space="preserve">). Diversity in leisure services management. In A. Hurd, R. J. Barcelona, J. Zimmerman, &amp; J. Ready (Eds.), </w:t>
      </w:r>
      <w:r w:rsidRPr="2D56BF71" w:rsidR="00376DA7">
        <w:rPr>
          <w:i w:val="1"/>
          <w:iCs w:val="1"/>
          <w:color w:val="000000" w:themeColor="text1" w:themeTint="FF" w:themeShade="FF"/>
        </w:rPr>
        <w:t>Leisure Services Management</w:t>
      </w:r>
      <w:r w:rsidRPr="2D56BF71" w:rsidR="00376DA7">
        <w:rPr>
          <w:color w:val="000000" w:themeColor="text1" w:themeTint="FF" w:themeShade="FF"/>
        </w:rPr>
        <w:t xml:space="preserve">, </w:t>
      </w:r>
      <w:r w:rsidRPr="2D56BF71" w:rsidR="00376DA7">
        <w:rPr>
          <w:i w:val="1"/>
          <w:iCs w:val="1"/>
          <w:color w:val="000000" w:themeColor="text1" w:themeTint="FF" w:themeShade="FF"/>
        </w:rPr>
        <w:t>3</w:t>
      </w:r>
      <w:r w:rsidRPr="2D56BF71" w:rsidR="00376DA7">
        <w:rPr>
          <w:i w:val="1"/>
          <w:iCs w:val="1"/>
          <w:color w:val="000000" w:themeColor="text1" w:themeTint="FF" w:themeShade="FF"/>
          <w:vertAlign w:val="superscript"/>
        </w:rPr>
        <w:t>rd</w:t>
      </w:r>
      <w:r w:rsidRPr="2D56BF71" w:rsidR="00376DA7">
        <w:rPr>
          <w:i w:val="1"/>
          <w:iCs w:val="1"/>
          <w:color w:val="000000" w:themeColor="text1" w:themeTint="FF" w:themeShade="FF"/>
        </w:rPr>
        <w:t xml:space="preserve"> edition</w:t>
      </w:r>
      <w:r w:rsidRPr="2D56BF71" w:rsidR="00376DA7">
        <w:rPr>
          <w:color w:val="000000" w:themeColor="text1" w:themeTint="FF" w:themeShade="FF"/>
        </w:rPr>
        <w:t>. Champaign, IL: Human Kinet</w:t>
      </w:r>
      <w:r w:rsidRPr="2D56BF71" w:rsidR="00376DA7">
        <w:rPr>
          <w:color w:val="000000" w:themeColor="text1" w:themeTint="FF" w:themeShade="FF"/>
        </w:rPr>
        <w:t>ics</w:t>
      </w:r>
      <w:r w:rsidRPr="2D56BF71" w:rsidR="00376DA7">
        <w:rPr>
          <w:color w:val="000000" w:themeColor="text1" w:themeTint="FF" w:themeShade="FF"/>
        </w:rPr>
        <w:t xml:space="preserve">.  </w:t>
      </w:r>
    </w:p>
    <w:p w:rsidRPr="00D26E86" w:rsidR="00055272" w:rsidP="0004554F" w:rsidRDefault="00055272" w14:paraId="67F64B69" w14:textId="07F553E2">
      <w:pPr>
        <w:rPr>
          <w:bCs/>
          <w:color w:val="000000" w:themeColor="text1"/>
        </w:rPr>
      </w:pPr>
    </w:p>
    <w:p w:rsidRPr="00D26E86" w:rsidR="000B1A35" w:rsidP="0004554F" w:rsidRDefault="000B1A35" w14:paraId="4BA46F87" w14:textId="21784357">
      <w:pPr>
        <w:rPr>
          <w:b/>
          <w:color w:val="000000" w:themeColor="text1"/>
        </w:rPr>
      </w:pPr>
      <w:r w:rsidRPr="00D26E86">
        <w:rPr>
          <w:b/>
          <w:color w:val="000000" w:themeColor="text1"/>
        </w:rPr>
        <w:t xml:space="preserve">TECHNICAL REPORTS </w:t>
      </w:r>
    </w:p>
    <w:p w:rsidR="003A6197" w:rsidP="0004554F" w:rsidRDefault="003A6197" w14:paraId="1DBC2C6F" w14:textId="10AFD5FB">
      <w:pPr>
        <w:rPr>
          <w:b/>
          <w:color w:val="000000" w:themeColor="text1"/>
        </w:rPr>
      </w:pPr>
    </w:p>
    <w:p w:rsidR="004A3D59" w:rsidP="2D56BF71" w:rsidRDefault="004A3D59" w14:paraId="54798F43" w14:textId="15D250D5">
      <w:pPr>
        <w:pStyle w:val="NormalWeb"/>
        <w:shd w:val="clear" w:color="auto" w:fill="FFFFFF" w:themeFill="background1"/>
        <w:spacing w:before="0" w:beforeAutospacing="off" w:after="0" w:afterAutospacing="off"/>
        <w:ind w:left="720" w:hanging="720"/>
        <w:contextualSpacing/>
        <w:rPr>
          <w:color w:val="000000" w:themeColor="text1"/>
        </w:rPr>
      </w:pPr>
      <w:r w:rsidRPr="2D56BF71" w:rsidR="2E586726">
        <w:rPr>
          <w:b w:val="0"/>
          <w:bCs w:val="0"/>
          <w:color w:val="000000" w:themeColor="text1" w:themeTint="FF" w:themeShade="FF"/>
        </w:rPr>
        <w:t>21.</w:t>
      </w:r>
      <w:r w:rsidRPr="2D56BF71" w:rsidR="2E586726">
        <w:rPr>
          <w:b w:val="1"/>
          <w:bCs w:val="1"/>
          <w:color w:val="000000" w:themeColor="text1" w:themeTint="FF" w:themeShade="FF"/>
        </w:rPr>
        <w:t xml:space="preserve"> </w:t>
      </w:r>
      <w:r w:rsidRPr="2D56BF71" w:rsidR="004A3D59">
        <w:rPr>
          <w:b w:val="1"/>
          <w:bCs w:val="1"/>
          <w:color w:val="000000" w:themeColor="text1" w:themeTint="FF" w:themeShade="FF"/>
        </w:rPr>
        <w:t>Powers, S.</w:t>
      </w:r>
      <w:r w:rsidRPr="2D56BF71" w:rsidR="00C97952">
        <w:rPr>
          <w:b w:val="1"/>
          <w:bCs w:val="1"/>
          <w:color w:val="000000" w:themeColor="text1" w:themeTint="FF" w:themeShade="FF"/>
        </w:rPr>
        <w:t xml:space="preserve"> </w:t>
      </w:r>
      <w:r w:rsidRPr="2D56BF71" w:rsidR="004A3D59">
        <w:rPr>
          <w:b w:val="1"/>
          <w:bCs w:val="1"/>
          <w:color w:val="000000" w:themeColor="text1" w:themeTint="FF" w:themeShade="FF"/>
        </w:rPr>
        <w:t>L.</w:t>
      </w:r>
      <w:r w:rsidRPr="2D56BF71" w:rsidR="004A3D59">
        <w:rPr>
          <w:color w:val="000000" w:themeColor="text1" w:themeTint="FF" w:themeShade="FF"/>
        </w:rPr>
        <w:t xml:space="preserve">, Liu, H.-L. S., </w:t>
      </w:r>
      <w:r w:rsidRPr="2D56BF71" w:rsidR="004A3D59">
        <w:rPr>
          <w:color w:val="000000" w:themeColor="text1" w:themeTint="FF" w:themeShade="FF"/>
        </w:rPr>
        <w:t>Drogin</w:t>
      </w:r>
      <w:r w:rsidRPr="2D56BF71" w:rsidR="004A3D59">
        <w:rPr>
          <w:color w:val="000000" w:themeColor="text1" w:themeTint="FF" w:themeShade="FF"/>
        </w:rPr>
        <w:t xml:space="preserve"> Rodgers, E., </w:t>
      </w:r>
      <w:r w:rsidRPr="2D56BF71" w:rsidR="004A3D59">
        <w:rPr>
          <w:color w:val="000000" w:themeColor="text1" w:themeTint="FF" w:themeShade="FF"/>
        </w:rPr>
        <w:t>Trauntvein</w:t>
      </w:r>
      <w:r w:rsidRPr="2D56BF71" w:rsidR="004A3D59">
        <w:rPr>
          <w:color w:val="000000" w:themeColor="text1" w:themeTint="FF" w:themeShade="FF"/>
        </w:rPr>
        <w:t xml:space="preserve">, N., </w:t>
      </w:r>
      <w:r w:rsidRPr="2D56BF71" w:rsidR="004A3D59">
        <w:rPr>
          <w:color w:val="000000" w:themeColor="text1" w:themeTint="FF" w:themeShade="FF"/>
        </w:rPr>
        <w:t>Covelli</w:t>
      </w:r>
      <w:r w:rsidRPr="2D56BF71" w:rsidR="004A3D59">
        <w:rPr>
          <w:color w:val="000000" w:themeColor="text1" w:themeTint="FF" w:themeShade="FF"/>
        </w:rPr>
        <w:t xml:space="preserve"> Metcalf, E., &amp; van de Velde, J.</w:t>
      </w:r>
      <w:r w:rsidRPr="2D56BF71" w:rsidR="00C97952">
        <w:rPr>
          <w:color w:val="000000" w:themeColor="text1" w:themeTint="FF" w:themeShade="FF"/>
        </w:rPr>
        <w:t xml:space="preserve"> D.</w:t>
      </w:r>
      <w:r w:rsidRPr="2D56BF71" w:rsidR="004A3D59">
        <w:rPr>
          <w:color w:val="000000" w:themeColor="text1" w:themeTint="FF" w:themeShade="FF"/>
        </w:rPr>
        <w:t xml:space="preserve"> (2023). </w:t>
      </w:r>
      <w:r w:rsidRPr="2D56BF71" w:rsidR="004A3D59">
        <w:rPr>
          <w:i w:val="1"/>
          <w:iCs w:val="1"/>
          <w:color w:val="000000" w:themeColor="text1" w:themeTint="FF" w:themeShade="FF"/>
        </w:rPr>
        <w:t>Conservation and human dimensions stakeholder engagement action plan: Appalachian Trail landscape conservation</w:t>
      </w:r>
      <w:r w:rsidRPr="2D56BF71" w:rsidR="004A3D59">
        <w:rPr>
          <w:color w:val="000000" w:themeColor="text1" w:themeTint="FF" w:themeShade="FF"/>
        </w:rPr>
        <w:t xml:space="preserve">. Submitted to the Appalachian Trail Conservancy. </w:t>
      </w:r>
    </w:p>
    <w:p w:rsidR="004A3D59" w:rsidP="2D56BF71" w:rsidRDefault="004A3D59" w14:paraId="7B969455" w14:textId="4861EEE7">
      <w:pPr>
        <w:pStyle w:val="NormalWeb"/>
        <w:shd w:val="clear" w:color="auto" w:fill="FFFFFF" w:themeFill="background1"/>
        <w:spacing w:before="0" w:beforeAutospacing="off" w:after="0" w:afterAutospacing="off"/>
        <w:ind w:left="720" w:hanging="720"/>
        <w:contextualSpacing/>
        <w:rPr>
          <w:color w:val="000000" w:themeColor="text1"/>
        </w:rPr>
      </w:pPr>
      <w:r w:rsidRPr="2D56BF71" w:rsidR="5F3EC413">
        <w:rPr>
          <w:b w:val="0"/>
          <w:bCs w:val="0"/>
          <w:color w:val="000000" w:themeColor="text1" w:themeTint="FF" w:themeShade="FF"/>
        </w:rPr>
        <w:t>20.</w:t>
      </w:r>
      <w:r w:rsidRPr="2D56BF71" w:rsidR="5F3EC413">
        <w:rPr>
          <w:b w:val="1"/>
          <w:bCs w:val="1"/>
          <w:color w:val="000000" w:themeColor="text1" w:themeTint="FF" w:themeShade="FF"/>
        </w:rPr>
        <w:t xml:space="preserve"> </w:t>
      </w:r>
      <w:r w:rsidRPr="2D56BF71" w:rsidR="004A3D59">
        <w:rPr>
          <w:b w:val="1"/>
          <w:bCs w:val="1"/>
          <w:color w:val="000000" w:themeColor="text1" w:themeTint="FF" w:themeShade="FF"/>
        </w:rPr>
        <w:t>Powers, S.</w:t>
      </w:r>
      <w:r w:rsidRPr="2D56BF71" w:rsidR="00C97952">
        <w:rPr>
          <w:b w:val="1"/>
          <w:bCs w:val="1"/>
          <w:color w:val="000000" w:themeColor="text1" w:themeTint="FF" w:themeShade="FF"/>
        </w:rPr>
        <w:t xml:space="preserve"> </w:t>
      </w:r>
      <w:r w:rsidRPr="2D56BF71" w:rsidR="004A3D59">
        <w:rPr>
          <w:b w:val="1"/>
          <w:bCs w:val="1"/>
          <w:color w:val="000000" w:themeColor="text1" w:themeTint="FF" w:themeShade="FF"/>
        </w:rPr>
        <w:t>L.</w:t>
      </w:r>
      <w:r w:rsidRPr="2D56BF71" w:rsidR="004A3D59">
        <w:rPr>
          <w:color w:val="000000" w:themeColor="text1" w:themeTint="FF" w:themeShade="FF"/>
        </w:rPr>
        <w:t xml:space="preserve">, Liu, H.-L. S., </w:t>
      </w:r>
      <w:r w:rsidRPr="2D56BF71" w:rsidR="004A3D59">
        <w:rPr>
          <w:color w:val="000000" w:themeColor="text1" w:themeTint="FF" w:themeShade="FF"/>
        </w:rPr>
        <w:t>Drogin</w:t>
      </w:r>
      <w:r w:rsidRPr="2D56BF71" w:rsidR="004A3D59">
        <w:rPr>
          <w:color w:val="000000" w:themeColor="text1" w:themeTint="FF" w:themeShade="FF"/>
        </w:rPr>
        <w:t xml:space="preserve"> Rodgers, E., </w:t>
      </w:r>
      <w:r w:rsidRPr="2D56BF71" w:rsidR="004A3D59">
        <w:rPr>
          <w:color w:val="000000" w:themeColor="text1" w:themeTint="FF" w:themeShade="FF"/>
        </w:rPr>
        <w:t>Trauntvein</w:t>
      </w:r>
      <w:r w:rsidRPr="2D56BF71" w:rsidR="004A3D59">
        <w:rPr>
          <w:color w:val="000000" w:themeColor="text1" w:themeTint="FF" w:themeShade="FF"/>
        </w:rPr>
        <w:t xml:space="preserve">, N., </w:t>
      </w:r>
      <w:r w:rsidRPr="2D56BF71" w:rsidR="004A3D59">
        <w:rPr>
          <w:color w:val="000000" w:themeColor="text1" w:themeTint="FF" w:themeShade="FF"/>
        </w:rPr>
        <w:t>Covelli</w:t>
      </w:r>
      <w:r w:rsidRPr="2D56BF71" w:rsidR="004A3D59">
        <w:rPr>
          <w:color w:val="000000" w:themeColor="text1" w:themeTint="FF" w:themeShade="FF"/>
        </w:rPr>
        <w:t xml:space="preserve"> Metcalf, E., &amp; van de Velde, J.</w:t>
      </w:r>
      <w:r w:rsidRPr="2D56BF71" w:rsidR="00C97952">
        <w:rPr>
          <w:color w:val="000000" w:themeColor="text1" w:themeTint="FF" w:themeShade="FF"/>
        </w:rPr>
        <w:t xml:space="preserve"> D.</w:t>
      </w:r>
      <w:r w:rsidRPr="2D56BF71" w:rsidR="004A3D59">
        <w:rPr>
          <w:color w:val="000000" w:themeColor="text1" w:themeTint="FF" w:themeShade="FF"/>
        </w:rPr>
        <w:t xml:space="preserve"> (2023). </w:t>
      </w:r>
      <w:r w:rsidRPr="2D56BF71" w:rsidR="004A3D59">
        <w:rPr>
          <w:i w:val="1"/>
          <w:iCs w:val="1"/>
          <w:color w:val="000000" w:themeColor="text1" w:themeTint="FF" w:themeShade="FF"/>
        </w:rPr>
        <w:t>Human dimensions of landscape conservation stakeholder engagement feasibility pilot: Research synthesis report</w:t>
      </w:r>
      <w:r w:rsidRPr="2D56BF71" w:rsidR="004A3D59">
        <w:rPr>
          <w:color w:val="000000" w:themeColor="text1" w:themeTint="FF" w:themeShade="FF"/>
        </w:rPr>
        <w:t>. Submitted to the Appalachian Trail Conservancy.</w:t>
      </w:r>
    </w:p>
    <w:p w:rsidR="00B1631F" w:rsidP="2D56BF71" w:rsidRDefault="00B578FB" w14:paraId="6DF96EFF" w14:textId="39ED4FE5">
      <w:pPr>
        <w:pStyle w:val="NormalWeb"/>
        <w:shd w:val="clear" w:color="auto" w:fill="FFFFFF" w:themeFill="background1"/>
        <w:spacing w:before="0" w:beforeAutospacing="off" w:after="0" w:afterAutospacing="off"/>
        <w:ind w:left="720" w:hanging="720"/>
        <w:contextualSpacing/>
        <w:rPr>
          <w:color w:val="000000" w:themeColor="text1"/>
        </w:rPr>
      </w:pPr>
      <w:r w:rsidRPr="2D56BF71" w:rsidR="0B310978">
        <w:rPr>
          <w:color w:val="000000" w:themeColor="text1" w:themeTint="FF" w:themeShade="FF"/>
        </w:rPr>
        <w:t xml:space="preserve">19. </w:t>
      </w:r>
      <w:r w:rsidRPr="2D56BF71" w:rsidR="00B578FB">
        <w:rPr>
          <w:color w:val="000000" w:themeColor="text1" w:themeTint="FF" w:themeShade="FF"/>
        </w:rPr>
        <w:t>Mowen</w:t>
      </w:r>
      <w:r w:rsidRPr="2D56BF71" w:rsidR="00B578FB">
        <w:rPr>
          <w:color w:val="000000" w:themeColor="text1" w:themeTint="FF" w:themeShade="FF"/>
        </w:rPr>
        <w:t xml:space="preserve">, A. J., </w:t>
      </w:r>
      <w:r w:rsidRPr="2D56BF71" w:rsidR="00B578FB">
        <w:rPr>
          <w:b w:val="1"/>
          <w:bCs w:val="1"/>
          <w:color w:val="000000" w:themeColor="text1" w:themeTint="FF" w:themeShade="FF"/>
        </w:rPr>
        <w:t>Powers, S. L.</w:t>
      </w:r>
      <w:r w:rsidRPr="2D56BF71" w:rsidR="00B578FB">
        <w:rPr>
          <w:color w:val="000000" w:themeColor="text1" w:themeTint="FF" w:themeShade="FF"/>
        </w:rPr>
        <w:t xml:space="preserve">, Pitas, N. A., &amp; </w:t>
      </w:r>
      <w:r w:rsidRPr="2D56BF71" w:rsidR="00B578FB">
        <w:rPr>
          <w:color w:val="000000" w:themeColor="text1" w:themeTint="FF" w:themeShade="FF"/>
        </w:rPr>
        <w:t>Caraynoff</w:t>
      </w:r>
      <w:r w:rsidRPr="2D56BF71" w:rsidR="00B578FB">
        <w:rPr>
          <w:color w:val="000000" w:themeColor="text1" w:themeTint="FF" w:themeShade="FF"/>
        </w:rPr>
        <w:t>, A.</w:t>
      </w:r>
      <w:r w:rsidRPr="2D56BF71" w:rsidR="00520365">
        <w:rPr>
          <w:color w:val="000000" w:themeColor="text1" w:themeTint="FF" w:themeShade="FF"/>
        </w:rPr>
        <w:t>*</w:t>
      </w:r>
      <w:r w:rsidRPr="2D56BF71" w:rsidR="00B578FB">
        <w:rPr>
          <w:color w:val="000000" w:themeColor="text1" w:themeTint="FF" w:themeShade="FF"/>
        </w:rPr>
        <w:t xml:space="preserve"> (2023). </w:t>
      </w:r>
      <w:r w:rsidRPr="2D56BF71" w:rsidR="00B578FB">
        <w:rPr>
          <w:i w:val="1"/>
          <w:iCs w:val="1"/>
          <w:color w:val="000000" w:themeColor="text1" w:themeTint="FF" w:themeShade="FF"/>
        </w:rPr>
        <w:t>Park and recreation directors’ retrospective on the COVID-19 pandemic: Results from a post-pandemic survey</w:t>
      </w:r>
      <w:r w:rsidRPr="2D56BF71" w:rsidR="00B578FB">
        <w:rPr>
          <w:color w:val="000000" w:themeColor="text1" w:themeTint="FF" w:themeShade="FF"/>
        </w:rPr>
        <w:t xml:space="preserve">. </w:t>
      </w:r>
      <w:r w:rsidRPr="2D56BF71" w:rsidR="00952855">
        <w:rPr>
          <w:color w:val="000000" w:themeColor="text1" w:themeTint="FF" w:themeShade="FF"/>
        </w:rPr>
        <w:t xml:space="preserve">Submitted to the </w:t>
      </w:r>
      <w:r w:rsidRPr="2D56BF71" w:rsidR="00B578FB">
        <w:rPr>
          <w:color w:val="000000" w:themeColor="text1" w:themeTint="FF" w:themeShade="FF"/>
        </w:rPr>
        <w:t>National Recrea</w:t>
      </w:r>
      <w:r w:rsidRPr="2D56BF71" w:rsidR="00B1631F">
        <w:rPr>
          <w:color w:val="000000" w:themeColor="text1" w:themeTint="FF" w:themeShade="FF"/>
        </w:rPr>
        <w:t>t</w:t>
      </w:r>
      <w:r w:rsidRPr="2D56BF71" w:rsidR="00B578FB">
        <w:rPr>
          <w:color w:val="000000" w:themeColor="text1" w:themeTint="FF" w:themeShade="FF"/>
        </w:rPr>
        <w:t>ion and Park Association.</w:t>
      </w:r>
    </w:p>
    <w:p w:rsidRPr="00272A52" w:rsidR="00272A52" w:rsidP="2D56BF71" w:rsidRDefault="00272A52" w14:paraId="3352EB9B" w14:textId="0818BEF2">
      <w:pPr>
        <w:pStyle w:val="NormalWeb"/>
        <w:shd w:val="clear" w:color="auto" w:fill="FFFFFF" w:themeFill="background1"/>
        <w:spacing w:before="0" w:beforeAutospacing="off" w:after="0" w:afterAutospacing="off"/>
        <w:ind w:left="720" w:hanging="720"/>
        <w:contextualSpacing/>
        <w:rPr>
          <w:color w:val="000000" w:themeColor="text1"/>
        </w:rPr>
      </w:pPr>
      <w:r w:rsidRPr="2D56BF71" w:rsidR="52AF8B07">
        <w:rPr>
          <w:color w:val="000000" w:themeColor="text1" w:themeTint="FF" w:themeShade="FF"/>
        </w:rPr>
        <w:t xml:space="preserve">18. </w:t>
      </w:r>
      <w:r w:rsidRPr="2D56BF71" w:rsidR="00272A52">
        <w:rPr>
          <w:color w:val="000000" w:themeColor="text1" w:themeTint="FF" w:themeShade="FF"/>
        </w:rPr>
        <w:t>Mowen</w:t>
      </w:r>
      <w:r w:rsidRPr="2D56BF71" w:rsidR="00272A52">
        <w:rPr>
          <w:color w:val="000000" w:themeColor="text1" w:themeTint="FF" w:themeShade="FF"/>
        </w:rPr>
        <w:t xml:space="preserve">, A. J., </w:t>
      </w:r>
      <w:r w:rsidRPr="2D56BF71" w:rsidR="00272A52">
        <w:rPr>
          <w:b w:val="1"/>
          <w:bCs w:val="1"/>
          <w:color w:val="000000" w:themeColor="text1" w:themeTint="FF" w:themeShade="FF"/>
        </w:rPr>
        <w:t>Powers, S. L.</w:t>
      </w:r>
      <w:r w:rsidRPr="2D56BF71" w:rsidR="00272A52">
        <w:rPr>
          <w:color w:val="000000" w:themeColor="text1" w:themeTint="FF" w:themeShade="FF"/>
        </w:rPr>
        <w:t>, Pitas, N. A</w:t>
      </w:r>
      <w:r w:rsidRPr="2D56BF71" w:rsidR="00272A52">
        <w:rPr>
          <w:color w:val="000000" w:themeColor="text1" w:themeTint="FF" w:themeShade="FF"/>
        </w:rPr>
        <w:t xml:space="preserve">., &amp; </w:t>
      </w:r>
      <w:r w:rsidRPr="2D56BF71" w:rsidR="00272A52">
        <w:rPr>
          <w:color w:val="000000" w:themeColor="text1" w:themeTint="FF" w:themeShade="FF"/>
        </w:rPr>
        <w:t>Caraynoff</w:t>
      </w:r>
      <w:r w:rsidRPr="2D56BF71" w:rsidR="00272A52">
        <w:rPr>
          <w:color w:val="000000" w:themeColor="text1" w:themeTint="FF" w:themeShade="FF"/>
        </w:rPr>
        <w:t>, A.*</w:t>
      </w:r>
      <w:r w:rsidRPr="2D56BF71" w:rsidR="00272A52">
        <w:rPr>
          <w:color w:val="000000" w:themeColor="text1" w:themeTint="FF" w:themeShade="FF"/>
        </w:rPr>
        <w:t xml:space="preserve"> (2022). </w:t>
      </w:r>
      <w:r w:rsidRPr="2D56BF71" w:rsidR="0062683D">
        <w:rPr>
          <w:i w:val="1"/>
          <w:iCs w:val="1"/>
          <w:color w:val="000000" w:themeColor="text1" w:themeTint="FF" w:themeShade="FF"/>
        </w:rPr>
        <w:t xml:space="preserve">2022 Pennsylvania park and recreation provider study: Funding, COVID-19 impacts, and systemic racism in parks. </w:t>
      </w:r>
      <w:r w:rsidRPr="2D56BF71" w:rsidR="0062683D">
        <w:rPr>
          <w:color w:val="000000" w:themeColor="text1" w:themeTint="FF" w:themeShade="FF"/>
        </w:rPr>
        <w:t>Submitted</w:t>
      </w:r>
      <w:r w:rsidRPr="2D56BF71" w:rsidR="00272A52">
        <w:rPr>
          <w:color w:val="000000" w:themeColor="text1" w:themeTint="FF" w:themeShade="FF"/>
        </w:rPr>
        <w:t xml:space="preserve"> to the Pennsylvania Recreation and Park Society. </w:t>
      </w:r>
    </w:p>
    <w:p w:rsidRPr="009A2102" w:rsidR="00F837B3" w:rsidP="00B1631F" w:rsidRDefault="00F837B3" w14:paraId="4957752C" w14:textId="1DEFB032">
      <w:pPr>
        <w:spacing/>
        <w:ind w:left="720" w:hanging="720"/>
        <w:contextualSpacing/>
        <w:rPr>
          <w:b w:val="0"/>
          <w:bCs w:val="0"/>
          <w:color w:val="000000" w:themeColor="text1"/>
        </w:rPr>
      </w:pPr>
      <w:r w:rsidRPr="2D56BF71" w:rsidR="6BD305F2">
        <w:rPr>
          <w:b w:val="0"/>
          <w:bCs w:val="0"/>
          <w:color w:val="000000" w:themeColor="text1" w:themeTint="FF" w:themeShade="FF"/>
        </w:rPr>
        <w:t xml:space="preserve">17. </w:t>
      </w:r>
      <w:r w:rsidRPr="2D56BF71" w:rsidR="00F837B3">
        <w:rPr>
          <w:b w:val="1"/>
          <w:bCs w:val="1"/>
          <w:color w:val="000000" w:themeColor="text1" w:themeTint="FF" w:themeShade="FF"/>
        </w:rPr>
        <w:t>Powers, S. L.</w:t>
      </w:r>
      <w:r w:rsidRPr="2D56BF71" w:rsidR="00F837B3">
        <w:rPr>
          <w:color w:val="000000" w:themeColor="text1" w:themeTint="FF" w:themeShade="FF"/>
        </w:rPr>
        <w:t>, Wilson, O. W. A., Frederick, G. M., Peterson, K. T.*</w:t>
      </w:r>
      <w:r w:rsidRPr="2D56BF71" w:rsidR="00403CF7">
        <w:rPr>
          <w:color w:val="000000" w:themeColor="text1" w:themeTint="FF" w:themeShade="FF"/>
        </w:rPr>
        <w:t>,</w:t>
      </w:r>
      <w:r w:rsidRPr="2D56BF71" w:rsidR="00F837B3">
        <w:rPr>
          <w:color w:val="000000" w:themeColor="text1" w:themeTint="FF" w:themeShade="FF"/>
        </w:rPr>
        <w:t xml:space="preserve"> &amp; Bopp, M. (2022). </w:t>
      </w:r>
      <w:r w:rsidRPr="2D56BF71" w:rsidR="00F837B3">
        <w:rPr>
          <w:i w:val="1"/>
          <w:iCs w:val="1"/>
          <w:color w:val="000000" w:themeColor="text1" w:themeTint="FF" w:themeShade="FF"/>
        </w:rPr>
        <w:t>Physical activity, campus recreation use, comfort, and belonging in campus recreation</w:t>
      </w:r>
      <w:r w:rsidRPr="2D56BF71" w:rsidR="00F837B3">
        <w:rPr>
          <w:color w:val="000000" w:themeColor="text1" w:themeTint="FF" w:themeShade="FF"/>
        </w:rPr>
        <w:t xml:space="preserve">. </w:t>
      </w:r>
      <w:r w:rsidRPr="2D56BF71" w:rsidR="007C11A1">
        <w:rPr>
          <w:b w:val="0"/>
          <w:bCs w:val="0"/>
          <w:color w:val="000000" w:themeColor="text1" w:themeTint="FF" w:themeShade="FF"/>
        </w:rPr>
        <w:t>Submitted to</w:t>
      </w:r>
      <w:r w:rsidRPr="2D56BF71" w:rsidR="00F837B3">
        <w:rPr>
          <w:b w:val="0"/>
          <w:bCs w:val="0"/>
          <w:color w:val="000000" w:themeColor="text1" w:themeTint="FF" w:themeShade="FF"/>
        </w:rPr>
        <w:t xml:space="preserve"> NIRSA: Leaders in Collegiate Recreation.</w:t>
      </w:r>
    </w:p>
    <w:p w:rsidRPr="007B0FC7" w:rsidR="00DA5E67" w:rsidP="0004554F" w:rsidRDefault="00DA5E67" w14:paraId="58582F25" w14:textId="2B707BD2">
      <w:pPr>
        <w:ind w:left="720" w:hanging="720"/>
        <w:rPr>
          <w:color w:val="000000" w:themeColor="text1"/>
        </w:rPr>
      </w:pPr>
      <w:r w:rsidRPr="2D56BF71" w:rsidR="10724F96">
        <w:rPr>
          <w:b w:val="0"/>
          <w:bCs w:val="0"/>
          <w:color w:val="000000" w:themeColor="text1" w:themeTint="FF" w:themeShade="FF"/>
        </w:rPr>
        <w:t>16.</w:t>
      </w:r>
      <w:r w:rsidRPr="2D56BF71" w:rsidR="10724F96">
        <w:rPr>
          <w:b w:val="1"/>
          <w:bCs w:val="1"/>
          <w:color w:val="000000" w:themeColor="text1" w:themeTint="FF" w:themeShade="FF"/>
        </w:rPr>
        <w:t xml:space="preserve"> </w:t>
      </w:r>
      <w:r w:rsidRPr="2D56BF71" w:rsidR="00DA5E67">
        <w:rPr>
          <w:b w:val="1"/>
          <w:bCs w:val="1"/>
          <w:color w:val="000000" w:themeColor="text1" w:themeTint="FF" w:themeShade="FF"/>
        </w:rPr>
        <w:t xml:space="preserve">Powers, S. L. </w:t>
      </w:r>
      <w:r w:rsidRPr="2D56BF71" w:rsidR="00DA5E67">
        <w:rPr>
          <w:color w:val="000000" w:themeColor="text1" w:themeTint="FF" w:themeShade="FF"/>
        </w:rPr>
        <w:t xml:space="preserve">&amp; Pitas, N. A. D. (2022). </w:t>
      </w:r>
      <w:r w:rsidRPr="2D56BF71" w:rsidR="005A6F7C">
        <w:rPr>
          <w:i w:val="1"/>
          <w:iCs w:val="1"/>
          <w:color w:val="000000" w:themeColor="text1" w:themeTint="FF" w:themeShade="FF"/>
        </w:rPr>
        <w:t xml:space="preserve">Youth </w:t>
      </w:r>
      <w:r w:rsidRPr="2D56BF71" w:rsidR="008E3431">
        <w:rPr>
          <w:i w:val="1"/>
          <w:iCs w:val="1"/>
          <w:color w:val="000000" w:themeColor="text1" w:themeTint="FF" w:themeShade="FF"/>
        </w:rPr>
        <w:t>s</w:t>
      </w:r>
      <w:r w:rsidRPr="2D56BF71" w:rsidR="005A6F7C">
        <w:rPr>
          <w:i w:val="1"/>
          <w:iCs w:val="1"/>
          <w:color w:val="000000" w:themeColor="text1" w:themeTint="FF" w:themeShade="FF"/>
        </w:rPr>
        <w:t xml:space="preserve">ports and </w:t>
      </w:r>
      <w:r w:rsidRPr="2D56BF71" w:rsidR="008E3431">
        <w:rPr>
          <w:i w:val="1"/>
          <w:iCs w:val="1"/>
          <w:color w:val="000000" w:themeColor="text1" w:themeTint="FF" w:themeShade="FF"/>
        </w:rPr>
        <w:t>p</w:t>
      </w:r>
      <w:r w:rsidRPr="2D56BF71" w:rsidR="005A6F7C">
        <w:rPr>
          <w:i w:val="1"/>
          <w:iCs w:val="1"/>
          <w:color w:val="000000" w:themeColor="text1" w:themeTint="FF" w:themeShade="FF"/>
        </w:rPr>
        <w:t xml:space="preserve">lay: Growth in </w:t>
      </w:r>
      <w:r w:rsidRPr="2D56BF71" w:rsidR="008E3431">
        <w:rPr>
          <w:i w:val="1"/>
          <w:iCs w:val="1"/>
          <w:color w:val="000000" w:themeColor="text1" w:themeTint="FF" w:themeShade="FF"/>
        </w:rPr>
        <w:t>a</w:t>
      </w:r>
      <w:r w:rsidRPr="2D56BF71" w:rsidR="005A6F7C">
        <w:rPr>
          <w:i w:val="1"/>
          <w:iCs w:val="1"/>
          <w:color w:val="000000" w:themeColor="text1" w:themeTint="FF" w:themeShade="FF"/>
        </w:rPr>
        <w:t xml:space="preserve">gencies’ </w:t>
      </w:r>
      <w:r w:rsidRPr="2D56BF71" w:rsidR="008E3431">
        <w:rPr>
          <w:i w:val="1"/>
          <w:iCs w:val="1"/>
          <w:color w:val="000000" w:themeColor="text1" w:themeTint="FF" w:themeShade="FF"/>
        </w:rPr>
        <w:t>c</w:t>
      </w:r>
      <w:r w:rsidRPr="2D56BF71" w:rsidR="005A6F7C">
        <w:rPr>
          <w:i w:val="1"/>
          <w:iCs w:val="1"/>
          <w:color w:val="000000" w:themeColor="text1" w:themeTint="FF" w:themeShade="FF"/>
        </w:rPr>
        <w:t>apacities</w:t>
      </w:r>
      <w:r w:rsidRPr="2D56BF71" w:rsidR="005A6F7C">
        <w:rPr>
          <w:i w:val="1"/>
          <w:iCs w:val="1"/>
          <w:color w:val="000000" w:themeColor="text1" w:themeTint="FF" w:themeShade="FF"/>
        </w:rPr>
        <w:t xml:space="preserve"> to </w:t>
      </w:r>
      <w:r w:rsidRPr="2D56BF71" w:rsidR="008E3431">
        <w:rPr>
          <w:i w:val="1"/>
          <w:iCs w:val="1"/>
          <w:color w:val="000000" w:themeColor="text1" w:themeTint="FF" w:themeShade="FF"/>
        </w:rPr>
        <w:t>a</w:t>
      </w:r>
      <w:r w:rsidRPr="2D56BF71" w:rsidR="005A6F7C">
        <w:rPr>
          <w:i w:val="1"/>
          <w:iCs w:val="1"/>
          <w:color w:val="000000" w:themeColor="text1" w:themeTint="FF" w:themeShade="FF"/>
        </w:rPr>
        <w:t xml:space="preserve">ddress </w:t>
      </w:r>
      <w:r w:rsidRPr="2D56BF71" w:rsidR="008E3431">
        <w:rPr>
          <w:i w:val="1"/>
          <w:iCs w:val="1"/>
          <w:color w:val="000000" w:themeColor="text1" w:themeTint="FF" w:themeShade="FF"/>
        </w:rPr>
        <w:t>e</w:t>
      </w:r>
      <w:r w:rsidRPr="2D56BF71" w:rsidR="005A6F7C">
        <w:rPr>
          <w:i w:val="1"/>
          <w:iCs w:val="1"/>
          <w:color w:val="000000" w:themeColor="text1" w:themeTint="FF" w:themeShade="FF"/>
        </w:rPr>
        <w:t>quitable</w:t>
      </w:r>
      <w:r w:rsidRPr="2D56BF71" w:rsidR="005A6F7C">
        <w:rPr>
          <w:i w:val="1"/>
          <w:iCs w:val="1"/>
          <w:color w:val="000000" w:themeColor="text1" w:themeTint="FF" w:themeShade="FF"/>
        </w:rPr>
        <w:t xml:space="preserve"> </w:t>
      </w:r>
      <w:r w:rsidRPr="2D56BF71" w:rsidR="008E3431">
        <w:rPr>
          <w:i w:val="1"/>
          <w:iCs w:val="1"/>
          <w:color w:val="000000" w:themeColor="text1" w:themeTint="FF" w:themeShade="FF"/>
        </w:rPr>
        <w:t>a</w:t>
      </w:r>
      <w:r w:rsidRPr="2D56BF71" w:rsidR="005A6F7C">
        <w:rPr>
          <w:i w:val="1"/>
          <w:iCs w:val="1"/>
          <w:color w:val="000000" w:themeColor="text1" w:themeTint="FF" w:themeShade="FF"/>
        </w:rPr>
        <w:t xml:space="preserve">ccess to </w:t>
      </w:r>
      <w:r w:rsidRPr="2D56BF71" w:rsidR="008E3431">
        <w:rPr>
          <w:i w:val="1"/>
          <w:iCs w:val="1"/>
          <w:color w:val="000000" w:themeColor="text1" w:themeTint="FF" w:themeShade="FF"/>
        </w:rPr>
        <w:t>y</w:t>
      </w:r>
      <w:r w:rsidRPr="2D56BF71" w:rsidR="005A6F7C">
        <w:rPr>
          <w:i w:val="1"/>
          <w:iCs w:val="1"/>
          <w:color w:val="000000" w:themeColor="text1" w:themeTint="FF" w:themeShade="FF"/>
        </w:rPr>
        <w:t xml:space="preserve">outh </w:t>
      </w:r>
      <w:r w:rsidRPr="2D56BF71" w:rsidR="008E3431">
        <w:rPr>
          <w:i w:val="1"/>
          <w:iCs w:val="1"/>
          <w:color w:val="000000" w:themeColor="text1" w:themeTint="FF" w:themeShade="FF"/>
        </w:rPr>
        <w:t>s</w:t>
      </w:r>
      <w:r w:rsidRPr="2D56BF71" w:rsidR="005A6F7C">
        <w:rPr>
          <w:i w:val="1"/>
          <w:iCs w:val="1"/>
          <w:color w:val="000000" w:themeColor="text1" w:themeTint="FF" w:themeShade="FF"/>
        </w:rPr>
        <w:t xml:space="preserve">ports </w:t>
      </w:r>
      <w:r w:rsidRPr="2D56BF71" w:rsidR="008E3431">
        <w:rPr>
          <w:i w:val="1"/>
          <w:iCs w:val="1"/>
          <w:color w:val="000000" w:themeColor="text1" w:themeTint="FF" w:themeShade="FF"/>
        </w:rPr>
        <w:t>t</w:t>
      </w:r>
      <w:r w:rsidRPr="2D56BF71" w:rsidR="005A6F7C">
        <w:rPr>
          <w:i w:val="1"/>
          <w:iCs w:val="1"/>
          <w:color w:val="000000" w:themeColor="text1" w:themeTint="FF" w:themeShade="FF"/>
        </w:rPr>
        <w:t xml:space="preserve">hrough </w:t>
      </w:r>
      <w:r w:rsidRPr="2D56BF71" w:rsidR="008E3431">
        <w:rPr>
          <w:i w:val="1"/>
          <w:iCs w:val="1"/>
          <w:color w:val="000000" w:themeColor="text1" w:themeTint="FF" w:themeShade="FF"/>
        </w:rPr>
        <w:t>s</w:t>
      </w:r>
      <w:r w:rsidRPr="2D56BF71" w:rsidR="005A6F7C">
        <w:rPr>
          <w:i w:val="1"/>
          <w:iCs w:val="1"/>
          <w:color w:val="000000" w:themeColor="text1" w:themeTint="FF" w:themeShade="FF"/>
        </w:rPr>
        <w:t xml:space="preserve">ystems </w:t>
      </w:r>
      <w:r w:rsidRPr="2D56BF71" w:rsidR="008E3431">
        <w:rPr>
          <w:i w:val="1"/>
          <w:iCs w:val="1"/>
          <w:color w:val="000000" w:themeColor="text1" w:themeTint="FF" w:themeShade="FF"/>
        </w:rPr>
        <w:t>c</w:t>
      </w:r>
      <w:r w:rsidRPr="2D56BF71" w:rsidR="005A6F7C">
        <w:rPr>
          <w:i w:val="1"/>
          <w:iCs w:val="1"/>
          <w:color w:val="000000" w:themeColor="text1" w:themeTint="FF" w:themeShade="FF"/>
        </w:rPr>
        <w:t>hange</w:t>
      </w:r>
      <w:r w:rsidRPr="2D56BF71" w:rsidR="005A6F7C">
        <w:rPr>
          <w:color w:val="000000" w:themeColor="text1" w:themeTint="FF" w:themeShade="FF"/>
        </w:rPr>
        <w:t>. Submitted to the National Recreation and Park Association.</w:t>
      </w:r>
    </w:p>
    <w:p w:rsidRPr="007B0FC7" w:rsidR="0023160E" w:rsidP="2D56BF71" w:rsidRDefault="0023160E" w14:paraId="065E517F" w14:textId="6CF77DF0">
      <w:pPr>
        <w:ind w:left="720" w:hanging="720"/>
        <w:rPr>
          <w:color w:val="000000" w:themeColor="text1"/>
        </w:rPr>
      </w:pPr>
      <w:r w:rsidRPr="2D56BF71" w:rsidR="60087A65">
        <w:rPr>
          <w:b w:val="0"/>
          <w:bCs w:val="0"/>
          <w:color w:val="000000" w:themeColor="text1" w:themeTint="FF" w:themeShade="FF"/>
        </w:rPr>
        <w:t>15.</w:t>
      </w:r>
      <w:r w:rsidRPr="2D56BF71" w:rsidR="60087A65">
        <w:rPr>
          <w:b w:val="1"/>
          <w:bCs w:val="1"/>
          <w:color w:val="000000" w:themeColor="text1" w:themeTint="FF" w:themeShade="FF"/>
        </w:rPr>
        <w:t xml:space="preserve"> </w:t>
      </w:r>
      <w:r w:rsidRPr="2D56BF71" w:rsidR="0023160E">
        <w:rPr>
          <w:b w:val="1"/>
          <w:bCs w:val="1"/>
          <w:color w:val="000000" w:themeColor="text1" w:themeTint="FF" w:themeShade="FF"/>
        </w:rPr>
        <w:t xml:space="preserve">Powers, S. L. </w:t>
      </w:r>
      <w:r w:rsidRPr="2D56BF71" w:rsidR="0023160E">
        <w:rPr>
          <w:color w:val="000000" w:themeColor="text1" w:themeTint="FF" w:themeShade="FF"/>
        </w:rPr>
        <w:t xml:space="preserve">&amp; Pitas, N. A. D. (2022). </w:t>
      </w:r>
      <w:r w:rsidRPr="2D56BF71" w:rsidR="0023160E">
        <w:rPr>
          <w:i w:val="1"/>
          <w:iCs w:val="1"/>
          <w:color w:val="000000" w:themeColor="text1" w:themeTint="FF" w:themeShade="FF"/>
        </w:rPr>
        <w:t>Pre-</w:t>
      </w:r>
      <w:r w:rsidRPr="2D56BF71" w:rsidR="008E3431">
        <w:rPr>
          <w:i w:val="1"/>
          <w:iCs w:val="1"/>
          <w:color w:val="000000" w:themeColor="text1" w:themeTint="FF" w:themeShade="FF"/>
        </w:rPr>
        <w:t>p</w:t>
      </w:r>
      <w:r w:rsidRPr="2D56BF71" w:rsidR="0023160E">
        <w:rPr>
          <w:i w:val="1"/>
          <w:iCs w:val="1"/>
          <w:color w:val="000000" w:themeColor="text1" w:themeTint="FF" w:themeShade="FF"/>
        </w:rPr>
        <w:t xml:space="preserve">roject </w:t>
      </w:r>
      <w:r w:rsidRPr="2D56BF71" w:rsidR="008E3431">
        <w:rPr>
          <w:i w:val="1"/>
          <w:iCs w:val="1"/>
          <w:color w:val="000000" w:themeColor="text1" w:themeTint="FF" w:themeShade="FF"/>
        </w:rPr>
        <w:t>f</w:t>
      </w:r>
      <w:r w:rsidRPr="2D56BF71" w:rsidR="0023160E">
        <w:rPr>
          <w:i w:val="1"/>
          <w:iCs w:val="1"/>
          <w:color w:val="000000" w:themeColor="text1" w:themeTint="FF" w:themeShade="FF"/>
        </w:rPr>
        <w:t xml:space="preserve">indings </w:t>
      </w:r>
      <w:r w:rsidRPr="2D56BF71" w:rsidR="008E3431">
        <w:rPr>
          <w:i w:val="1"/>
          <w:iCs w:val="1"/>
          <w:color w:val="000000" w:themeColor="text1" w:themeTint="FF" w:themeShade="FF"/>
        </w:rPr>
        <w:t>s</w:t>
      </w:r>
      <w:r w:rsidRPr="2D56BF71" w:rsidR="0023160E">
        <w:rPr>
          <w:i w:val="1"/>
          <w:iCs w:val="1"/>
          <w:color w:val="000000" w:themeColor="text1" w:themeTint="FF" w:themeShade="FF"/>
        </w:rPr>
        <w:t xml:space="preserve">ummary </w:t>
      </w:r>
      <w:r w:rsidRPr="2D56BF71" w:rsidR="008E3431">
        <w:rPr>
          <w:i w:val="1"/>
          <w:iCs w:val="1"/>
          <w:color w:val="000000" w:themeColor="text1" w:themeTint="FF" w:themeShade="FF"/>
        </w:rPr>
        <w:t>r</w:t>
      </w:r>
      <w:r w:rsidRPr="2D56BF71" w:rsidR="0023160E">
        <w:rPr>
          <w:i w:val="1"/>
          <w:iCs w:val="1"/>
          <w:color w:val="000000" w:themeColor="text1" w:themeTint="FF" w:themeShade="FF"/>
        </w:rPr>
        <w:t xml:space="preserve">eport: Perceptions of </w:t>
      </w:r>
      <w:r w:rsidRPr="2D56BF71" w:rsidR="008E3431">
        <w:rPr>
          <w:i w:val="1"/>
          <w:iCs w:val="1"/>
          <w:color w:val="000000" w:themeColor="text1" w:themeTint="FF" w:themeShade="FF"/>
        </w:rPr>
        <w:t>e</w:t>
      </w:r>
      <w:r w:rsidRPr="2D56BF71" w:rsidR="0023160E">
        <w:rPr>
          <w:i w:val="1"/>
          <w:iCs w:val="1"/>
          <w:color w:val="000000" w:themeColor="text1" w:themeTint="FF" w:themeShade="FF"/>
        </w:rPr>
        <w:t xml:space="preserve">quity in </w:t>
      </w:r>
      <w:r w:rsidRPr="2D56BF71" w:rsidR="008E3431">
        <w:rPr>
          <w:i w:val="1"/>
          <w:iCs w:val="1"/>
          <w:color w:val="000000" w:themeColor="text1" w:themeTint="FF" w:themeShade="FF"/>
        </w:rPr>
        <w:t>y</w:t>
      </w:r>
      <w:r w:rsidRPr="2D56BF71" w:rsidR="0023160E">
        <w:rPr>
          <w:i w:val="1"/>
          <w:iCs w:val="1"/>
          <w:color w:val="000000" w:themeColor="text1" w:themeTint="FF" w:themeShade="FF"/>
        </w:rPr>
        <w:t xml:space="preserve">outh </w:t>
      </w:r>
      <w:r w:rsidRPr="2D56BF71" w:rsidR="008E3431">
        <w:rPr>
          <w:i w:val="1"/>
          <w:iCs w:val="1"/>
          <w:color w:val="000000" w:themeColor="text1" w:themeTint="FF" w:themeShade="FF"/>
        </w:rPr>
        <w:t>s</w:t>
      </w:r>
      <w:r w:rsidRPr="2D56BF71" w:rsidR="0023160E">
        <w:rPr>
          <w:i w:val="1"/>
          <w:iCs w:val="1"/>
          <w:color w:val="000000" w:themeColor="text1" w:themeTint="FF" w:themeShade="FF"/>
        </w:rPr>
        <w:t xml:space="preserve">ports and </w:t>
      </w:r>
      <w:r w:rsidRPr="2D56BF71" w:rsidR="008E3431">
        <w:rPr>
          <w:i w:val="1"/>
          <w:iCs w:val="1"/>
          <w:color w:val="000000" w:themeColor="text1" w:themeTint="FF" w:themeShade="FF"/>
        </w:rPr>
        <w:t>r</w:t>
      </w:r>
      <w:r w:rsidRPr="2D56BF71" w:rsidR="0023160E">
        <w:rPr>
          <w:i w:val="1"/>
          <w:iCs w:val="1"/>
          <w:color w:val="000000" w:themeColor="text1" w:themeTint="FF" w:themeShade="FF"/>
        </w:rPr>
        <w:t xml:space="preserve">ecreation </w:t>
      </w:r>
      <w:r w:rsidRPr="2D56BF71" w:rsidR="008E3431">
        <w:rPr>
          <w:i w:val="1"/>
          <w:iCs w:val="1"/>
          <w:color w:val="000000" w:themeColor="text1" w:themeTint="FF" w:themeShade="FF"/>
        </w:rPr>
        <w:t>a</w:t>
      </w:r>
      <w:r w:rsidRPr="2D56BF71" w:rsidR="0023160E">
        <w:rPr>
          <w:i w:val="1"/>
          <w:iCs w:val="1"/>
          <w:color w:val="000000" w:themeColor="text1" w:themeTint="FF" w:themeShade="FF"/>
        </w:rPr>
        <w:t xml:space="preserve">mong </w:t>
      </w:r>
      <w:r w:rsidRPr="2D56BF71" w:rsidR="008E3431">
        <w:rPr>
          <w:i w:val="1"/>
          <w:iCs w:val="1"/>
          <w:color w:val="000000" w:themeColor="text1" w:themeTint="FF" w:themeShade="FF"/>
        </w:rPr>
        <w:t>p</w:t>
      </w:r>
      <w:r w:rsidRPr="2D56BF71" w:rsidR="0023160E">
        <w:rPr>
          <w:i w:val="1"/>
          <w:iCs w:val="1"/>
          <w:color w:val="000000" w:themeColor="text1" w:themeTint="FF" w:themeShade="FF"/>
        </w:rPr>
        <w:t xml:space="preserve">ark </w:t>
      </w:r>
      <w:r w:rsidRPr="2D56BF71" w:rsidR="008E3431">
        <w:rPr>
          <w:i w:val="1"/>
          <w:iCs w:val="1"/>
          <w:color w:val="000000" w:themeColor="text1" w:themeTint="FF" w:themeShade="FF"/>
        </w:rPr>
        <w:t>a</w:t>
      </w:r>
      <w:r w:rsidRPr="2D56BF71" w:rsidR="0023160E">
        <w:rPr>
          <w:i w:val="1"/>
          <w:iCs w:val="1"/>
          <w:color w:val="000000" w:themeColor="text1" w:themeTint="FF" w:themeShade="FF"/>
        </w:rPr>
        <w:t xml:space="preserve">gency </w:t>
      </w:r>
      <w:r w:rsidRPr="2D56BF71" w:rsidR="008E3431">
        <w:rPr>
          <w:i w:val="1"/>
          <w:iCs w:val="1"/>
          <w:color w:val="000000" w:themeColor="text1" w:themeTint="FF" w:themeShade="FF"/>
        </w:rPr>
        <w:t>s</w:t>
      </w:r>
      <w:r w:rsidRPr="2D56BF71" w:rsidR="0023160E">
        <w:rPr>
          <w:i w:val="1"/>
          <w:iCs w:val="1"/>
          <w:color w:val="000000" w:themeColor="text1" w:themeTint="FF" w:themeShade="FF"/>
        </w:rPr>
        <w:t>taff</w:t>
      </w:r>
      <w:r w:rsidRPr="2D56BF71" w:rsidR="0023160E">
        <w:rPr>
          <w:color w:val="000000" w:themeColor="text1" w:themeTint="FF" w:themeShade="FF"/>
        </w:rPr>
        <w:t xml:space="preserve">. Submitted to the National Recreation and Park Association. </w:t>
      </w:r>
    </w:p>
    <w:p w:rsidRPr="007B0FC7" w:rsidR="005B50D4" w:rsidP="2D56BF71" w:rsidRDefault="00380905" w14:paraId="2052F755" w14:textId="70689402">
      <w:pPr>
        <w:ind w:left="720" w:hanging="720"/>
        <w:rPr>
          <w:color w:val="000000" w:themeColor="text1"/>
        </w:rPr>
      </w:pPr>
      <w:r w:rsidRPr="2D56BF71" w:rsidR="05A41BDA">
        <w:rPr>
          <w:color w:val="000000" w:themeColor="text1" w:themeTint="FF" w:themeShade="FF"/>
        </w:rPr>
        <w:t xml:space="preserve">14. </w:t>
      </w:r>
      <w:r w:rsidRPr="2D56BF71" w:rsidR="00380905">
        <w:rPr>
          <w:color w:val="000000" w:themeColor="text1" w:themeTint="FF" w:themeShade="FF"/>
        </w:rPr>
        <w:t xml:space="preserve">Pitas, N. A. D. </w:t>
      </w:r>
      <w:r w:rsidRPr="2D56BF71" w:rsidR="00983729">
        <w:rPr>
          <w:color w:val="000000" w:themeColor="text1" w:themeTint="FF" w:themeShade="FF"/>
        </w:rPr>
        <w:t xml:space="preserve">&amp; </w:t>
      </w:r>
      <w:r w:rsidRPr="2D56BF71" w:rsidR="00983729">
        <w:rPr>
          <w:b w:val="1"/>
          <w:bCs w:val="1"/>
          <w:color w:val="000000" w:themeColor="text1" w:themeTint="FF" w:themeShade="FF"/>
        </w:rPr>
        <w:t>Powers, S. L.</w:t>
      </w:r>
      <w:r w:rsidRPr="2D56BF71" w:rsidR="00983729">
        <w:rPr>
          <w:color w:val="000000" w:themeColor="text1" w:themeTint="FF" w:themeShade="FF"/>
        </w:rPr>
        <w:t xml:space="preserve"> </w:t>
      </w:r>
      <w:r w:rsidRPr="2D56BF71" w:rsidR="00380905">
        <w:rPr>
          <w:color w:val="000000" w:themeColor="text1" w:themeTint="FF" w:themeShade="FF"/>
        </w:rPr>
        <w:t xml:space="preserve">(2022). </w:t>
      </w:r>
      <w:r w:rsidRPr="2D56BF71" w:rsidR="00380905">
        <w:rPr>
          <w:i w:val="1"/>
          <w:iCs w:val="1"/>
          <w:color w:val="000000" w:themeColor="text1" w:themeTint="FF" w:themeShade="FF"/>
        </w:rPr>
        <w:t xml:space="preserve">Equitable </w:t>
      </w:r>
      <w:r w:rsidRPr="2D56BF71" w:rsidR="008E3431">
        <w:rPr>
          <w:i w:val="1"/>
          <w:iCs w:val="1"/>
          <w:color w:val="000000" w:themeColor="text1" w:themeTint="FF" w:themeShade="FF"/>
        </w:rPr>
        <w:t>y</w:t>
      </w:r>
      <w:r w:rsidRPr="2D56BF71" w:rsidR="00380905">
        <w:rPr>
          <w:i w:val="1"/>
          <w:iCs w:val="1"/>
          <w:color w:val="000000" w:themeColor="text1" w:themeTint="FF" w:themeShade="FF"/>
        </w:rPr>
        <w:t xml:space="preserve">outh </w:t>
      </w:r>
      <w:r w:rsidRPr="2D56BF71" w:rsidR="008E3431">
        <w:rPr>
          <w:i w:val="1"/>
          <w:iCs w:val="1"/>
          <w:color w:val="000000" w:themeColor="text1" w:themeTint="FF" w:themeShade="FF"/>
        </w:rPr>
        <w:t>s</w:t>
      </w:r>
      <w:r w:rsidRPr="2D56BF71" w:rsidR="00380905">
        <w:rPr>
          <w:i w:val="1"/>
          <w:iCs w:val="1"/>
          <w:color w:val="000000" w:themeColor="text1" w:themeTint="FF" w:themeShade="FF"/>
        </w:rPr>
        <w:t xml:space="preserve">ports </w:t>
      </w:r>
      <w:r w:rsidRPr="2D56BF71" w:rsidR="008E3431">
        <w:rPr>
          <w:i w:val="1"/>
          <w:iCs w:val="1"/>
          <w:color w:val="000000" w:themeColor="text1" w:themeTint="FF" w:themeShade="FF"/>
        </w:rPr>
        <w:t>pl</w:t>
      </w:r>
      <w:r w:rsidRPr="2D56BF71" w:rsidR="00380905">
        <w:rPr>
          <w:i w:val="1"/>
          <w:iCs w:val="1"/>
          <w:color w:val="000000" w:themeColor="text1" w:themeTint="FF" w:themeShade="FF"/>
        </w:rPr>
        <w:t>aybook</w:t>
      </w:r>
      <w:r w:rsidRPr="2D56BF71" w:rsidR="00380905">
        <w:rPr>
          <w:color w:val="000000" w:themeColor="text1" w:themeTint="FF" w:themeShade="FF"/>
        </w:rPr>
        <w:t xml:space="preserve">. Submitted to the National Recreation and Park Association. </w:t>
      </w:r>
    </w:p>
    <w:p w:rsidRPr="00D26E86" w:rsidR="001A7AEE" w:rsidP="0004554F" w:rsidRDefault="001A7AEE" w14:paraId="2768357E" w14:textId="007CB08F">
      <w:pPr>
        <w:autoSpaceDE w:val="0"/>
        <w:autoSpaceDN w:val="0"/>
        <w:adjustRightInd w:val="0"/>
        <w:ind w:left="720" w:hanging="720"/>
        <w:rPr>
          <w:color w:val="000000" w:themeColor="text1"/>
        </w:rPr>
      </w:pPr>
      <w:r w:rsidRPr="2D56BF71" w:rsidR="58E86010">
        <w:rPr>
          <w:b w:val="0"/>
          <w:bCs w:val="0"/>
          <w:color w:val="000000" w:themeColor="text1" w:themeTint="FF" w:themeShade="FF"/>
        </w:rPr>
        <w:t xml:space="preserve">13. </w:t>
      </w:r>
      <w:r w:rsidRPr="2D56BF71" w:rsidR="001A7AEE">
        <w:rPr>
          <w:b w:val="1"/>
          <w:bCs w:val="1"/>
          <w:color w:val="000000" w:themeColor="text1" w:themeTint="FF" w:themeShade="FF"/>
        </w:rPr>
        <w:t xml:space="preserve">Powers, S. L. </w:t>
      </w:r>
      <w:r w:rsidRPr="2D56BF71" w:rsidR="00991E23">
        <w:rPr>
          <w:color w:val="000000" w:themeColor="text1" w:themeTint="FF" w:themeShade="FF"/>
        </w:rPr>
        <w:t>(2021).</w:t>
      </w:r>
      <w:r w:rsidRPr="2D56BF71" w:rsidR="00991E23">
        <w:rPr>
          <w:b w:val="1"/>
          <w:bCs w:val="1"/>
          <w:color w:val="000000" w:themeColor="text1" w:themeTint="FF" w:themeShade="FF"/>
        </w:rPr>
        <w:t xml:space="preserve"> </w:t>
      </w:r>
      <w:r w:rsidRPr="2D56BF71" w:rsidR="00F87EC3">
        <w:rPr>
          <w:i w:val="1"/>
          <w:iCs w:val="1"/>
          <w:color w:val="000000" w:themeColor="text1" w:themeTint="FF" w:themeShade="FF"/>
        </w:rPr>
        <w:t>U</w:t>
      </w:r>
      <w:r w:rsidRPr="2D56BF71" w:rsidR="00F87EC3">
        <w:rPr>
          <w:i w:val="1"/>
          <w:iCs w:val="1"/>
          <w:color w:val="000000" w:themeColor="text1" w:themeTint="FF" w:themeShade="FF"/>
        </w:rPr>
        <w:t xml:space="preserve">rban </w:t>
      </w:r>
      <w:r w:rsidRPr="2D56BF71" w:rsidR="00F87EC3">
        <w:rPr>
          <w:i w:val="1"/>
          <w:iCs w:val="1"/>
          <w:color w:val="000000" w:themeColor="text1" w:themeTint="FF" w:themeShade="FF"/>
        </w:rPr>
        <w:t>p</w:t>
      </w:r>
      <w:r w:rsidRPr="2D56BF71" w:rsidR="00F87EC3">
        <w:rPr>
          <w:i w:val="1"/>
          <w:iCs w:val="1"/>
          <w:color w:val="000000" w:themeColor="text1" w:themeTint="FF" w:themeShade="FF"/>
        </w:rPr>
        <w:t>ark</w:t>
      </w:r>
      <w:r w:rsidRPr="2D56BF71" w:rsidR="00F87EC3">
        <w:rPr>
          <w:i w:val="1"/>
          <w:iCs w:val="1"/>
          <w:color w:val="000000" w:themeColor="text1" w:themeTint="FF" w:themeShade="FF"/>
        </w:rPr>
        <w:t xml:space="preserve"> leaders’ </w:t>
      </w:r>
      <w:r w:rsidRPr="2D56BF71" w:rsidR="00F87EC3">
        <w:rPr>
          <w:i w:val="1"/>
          <w:iCs w:val="1"/>
          <w:color w:val="000000" w:themeColor="text1" w:themeTint="FF" w:themeShade="FF"/>
        </w:rPr>
        <w:t>perceptions</w:t>
      </w:r>
      <w:r w:rsidRPr="2D56BF71" w:rsidR="00F87EC3">
        <w:rPr>
          <w:i w:val="1"/>
          <w:iCs w:val="1"/>
          <w:color w:val="000000" w:themeColor="text1" w:themeTint="FF" w:themeShade="FF"/>
        </w:rPr>
        <w:t xml:space="preserve"> of diversity, equity, &amp; inclusion &amp; interracial contact in urban parks</w:t>
      </w:r>
      <w:r w:rsidRPr="2D56BF71" w:rsidR="00991E23">
        <w:rPr>
          <w:color w:val="000000" w:themeColor="text1" w:themeTint="FF" w:themeShade="FF"/>
        </w:rPr>
        <w:t xml:space="preserve">. </w:t>
      </w:r>
      <w:r w:rsidRPr="2D56BF71" w:rsidR="001A7AEE">
        <w:rPr>
          <w:color w:val="000000" w:themeColor="text1" w:themeTint="FF" w:themeShade="FF"/>
        </w:rPr>
        <w:t>Disseminated to research participants and interested organizations.</w:t>
      </w:r>
    </w:p>
    <w:p w:rsidRPr="007B0FC7" w:rsidR="00A179FD" w:rsidP="0004554F" w:rsidRDefault="00807830" w14:paraId="242C5814" w14:textId="7898DD79">
      <w:pPr>
        <w:ind w:left="720" w:hanging="720"/>
        <w:rPr>
          <w:b w:val="1"/>
          <w:bCs w:val="1"/>
          <w:color w:val="000000" w:themeColor="text1"/>
        </w:rPr>
      </w:pPr>
      <w:r w:rsidRPr="2D56BF71" w:rsidR="393A5559">
        <w:rPr>
          <w:b w:val="0"/>
          <w:bCs w:val="0"/>
          <w:color w:val="000000" w:themeColor="text1" w:themeTint="FF" w:themeShade="FF"/>
        </w:rPr>
        <w:t xml:space="preserve">12. </w:t>
      </w:r>
      <w:r w:rsidRPr="2D56BF71" w:rsidR="00807830">
        <w:rPr>
          <w:b w:val="1"/>
          <w:bCs w:val="1"/>
          <w:color w:val="000000" w:themeColor="text1" w:themeTint="FF" w:themeShade="FF"/>
        </w:rPr>
        <w:t>Powers, S. L.</w:t>
      </w:r>
      <w:r w:rsidRPr="2D56BF71" w:rsidR="00807830">
        <w:rPr>
          <w:color w:val="000000" w:themeColor="text1" w:themeTint="FF" w:themeShade="FF"/>
        </w:rPr>
        <w:t>, Wilson, O. W. A., &amp; Bopp, M. (2021)</w:t>
      </w:r>
      <w:r w:rsidRPr="2D56BF71" w:rsidR="00312F4B">
        <w:rPr>
          <w:color w:val="000000" w:themeColor="text1" w:themeTint="FF" w:themeShade="FF"/>
        </w:rPr>
        <w:t xml:space="preserve">. </w:t>
      </w:r>
      <w:r w:rsidRPr="2D56BF71" w:rsidR="006A2995">
        <w:rPr>
          <w:i w:val="1"/>
          <w:iCs w:val="1"/>
          <w:color w:val="000000" w:themeColor="text1" w:themeTint="FF" w:themeShade="FF"/>
        </w:rPr>
        <w:t>P</w:t>
      </w:r>
      <w:r w:rsidRPr="2D56BF71" w:rsidR="006A2995">
        <w:rPr>
          <w:i w:val="1"/>
          <w:iCs w:val="1"/>
          <w:color w:val="000000" w:themeColor="text1" w:themeTint="FF" w:themeShade="FF"/>
        </w:rPr>
        <w:t xml:space="preserve">olicies and practices for advancing equity and responding to the </w:t>
      </w:r>
      <w:r w:rsidRPr="2D56BF71" w:rsidR="006A2995">
        <w:rPr>
          <w:i w:val="1"/>
          <w:iCs w:val="1"/>
          <w:color w:val="000000" w:themeColor="text1" w:themeTint="FF" w:themeShade="FF"/>
        </w:rPr>
        <w:t>COVID</w:t>
      </w:r>
      <w:r w:rsidRPr="2D56BF71" w:rsidR="006A2995">
        <w:rPr>
          <w:i w:val="1"/>
          <w:iCs w:val="1"/>
          <w:color w:val="000000" w:themeColor="text1" w:themeTint="FF" w:themeShade="FF"/>
        </w:rPr>
        <w:t xml:space="preserve">-19 pandemic: </w:t>
      </w:r>
      <w:r w:rsidRPr="2D56BF71" w:rsidR="006A2995">
        <w:rPr>
          <w:i w:val="1"/>
          <w:iCs w:val="1"/>
          <w:color w:val="000000" w:themeColor="text1" w:themeTint="FF" w:themeShade="FF"/>
        </w:rPr>
        <w:t>P</w:t>
      </w:r>
      <w:r w:rsidRPr="2D56BF71" w:rsidR="006A2995">
        <w:rPr>
          <w:i w:val="1"/>
          <w:iCs w:val="1"/>
          <w:color w:val="000000" w:themeColor="text1" w:themeTint="FF" w:themeShade="FF"/>
        </w:rPr>
        <w:t xml:space="preserve">erspectives of </w:t>
      </w:r>
      <w:r w:rsidRPr="2D56BF71" w:rsidR="00684142">
        <w:rPr>
          <w:i w:val="1"/>
          <w:iCs w:val="1"/>
          <w:color w:val="000000" w:themeColor="text1" w:themeTint="FF" w:themeShade="FF"/>
        </w:rPr>
        <w:t>N</w:t>
      </w:r>
      <w:r w:rsidRPr="2D56BF71" w:rsidR="006A2995">
        <w:rPr>
          <w:i w:val="1"/>
          <w:iCs w:val="1"/>
          <w:color w:val="000000" w:themeColor="text1" w:themeTint="FF" w:themeShade="FF"/>
        </w:rPr>
        <w:t xml:space="preserve">orth </w:t>
      </w:r>
      <w:r w:rsidRPr="2D56BF71" w:rsidR="006A2995">
        <w:rPr>
          <w:i w:val="1"/>
          <w:iCs w:val="1"/>
          <w:color w:val="000000" w:themeColor="text1" w:themeTint="FF" w:themeShade="FF"/>
        </w:rPr>
        <w:t>A</w:t>
      </w:r>
      <w:r w:rsidRPr="2D56BF71" w:rsidR="006A2995">
        <w:rPr>
          <w:i w:val="1"/>
          <w:iCs w:val="1"/>
          <w:color w:val="000000" w:themeColor="text1" w:themeTint="FF" w:themeShade="FF"/>
        </w:rPr>
        <w:t>merican campus recreation staff</w:t>
      </w:r>
      <w:r w:rsidRPr="2D56BF71" w:rsidR="00A81FB0">
        <w:rPr>
          <w:i w:val="1"/>
          <w:iCs w:val="1"/>
          <w:color w:val="000000" w:themeColor="text1" w:themeTint="FF" w:themeShade="FF"/>
        </w:rPr>
        <w:t>.</w:t>
      </w:r>
      <w:r w:rsidRPr="2D56BF71" w:rsidR="00A81FB0">
        <w:rPr>
          <w:color w:val="000000" w:themeColor="text1" w:themeTint="FF" w:themeShade="FF"/>
        </w:rPr>
        <w:t xml:space="preserve"> Submitted to NIRSA: Leaders in Collegiate Recreation.</w:t>
      </w:r>
    </w:p>
    <w:p w:rsidRPr="00D26E86" w:rsidR="00C41208" w:rsidP="0004554F" w:rsidRDefault="0043288F" w14:paraId="2065FA54" w14:textId="18CE3867">
      <w:pPr>
        <w:ind w:left="720" w:hanging="720"/>
        <w:rPr>
          <w:color w:val="000000" w:themeColor="text1"/>
        </w:rPr>
      </w:pPr>
      <w:r w:rsidRPr="2D56BF71" w:rsidR="7DD77D57">
        <w:rPr>
          <w:color w:val="000000" w:themeColor="text1" w:themeTint="FF" w:themeShade="FF"/>
        </w:rPr>
        <w:t xml:space="preserve">11. </w:t>
      </w:r>
      <w:r w:rsidRPr="2D56BF71" w:rsidR="0043288F">
        <w:rPr>
          <w:color w:val="000000" w:themeColor="text1" w:themeTint="FF" w:themeShade="FF"/>
        </w:rPr>
        <w:t>Mowen</w:t>
      </w:r>
      <w:r w:rsidRPr="2D56BF71" w:rsidR="0043288F">
        <w:rPr>
          <w:color w:val="000000" w:themeColor="text1" w:themeTint="FF" w:themeShade="FF"/>
        </w:rPr>
        <w:t xml:space="preserve">, A. J., </w:t>
      </w:r>
      <w:r w:rsidRPr="2D56BF71" w:rsidR="00A67E2D">
        <w:rPr>
          <w:color w:val="000000" w:themeColor="text1" w:themeTint="FF" w:themeShade="FF"/>
        </w:rPr>
        <w:t xml:space="preserve">Benfield, J. A., </w:t>
      </w:r>
      <w:r w:rsidRPr="2D56BF71" w:rsidR="0043288F">
        <w:rPr>
          <w:color w:val="000000" w:themeColor="text1" w:themeTint="FF" w:themeShade="FF"/>
        </w:rPr>
        <w:t xml:space="preserve">Baker, B. L., Hickerson, B., </w:t>
      </w:r>
      <w:r w:rsidRPr="2D56BF71" w:rsidR="0043288F">
        <w:rPr>
          <w:b w:val="1"/>
          <w:bCs w:val="1"/>
          <w:color w:val="000000" w:themeColor="text1" w:themeTint="FF" w:themeShade="FF"/>
        </w:rPr>
        <w:t>Powers, S. L.</w:t>
      </w:r>
      <w:r w:rsidRPr="2D56BF71" w:rsidR="0043288F">
        <w:rPr>
          <w:color w:val="000000" w:themeColor="text1" w:themeTint="FF" w:themeShade="FF"/>
        </w:rPr>
        <w:t xml:space="preserve">, </w:t>
      </w:r>
      <w:r w:rsidRPr="2D56BF71" w:rsidR="0043288F">
        <w:rPr>
          <w:color w:val="000000" w:themeColor="text1" w:themeTint="FF" w:themeShade="FF"/>
        </w:rPr>
        <w:t>Mullenbach</w:t>
      </w:r>
      <w:r w:rsidRPr="2D56BF71" w:rsidR="0043288F">
        <w:rPr>
          <w:color w:val="000000" w:themeColor="text1" w:themeTint="FF" w:themeShade="FF"/>
        </w:rPr>
        <w:t>, L. E., &amp; Oliver Peets, J.</w:t>
      </w:r>
      <w:r w:rsidRPr="2D56BF71" w:rsidR="00F75A04">
        <w:rPr>
          <w:color w:val="000000" w:themeColor="text1" w:themeTint="FF" w:themeShade="FF"/>
          <w:vertAlign w:val="superscript"/>
        </w:rPr>
        <w:t>#</w:t>
      </w:r>
      <w:r w:rsidRPr="2D56BF71" w:rsidR="0043288F">
        <w:rPr>
          <w:color w:val="000000" w:themeColor="text1" w:themeTint="FF" w:themeShade="FF"/>
        </w:rPr>
        <w:t xml:space="preserve"> (2021)</w:t>
      </w:r>
      <w:r w:rsidRPr="2D56BF71" w:rsidR="005A3B5F">
        <w:rPr>
          <w:color w:val="000000" w:themeColor="text1" w:themeTint="FF" w:themeShade="FF"/>
        </w:rPr>
        <w:t>.</w:t>
      </w:r>
      <w:r w:rsidRPr="2D56BF71" w:rsidR="0043288F">
        <w:rPr>
          <w:color w:val="000000" w:themeColor="text1" w:themeTint="FF" w:themeShade="FF"/>
        </w:rPr>
        <w:t xml:space="preserve"> </w:t>
      </w:r>
      <w:r w:rsidRPr="2D56BF71" w:rsidR="0043288F">
        <w:rPr>
          <w:i w:val="1"/>
          <w:iCs w:val="1"/>
          <w:color w:val="000000" w:themeColor="text1" w:themeTint="FF" w:themeShade="FF"/>
        </w:rPr>
        <w:t xml:space="preserve">A </w:t>
      </w:r>
      <w:r w:rsidRPr="2D56BF71" w:rsidR="006A2995">
        <w:rPr>
          <w:i w:val="1"/>
          <w:iCs w:val="1"/>
          <w:color w:val="000000" w:themeColor="text1" w:themeTint="FF" w:themeShade="FF"/>
        </w:rPr>
        <w:t>s</w:t>
      </w:r>
      <w:r w:rsidRPr="2D56BF71" w:rsidR="0043288F">
        <w:rPr>
          <w:i w:val="1"/>
          <w:iCs w:val="1"/>
          <w:color w:val="000000" w:themeColor="text1" w:themeTint="FF" w:themeShade="FF"/>
        </w:rPr>
        <w:t xml:space="preserve">ystematic </w:t>
      </w:r>
      <w:r w:rsidRPr="2D56BF71" w:rsidR="006A2995">
        <w:rPr>
          <w:i w:val="1"/>
          <w:iCs w:val="1"/>
          <w:color w:val="000000" w:themeColor="text1" w:themeTint="FF" w:themeShade="FF"/>
        </w:rPr>
        <w:t>e</w:t>
      </w:r>
      <w:r w:rsidRPr="2D56BF71" w:rsidR="0043288F">
        <w:rPr>
          <w:i w:val="1"/>
          <w:iCs w:val="1"/>
          <w:color w:val="000000" w:themeColor="text1" w:themeTint="FF" w:themeShade="FF"/>
        </w:rPr>
        <w:t>valuation of the Rail Park: Post-</w:t>
      </w:r>
      <w:r w:rsidRPr="2D56BF71" w:rsidR="006A2995">
        <w:rPr>
          <w:i w:val="1"/>
          <w:iCs w:val="1"/>
          <w:color w:val="000000" w:themeColor="text1" w:themeTint="FF" w:themeShade="FF"/>
        </w:rPr>
        <w:t>o</w:t>
      </w:r>
      <w:r w:rsidRPr="2D56BF71" w:rsidR="0043288F">
        <w:rPr>
          <w:i w:val="1"/>
          <w:iCs w:val="1"/>
          <w:color w:val="000000" w:themeColor="text1" w:themeTint="FF" w:themeShade="FF"/>
        </w:rPr>
        <w:t xml:space="preserve">pening </w:t>
      </w:r>
      <w:r w:rsidRPr="2D56BF71" w:rsidR="006A2995">
        <w:rPr>
          <w:i w:val="1"/>
          <w:iCs w:val="1"/>
          <w:color w:val="000000" w:themeColor="text1" w:themeTint="FF" w:themeShade="FF"/>
        </w:rPr>
        <w:t>s</w:t>
      </w:r>
      <w:r w:rsidRPr="2D56BF71" w:rsidR="0043288F">
        <w:rPr>
          <w:i w:val="1"/>
          <w:iCs w:val="1"/>
          <w:color w:val="000000" w:themeColor="text1" w:themeTint="FF" w:themeShade="FF"/>
        </w:rPr>
        <w:t xml:space="preserve">tudy </w:t>
      </w:r>
      <w:r w:rsidRPr="2D56BF71" w:rsidR="006A2995">
        <w:rPr>
          <w:i w:val="1"/>
          <w:iCs w:val="1"/>
          <w:color w:val="000000" w:themeColor="text1" w:themeTint="FF" w:themeShade="FF"/>
        </w:rPr>
        <w:t>r</w:t>
      </w:r>
      <w:r w:rsidRPr="2D56BF71" w:rsidR="0043288F">
        <w:rPr>
          <w:i w:val="1"/>
          <w:iCs w:val="1"/>
          <w:color w:val="000000" w:themeColor="text1" w:themeTint="FF" w:themeShade="FF"/>
        </w:rPr>
        <w:t>esults</w:t>
      </w:r>
      <w:r w:rsidRPr="2D56BF71" w:rsidR="0043288F">
        <w:rPr>
          <w:color w:val="000000" w:themeColor="text1" w:themeTint="FF" w:themeShade="FF"/>
        </w:rPr>
        <w:t xml:space="preserve">. Submitted to the William Penn Foundation. </w:t>
      </w:r>
    </w:p>
    <w:p w:rsidRPr="00D26E86" w:rsidR="001E427B" w:rsidP="0004554F" w:rsidRDefault="001E427B" w14:paraId="133CE56E" w14:textId="65951418">
      <w:pPr>
        <w:ind w:left="720" w:hanging="720"/>
        <w:rPr>
          <w:color w:val="000000" w:themeColor="text1"/>
        </w:rPr>
      </w:pPr>
      <w:r w:rsidRPr="2D56BF71" w:rsidR="5D88230C">
        <w:rPr>
          <w:color w:val="000000" w:themeColor="text1" w:themeTint="FF" w:themeShade="FF"/>
        </w:rPr>
        <w:t xml:space="preserve">10. </w:t>
      </w:r>
      <w:r w:rsidRPr="2D56BF71" w:rsidR="001E427B">
        <w:rPr>
          <w:color w:val="000000" w:themeColor="text1" w:themeTint="FF" w:themeShade="FF"/>
        </w:rPr>
        <w:t>Mowen</w:t>
      </w:r>
      <w:r w:rsidRPr="2D56BF71" w:rsidR="001E427B">
        <w:rPr>
          <w:color w:val="000000" w:themeColor="text1" w:themeTint="FF" w:themeShade="FF"/>
        </w:rPr>
        <w:t xml:space="preserve">, A. J., </w:t>
      </w:r>
      <w:r w:rsidRPr="2D56BF71" w:rsidR="00A67E2D">
        <w:rPr>
          <w:color w:val="000000" w:themeColor="text1" w:themeTint="FF" w:themeShade="FF"/>
        </w:rPr>
        <w:t xml:space="preserve">Benfield, J. A., </w:t>
      </w:r>
      <w:r w:rsidRPr="2D56BF71" w:rsidR="001E427B">
        <w:rPr>
          <w:color w:val="000000" w:themeColor="text1" w:themeTint="FF" w:themeShade="FF"/>
        </w:rPr>
        <w:t xml:space="preserve">Baker, B. L., Hickerson, B., &amp; </w:t>
      </w:r>
      <w:r w:rsidRPr="2D56BF71" w:rsidR="001E427B">
        <w:rPr>
          <w:b w:val="1"/>
          <w:bCs w:val="1"/>
          <w:color w:val="000000" w:themeColor="text1" w:themeTint="FF" w:themeShade="FF"/>
        </w:rPr>
        <w:t>Powers, S. L.</w:t>
      </w:r>
      <w:r w:rsidRPr="2D56BF71" w:rsidR="00CA7933">
        <w:rPr>
          <w:color w:val="000000" w:themeColor="text1" w:themeTint="FF" w:themeShade="FF"/>
        </w:rPr>
        <w:t>,</w:t>
      </w:r>
      <w:r w:rsidRPr="2D56BF71" w:rsidR="00CA7933">
        <w:rPr>
          <w:b w:val="1"/>
          <w:bCs w:val="1"/>
          <w:color w:val="000000" w:themeColor="text1" w:themeTint="FF" w:themeShade="FF"/>
        </w:rPr>
        <w:t xml:space="preserve"> </w:t>
      </w:r>
      <w:r w:rsidRPr="2D56BF71" w:rsidR="00CA7933">
        <w:rPr>
          <w:color w:val="000000" w:themeColor="text1" w:themeTint="FF" w:themeShade="FF"/>
        </w:rPr>
        <w:t>Oliver Peets, J.</w:t>
      </w:r>
      <w:r w:rsidRPr="2D56BF71" w:rsidR="00F75A04">
        <w:rPr>
          <w:color w:val="000000" w:themeColor="text1" w:themeTint="FF" w:themeShade="FF"/>
          <w:vertAlign w:val="superscript"/>
        </w:rPr>
        <w:t>#</w:t>
      </w:r>
      <w:r w:rsidRPr="2D56BF71" w:rsidR="00CA7933">
        <w:rPr>
          <w:color w:val="000000" w:themeColor="text1" w:themeTint="FF" w:themeShade="FF"/>
        </w:rPr>
        <w:t xml:space="preserve">, &amp; </w:t>
      </w:r>
      <w:r w:rsidRPr="2D56BF71" w:rsidR="00CA7933">
        <w:rPr>
          <w:color w:val="000000" w:themeColor="text1" w:themeTint="FF" w:themeShade="FF"/>
        </w:rPr>
        <w:t>Mullenbach</w:t>
      </w:r>
      <w:r w:rsidRPr="2D56BF71" w:rsidR="00CA7933">
        <w:rPr>
          <w:color w:val="000000" w:themeColor="text1" w:themeTint="FF" w:themeShade="FF"/>
        </w:rPr>
        <w:t xml:space="preserve">, L. E. </w:t>
      </w:r>
      <w:r w:rsidRPr="2D56BF71" w:rsidR="001E427B">
        <w:rPr>
          <w:color w:val="000000" w:themeColor="text1" w:themeTint="FF" w:themeShade="FF"/>
        </w:rPr>
        <w:t>(202</w:t>
      </w:r>
      <w:r w:rsidRPr="2D56BF71" w:rsidR="00F77FBC">
        <w:rPr>
          <w:color w:val="000000" w:themeColor="text1" w:themeTint="FF" w:themeShade="FF"/>
        </w:rPr>
        <w:t>1</w:t>
      </w:r>
      <w:r w:rsidRPr="2D56BF71" w:rsidR="001E427B">
        <w:rPr>
          <w:color w:val="000000" w:themeColor="text1" w:themeTint="FF" w:themeShade="FF"/>
        </w:rPr>
        <w:t>)</w:t>
      </w:r>
      <w:r w:rsidRPr="2D56BF71" w:rsidR="005A3B5F">
        <w:rPr>
          <w:color w:val="000000" w:themeColor="text1" w:themeTint="FF" w:themeShade="FF"/>
        </w:rPr>
        <w:t>.</w:t>
      </w:r>
      <w:r w:rsidRPr="2D56BF71" w:rsidR="001E427B">
        <w:rPr>
          <w:color w:val="000000" w:themeColor="text1" w:themeTint="FF" w:themeShade="FF"/>
        </w:rPr>
        <w:t xml:space="preserve"> </w:t>
      </w:r>
      <w:r w:rsidRPr="2D56BF71" w:rsidR="001E427B">
        <w:rPr>
          <w:i w:val="1"/>
          <w:iCs w:val="1"/>
          <w:color w:val="000000" w:themeColor="text1" w:themeTint="FF" w:themeShade="FF"/>
        </w:rPr>
        <w:t xml:space="preserve">A </w:t>
      </w:r>
      <w:r w:rsidRPr="2D56BF71" w:rsidR="0097577A">
        <w:rPr>
          <w:i w:val="1"/>
          <w:iCs w:val="1"/>
          <w:color w:val="000000" w:themeColor="text1" w:themeTint="FF" w:themeShade="FF"/>
        </w:rPr>
        <w:t>s</w:t>
      </w:r>
      <w:r w:rsidRPr="2D56BF71" w:rsidR="001E427B">
        <w:rPr>
          <w:i w:val="1"/>
          <w:iCs w:val="1"/>
          <w:color w:val="000000" w:themeColor="text1" w:themeTint="FF" w:themeShade="FF"/>
        </w:rPr>
        <w:t xml:space="preserve">ystematic </w:t>
      </w:r>
      <w:r w:rsidRPr="2D56BF71" w:rsidR="0097577A">
        <w:rPr>
          <w:i w:val="1"/>
          <w:iCs w:val="1"/>
          <w:color w:val="000000" w:themeColor="text1" w:themeTint="FF" w:themeShade="FF"/>
        </w:rPr>
        <w:t>e</w:t>
      </w:r>
      <w:r w:rsidRPr="2D56BF71" w:rsidR="001E427B">
        <w:rPr>
          <w:i w:val="1"/>
          <w:iCs w:val="1"/>
          <w:color w:val="000000" w:themeColor="text1" w:themeTint="FF" w:themeShade="FF"/>
        </w:rPr>
        <w:t>valuation of West Fairmount Park: Post-</w:t>
      </w:r>
      <w:r w:rsidRPr="2D56BF71" w:rsidR="0097577A">
        <w:rPr>
          <w:i w:val="1"/>
          <w:iCs w:val="1"/>
          <w:color w:val="000000" w:themeColor="text1" w:themeTint="FF" w:themeShade="FF"/>
        </w:rPr>
        <w:t>r</w:t>
      </w:r>
      <w:r w:rsidRPr="2D56BF71" w:rsidR="001E427B">
        <w:rPr>
          <w:i w:val="1"/>
          <w:iCs w:val="1"/>
          <w:color w:val="000000" w:themeColor="text1" w:themeTint="FF" w:themeShade="FF"/>
        </w:rPr>
        <w:t xml:space="preserve">enovation </w:t>
      </w:r>
      <w:r w:rsidRPr="2D56BF71" w:rsidR="0097577A">
        <w:rPr>
          <w:i w:val="1"/>
          <w:iCs w:val="1"/>
          <w:color w:val="000000" w:themeColor="text1" w:themeTint="FF" w:themeShade="FF"/>
        </w:rPr>
        <w:t>s</w:t>
      </w:r>
      <w:r w:rsidRPr="2D56BF71" w:rsidR="001E427B">
        <w:rPr>
          <w:i w:val="1"/>
          <w:iCs w:val="1"/>
          <w:color w:val="000000" w:themeColor="text1" w:themeTint="FF" w:themeShade="FF"/>
        </w:rPr>
        <w:t xml:space="preserve">tudy </w:t>
      </w:r>
      <w:r w:rsidRPr="2D56BF71" w:rsidR="0097577A">
        <w:rPr>
          <w:i w:val="1"/>
          <w:iCs w:val="1"/>
          <w:color w:val="000000" w:themeColor="text1" w:themeTint="FF" w:themeShade="FF"/>
        </w:rPr>
        <w:t>r</w:t>
      </w:r>
      <w:r w:rsidRPr="2D56BF71" w:rsidR="001E427B">
        <w:rPr>
          <w:i w:val="1"/>
          <w:iCs w:val="1"/>
          <w:color w:val="000000" w:themeColor="text1" w:themeTint="FF" w:themeShade="FF"/>
        </w:rPr>
        <w:t>esults</w:t>
      </w:r>
      <w:r w:rsidRPr="2D56BF71" w:rsidR="001E427B">
        <w:rPr>
          <w:color w:val="000000" w:themeColor="text1" w:themeTint="FF" w:themeShade="FF"/>
        </w:rPr>
        <w:t xml:space="preserve">. Submitted to the William Penn Foundation. </w:t>
      </w:r>
    </w:p>
    <w:p w:rsidRPr="00D26E86" w:rsidR="001E427B" w:rsidP="0004554F" w:rsidRDefault="001E427B" w14:paraId="6B934F81" w14:textId="3B78CAF6">
      <w:pPr>
        <w:ind w:left="720" w:hanging="720"/>
        <w:rPr>
          <w:color w:val="000000" w:themeColor="text1"/>
        </w:rPr>
      </w:pPr>
      <w:r w:rsidRPr="2D56BF71" w:rsidR="5A09AFB3">
        <w:rPr>
          <w:color w:val="000000" w:themeColor="text1" w:themeTint="FF" w:themeShade="FF"/>
        </w:rPr>
        <w:t xml:space="preserve">9. </w:t>
      </w:r>
      <w:r w:rsidRPr="2D56BF71" w:rsidR="001E427B">
        <w:rPr>
          <w:color w:val="000000" w:themeColor="text1" w:themeTint="FF" w:themeShade="FF"/>
        </w:rPr>
        <w:t>Mowen</w:t>
      </w:r>
      <w:r w:rsidRPr="2D56BF71" w:rsidR="001E427B">
        <w:rPr>
          <w:color w:val="000000" w:themeColor="text1" w:themeTint="FF" w:themeShade="FF"/>
        </w:rPr>
        <w:t xml:space="preserve">, A. J. &amp; </w:t>
      </w:r>
      <w:r w:rsidRPr="2D56BF71" w:rsidR="001E427B">
        <w:rPr>
          <w:b w:val="1"/>
          <w:bCs w:val="1"/>
          <w:color w:val="000000" w:themeColor="text1" w:themeTint="FF" w:themeShade="FF"/>
        </w:rPr>
        <w:t>Powers, S. L.</w:t>
      </w:r>
      <w:r w:rsidRPr="2D56BF71" w:rsidR="001E427B">
        <w:rPr>
          <w:color w:val="000000" w:themeColor="text1" w:themeTint="FF" w:themeShade="FF"/>
        </w:rPr>
        <w:t xml:space="preserve"> (202</w:t>
      </w:r>
      <w:r w:rsidRPr="2D56BF71" w:rsidR="00F77FBC">
        <w:rPr>
          <w:color w:val="000000" w:themeColor="text1" w:themeTint="FF" w:themeShade="FF"/>
        </w:rPr>
        <w:t>1</w:t>
      </w:r>
      <w:r w:rsidRPr="2D56BF71" w:rsidR="001E427B">
        <w:rPr>
          <w:color w:val="000000" w:themeColor="text1" w:themeTint="FF" w:themeShade="FF"/>
        </w:rPr>
        <w:t xml:space="preserve">). </w:t>
      </w:r>
      <w:r w:rsidRPr="2D56BF71" w:rsidR="001E427B">
        <w:rPr>
          <w:i w:val="1"/>
          <w:iCs w:val="1"/>
          <w:color w:val="000000" w:themeColor="text1" w:themeTint="FF" w:themeShade="FF"/>
        </w:rPr>
        <w:t xml:space="preserve">COVID-19 and </w:t>
      </w:r>
      <w:r w:rsidRPr="2D56BF71" w:rsidR="0097577A">
        <w:rPr>
          <w:i w:val="1"/>
          <w:iCs w:val="1"/>
          <w:color w:val="000000" w:themeColor="text1" w:themeTint="FF" w:themeShade="FF"/>
        </w:rPr>
        <w:t>d</w:t>
      </w:r>
      <w:r w:rsidRPr="2D56BF71" w:rsidR="001E427B">
        <w:rPr>
          <w:i w:val="1"/>
          <w:iCs w:val="1"/>
          <w:color w:val="000000" w:themeColor="text1" w:themeTint="FF" w:themeShade="FF"/>
        </w:rPr>
        <w:t xml:space="preserve">iversity, </w:t>
      </w:r>
      <w:r w:rsidRPr="2D56BF71" w:rsidR="0097577A">
        <w:rPr>
          <w:i w:val="1"/>
          <w:iCs w:val="1"/>
          <w:color w:val="000000" w:themeColor="text1" w:themeTint="FF" w:themeShade="FF"/>
        </w:rPr>
        <w:t>e</w:t>
      </w:r>
      <w:r w:rsidRPr="2D56BF71" w:rsidR="001E427B">
        <w:rPr>
          <w:i w:val="1"/>
          <w:iCs w:val="1"/>
          <w:color w:val="000000" w:themeColor="text1" w:themeTint="FF" w:themeShade="FF"/>
        </w:rPr>
        <w:t xml:space="preserve">quity, and </w:t>
      </w:r>
      <w:r w:rsidRPr="2D56BF71" w:rsidR="0097577A">
        <w:rPr>
          <w:i w:val="1"/>
          <w:iCs w:val="1"/>
          <w:color w:val="000000" w:themeColor="text1" w:themeTint="FF" w:themeShade="FF"/>
        </w:rPr>
        <w:t>i</w:t>
      </w:r>
      <w:r w:rsidRPr="2D56BF71" w:rsidR="001E427B">
        <w:rPr>
          <w:i w:val="1"/>
          <w:iCs w:val="1"/>
          <w:color w:val="000000" w:themeColor="text1" w:themeTint="FF" w:themeShade="FF"/>
        </w:rPr>
        <w:t xml:space="preserve">nclusion in Pennsylvania </w:t>
      </w:r>
      <w:r w:rsidRPr="2D56BF71" w:rsidR="0097577A">
        <w:rPr>
          <w:i w:val="1"/>
          <w:iCs w:val="1"/>
          <w:color w:val="000000" w:themeColor="text1" w:themeTint="FF" w:themeShade="FF"/>
        </w:rPr>
        <w:t>p</w:t>
      </w:r>
      <w:r w:rsidRPr="2D56BF71" w:rsidR="001E427B">
        <w:rPr>
          <w:i w:val="1"/>
          <w:iCs w:val="1"/>
          <w:color w:val="000000" w:themeColor="text1" w:themeTint="FF" w:themeShade="FF"/>
        </w:rPr>
        <w:t xml:space="preserve">arks and </w:t>
      </w:r>
      <w:r w:rsidRPr="2D56BF71" w:rsidR="0097577A">
        <w:rPr>
          <w:i w:val="1"/>
          <w:iCs w:val="1"/>
          <w:color w:val="000000" w:themeColor="text1" w:themeTint="FF" w:themeShade="FF"/>
        </w:rPr>
        <w:t>r</w:t>
      </w:r>
      <w:r w:rsidRPr="2D56BF71" w:rsidR="001E427B">
        <w:rPr>
          <w:i w:val="1"/>
          <w:iCs w:val="1"/>
          <w:color w:val="000000" w:themeColor="text1" w:themeTint="FF" w:themeShade="FF"/>
        </w:rPr>
        <w:t>ecreation</w:t>
      </w:r>
      <w:r w:rsidRPr="2D56BF71" w:rsidR="001E427B">
        <w:rPr>
          <w:color w:val="000000" w:themeColor="text1" w:themeTint="FF" w:themeShade="FF"/>
        </w:rPr>
        <w:t>. Submitted to the Pennsylvania Recreation and Park Society.</w:t>
      </w:r>
    </w:p>
    <w:p w:rsidRPr="007B0FC7" w:rsidR="009A44BD" w:rsidP="2D56BF71" w:rsidRDefault="009A44BD" w14:paraId="482115DA" w14:textId="1F988153">
      <w:pPr>
        <w:ind w:left="720" w:hanging="720"/>
        <w:rPr>
          <w:i w:val="1"/>
          <w:iCs w:val="1"/>
          <w:color w:val="000000" w:themeColor="text1"/>
        </w:rPr>
      </w:pPr>
      <w:r w:rsidRPr="2D56BF71" w:rsidR="5C5F6B83">
        <w:rPr>
          <w:color w:val="000000" w:themeColor="text1" w:themeTint="FF" w:themeShade="FF"/>
        </w:rPr>
        <w:t xml:space="preserve">8. </w:t>
      </w:r>
      <w:r w:rsidRPr="2D56BF71" w:rsidR="009A44BD">
        <w:rPr>
          <w:color w:val="000000" w:themeColor="text1" w:themeTint="FF" w:themeShade="FF"/>
        </w:rPr>
        <w:t>Mowen</w:t>
      </w:r>
      <w:r w:rsidRPr="2D56BF71" w:rsidR="009A44BD">
        <w:rPr>
          <w:color w:val="000000" w:themeColor="text1" w:themeTint="FF" w:themeShade="FF"/>
        </w:rPr>
        <w:t xml:space="preserve">, A. J. &amp; </w:t>
      </w:r>
      <w:r w:rsidRPr="2D56BF71" w:rsidR="009A44BD">
        <w:rPr>
          <w:b w:val="1"/>
          <w:bCs w:val="1"/>
          <w:color w:val="000000" w:themeColor="text1" w:themeTint="FF" w:themeShade="FF"/>
        </w:rPr>
        <w:t>Powers, S. L.</w:t>
      </w:r>
      <w:r w:rsidRPr="2D56BF71" w:rsidR="009A44BD">
        <w:rPr>
          <w:color w:val="000000" w:themeColor="text1" w:themeTint="FF" w:themeShade="FF"/>
        </w:rPr>
        <w:t xml:space="preserve"> (2020). </w:t>
      </w:r>
      <w:r w:rsidRPr="2D56BF71" w:rsidR="0097577A">
        <w:rPr>
          <w:i w:val="1"/>
          <w:iCs w:val="1"/>
          <w:color w:val="000000" w:themeColor="text1" w:themeTint="FF" w:themeShade="FF"/>
        </w:rPr>
        <w:t>E</w:t>
      </w:r>
      <w:r w:rsidRPr="2D56BF71" w:rsidR="0097577A">
        <w:rPr>
          <w:i w:val="1"/>
          <w:iCs w:val="1"/>
          <w:color w:val="000000" w:themeColor="text1" w:themeTint="FF" w:themeShade="FF"/>
        </w:rPr>
        <w:t xml:space="preserve">valuating the </w:t>
      </w:r>
      <w:r w:rsidRPr="2D56BF71" w:rsidR="0097577A">
        <w:rPr>
          <w:i w:val="1"/>
          <w:iCs w:val="1"/>
          <w:color w:val="000000" w:themeColor="text1" w:themeTint="FF" w:themeShade="FF"/>
        </w:rPr>
        <w:t>SMART</w:t>
      </w:r>
      <w:r w:rsidRPr="2D56BF71" w:rsidR="0097577A">
        <w:rPr>
          <w:i w:val="1"/>
          <w:iCs w:val="1"/>
          <w:color w:val="000000" w:themeColor="text1" w:themeTint="FF" w:themeShade="FF"/>
        </w:rPr>
        <w:t xml:space="preserve"> approach to cost recovery: </w:t>
      </w:r>
      <w:r w:rsidRPr="2D56BF71" w:rsidR="0097577A">
        <w:rPr>
          <w:i w:val="1"/>
          <w:iCs w:val="1"/>
          <w:color w:val="000000" w:themeColor="text1" w:themeTint="FF" w:themeShade="FF"/>
        </w:rPr>
        <w:t>F</w:t>
      </w:r>
      <w:r w:rsidRPr="2D56BF71" w:rsidR="0097577A">
        <w:rPr>
          <w:i w:val="1"/>
          <w:iCs w:val="1"/>
          <w:color w:val="000000" w:themeColor="text1" w:themeTint="FF" w:themeShade="FF"/>
        </w:rPr>
        <w:t>indings and implications from agency interviews</w:t>
      </w:r>
      <w:r w:rsidRPr="2D56BF71" w:rsidR="009A44BD">
        <w:rPr>
          <w:color w:val="000000" w:themeColor="text1" w:themeTint="FF" w:themeShade="FF"/>
        </w:rPr>
        <w:t>. Submitted to 110%</w:t>
      </w:r>
      <w:r w:rsidRPr="2D56BF71" w:rsidR="00141DB3">
        <w:rPr>
          <w:color w:val="000000" w:themeColor="text1" w:themeTint="FF" w:themeShade="FF"/>
        </w:rPr>
        <w:t xml:space="preserve"> Incorporated.</w:t>
      </w:r>
    </w:p>
    <w:p w:rsidRPr="00D26E86" w:rsidR="000F6099" w:rsidP="0004554F" w:rsidRDefault="000F6099" w14:paraId="28CBE567" w14:textId="4C11675F">
      <w:pPr>
        <w:ind w:left="720" w:hanging="720"/>
        <w:rPr>
          <w:color w:val="000000" w:themeColor="text1"/>
        </w:rPr>
      </w:pPr>
      <w:r w:rsidRPr="2D56BF71" w:rsidR="0010826F">
        <w:rPr>
          <w:color w:val="000000" w:themeColor="text1" w:themeTint="FF" w:themeShade="FF"/>
        </w:rPr>
        <w:t xml:space="preserve">7. </w:t>
      </w:r>
      <w:r w:rsidRPr="2D56BF71" w:rsidR="000F6099">
        <w:rPr>
          <w:color w:val="000000" w:themeColor="text1" w:themeTint="FF" w:themeShade="FF"/>
        </w:rPr>
        <w:t xml:space="preserve">Pitas, N.A., </w:t>
      </w:r>
      <w:r w:rsidRPr="2D56BF71" w:rsidR="000F6099">
        <w:rPr>
          <w:color w:val="000000" w:themeColor="text1" w:themeTint="FF" w:themeShade="FF"/>
        </w:rPr>
        <w:t>Mowen</w:t>
      </w:r>
      <w:r w:rsidRPr="2D56BF71" w:rsidR="000F6099">
        <w:rPr>
          <w:color w:val="000000" w:themeColor="text1" w:themeTint="FF" w:themeShade="FF"/>
        </w:rPr>
        <w:t xml:space="preserve">, A. J., &amp; </w:t>
      </w:r>
      <w:r w:rsidRPr="2D56BF71" w:rsidR="000F6099">
        <w:rPr>
          <w:b w:val="1"/>
          <w:bCs w:val="1"/>
          <w:color w:val="000000" w:themeColor="text1" w:themeTint="FF" w:themeShade="FF"/>
        </w:rPr>
        <w:t>Powers, S. L.</w:t>
      </w:r>
      <w:r w:rsidRPr="2D56BF71" w:rsidR="000F6099">
        <w:rPr>
          <w:color w:val="000000" w:themeColor="text1" w:themeTint="FF" w:themeShade="FF"/>
        </w:rPr>
        <w:t xml:space="preserve"> (2020). </w:t>
      </w:r>
      <w:r w:rsidRPr="2D56BF71" w:rsidR="000F6099">
        <w:rPr>
          <w:i w:val="1"/>
          <w:iCs w:val="1"/>
          <w:color w:val="000000" w:themeColor="text1" w:themeTint="FF" w:themeShade="FF"/>
        </w:rPr>
        <w:t xml:space="preserve">A </w:t>
      </w:r>
      <w:r w:rsidRPr="2D56BF71" w:rsidR="0097577A">
        <w:rPr>
          <w:i w:val="1"/>
          <w:iCs w:val="1"/>
          <w:color w:val="000000" w:themeColor="text1" w:themeTint="FF" w:themeShade="FF"/>
        </w:rPr>
        <w:t>national study of partnerships between non-profit park foundations and local public park and recreation agencies</w:t>
      </w:r>
      <w:r w:rsidRPr="2D56BF71" w:rsidR="000F6099">
        <w:rPr>
          <w:i w:val="1"/>
          <w:iCs w:val="1"/>
          <w:color w:val="000000" w:themeColor="text1" w:themeTint="FF" w:themeShade="FF"/>
        </w:rPr>
        <w:t xml:space="preserve">. </w:t>
      </w:r>
      <w:r w:rsidRPr="2D56BF71" w:rsidR="000F6099">
        <w:rPr>
          <w:color w:val="000000" w:themeColor="text1" w:themeTint="FF" w:themeShade="FF"/>
        </w:rPr>
        <w:t xml:space="preserve">Submitted to the National Recreation and Park Association. </w:t>
      </w:r>
    </w:p>
    <w:p w:rsidRPr="00D26E86" w:rsidR="00B5134A" w:rsidP="0004554F" w:rsidRDefault="00B5134A" w14:paraId="274911D6" w14:textId="2F4C33A2">
      <w:pPr>
        <w:ind w:left="720" w:hanging="720"/>
        <w:rPr>
          <w:color w:val="000000" w:themeColor="text1"/>
        </w:rPr>
      </w:pPr>
      <w:r w:rsidRPr="2D56BF71" w:rsidR="620EF2D4">
        <w:rPr>
          <w:color w:val="000000" w:themeColor="text1" w:themeTint="FF" w:themeShade="FF"/>
        </w:rPr>
        <w:t xml:space="preserve">6. </w:t>
      </w:r>
      <w:r w:rsidRPr="2D56BF71" w:rsidR="00B5134A">
        <w:rPr>
          <w:color w:val="000000" w:themeColor="text1" w:themeTint="FF" w:themeShade="FF"/>
        </w:rPr>
        <w:t>Muller, K.</w:t>
      </w:r>
      <w:r w:rsidRPr="2D56BF71" w:rsidR="00EC6777">
        <w:rPr>
          <w:color w:val="000000" w:themeColor="text1" w:themeTint="FF" w:themeShade="FF"/>
          <w:vertAlign w:val="superscript"/>
        </w:rPr>
        <w:t>#</w:t>
      </w:r>
      <w:r w:rsidRPr="2D56BF71" w:rsidR="00B5134A">
        <w:rPr>
          <w:color w:val="000000" w:themeColor="text1" w:themeTint="FF" w:themeShade="FF"/>
        </w:rPr>
        <w:t xml:space="preserve">, Blair, D., </w:t>
      </w:r>
      <w:r w:rsidRPr="2D56BF71" w:rsidR="00B5134A">
        <w:rPr>
          <w:color w:val="000000" w:themeColor="text1" w:themeTint="FF" w:themeShade="FF"/>
        </w:rPr>
        <w:t>Mowen</w:t>
      </w:r>
      <w:r w:rsidRPr="2D56BF71" w:rsidR="00B5134A">
        <w:rPr>
          <w:color w:val="000000" w:themeColor="text1" w:themeTint="FF" w:themeShade="FF"/>
        </w:rPr>
        <w:t xml:space="preserve">, A. J., &amp; </w:t>
      </w:r>
      <w:r w:rsidRPr="2D56BF71" w:rsidR="00B5134A">
        <w:rPr>
          <w:b w:val="1"/>
          <w:bCs w:val="1"/>
          <w:color w:val="000000" w:themeColor="text1" w:themeTint="FF" w:themeShade="FF"/>
        </w:rPr>
        <w:t>Powers, S. L.</w:t>
      </w:r>
      <w:r w:rsidRPr="2D56BF71" w:rsidR="00B5134A">
        <w:rPr>
          <w:color w:val="000000" w:themeColor="text1" w:themeTint="FF" w:themeShade="FF"/>
        </w:rPr>
        <w:t xml:space="preserve"> </w:t>
      </w:r>
      <w:r w:rsidRPr="2D56BF71" w:rsidR="00AB57DE">
        <w:rPr>
          <w:color w:val="000000" w:themeColor="text1" w:themeTint="FF" w:themeShade="FF"/>
        </w:rPr>
        <w:t xml:space="preserve">(2019). </w:t>
      </w:r>
      <w:r w:rsidRPr="2D56BF71" w:rsidR="00B5134A">
        <w:rPr>
          <w:i w:val="1"/>
          <w:iCs w:val="1"/>
          <w:color w:val="000000" w:themeColor="text1" w:themeTint="FF" w:themeShade="FF"/>
        </w:rPr>
        <w:t xml:space="preserve">Diversity, </w:t>
      </w:r>
      <w:r w:rsidRPr="2D56BF71" w:rsidR="0097577A">
        <w:rPr>
          <w:i w:val="1"/>
          <w:iCs w:val="1"/>
          <w:color w:val="000000" w:themeColor="text1" w:themeTint="FF" w:themeShade="FF"/>
        </w:rPr>
        <w:t>e</w:t>
      </w:r>
      <w:r w:rsidRPr="2D56BF71" w:rsidR="00B5134A">
        <w:rPr>
          <w:i w:val="1"/>
          <w:iCs w:val="1"/>
          <w:color w:val="000000" w:themeColor="text1" w:themeTint="FF" w:themeShade="FF"/>
        </w:rPr>
        <w:t xml:space="preserve">quity, and </w:t>
      </w:r>
      <w:r w:rsidRPr="2D56BF71" w:rsidR="0097577A">
        <w:rPr>
          <w:i w:val="1"/>
          <w:iCs w:val="1"/>
          <w:color w:val="000000" w:themeColor="text1" w:themeTint="FF" w:themeShade="FF"/>
        </w:rPr>
        <w:t>i</w:t>
      </w:r>
      <w:r w:rsidRPr="2D56BF71" w:rsidR="00B5134A">
        <w:rPr>
          <w:i w:val="1"/>
          <w:iCs w:val="1"/>
          <w:color w:val="000000" w:themeColor="text1" w:themeTint="FF" w:themeShade="FF"/>
        </w:rPr>
        <w:t>nclusion.</w:t>
      </w:r>
      <w:r w:rsidRPr="2D56BF71" w:rsidR="00B5134A">
        <w:rPr>
          <w:color w:val="000000" w:themeColor="text1" w:themeTint="FF" w:themeShade="FF"/>
        </w:rPr>
        <w:t xml:space="preserve"> In Leadership 2025: Proceedings and Recommendations from the 2018 Recreation and Conservation Leadership Summit</w:t>
      </w:r>
      <w:r w:rsidRPr="2D56BF71" w:rsidR="00AB57DE">
        <w:rPr>
          <w:color w:val="000000" w:themeColor="text1" w:themeTint="FF" w:themeShade="FF"/>
        </w:rPr>
        <w:t xml:space="preserve">. </w:t>
      </w:r>
    </w:p>
    <w:p w:rsidRPr="007B0FC7" w:rsidR="008F35CA" w:rsidP="2D56BF71" w:rsidRDefault="008F35CA" w14:paraId="76F34D84" w14:textId="41DB5575">
      <w:pPr>
        <w:ind w:left="720" w:hanging="720"/>
        <w:rPr>
          <w:color w:val="000000" w:themeColor="text1"/>
        </w:rPr>
      </w:pPr>
      <w:r w:rsidRPr="2D56BF71" w:rsidR="74C1BDFE">
        <w:rPr>
          <w:color w:val="000000" w:themeColor="text1" w:themeTint="FF" w:themeShade="FF"/>
        </w:rPr>
        <w:t xml:space="preserve">5. </w:t>
      </w:r>
      <w:r w:rsidRPr="2D56BF71" w:rsidR="008F35CA">
        <w:rPr>
          <w:color w:val="000000" w:themeColor="text1" w:themeTint="FF" w:themeShade="FF"/>
        </w:rPr>
        <w:t>Mowen</w:t>
      </w:r>
      <w:r w:rsidRPr="2D56BF71" w:rsidR="008F35CA">
        <w:rPr>
          <w:color w:val="000000" w:themeColor="text1" w:themeTint="FF" w:themeShade="FF"/>
        </w:rPr>
        <w:t xml:space="preserve">, A. J., </w:t>
      </w:r>
      <w:r w:rsidRPr="2D56BF71" w:rsidR="008F35CA">
        <w:rPr>
          <w:color w:val="000000" w:themeColor="text1" w:themeTint="FF" w:themeShade="FF"/>
        </w:rPr>
        <w:t>Graefe</w:t>
      </w:r>
      <w:r w:rsidRPr="2D56BF71" w:rsidR="008F35CA">
        <w:rPr>
          <w:color w:val="000000" w:themeColor="text1" w:themeTint="FF" w:themeShade="FF"/>
        </w:rPr>
        <w:t xml:space="preserve"> A., </w:t>
      </w:r>
      <w:r w:rsidRPr="2D56BF71" w:rsidR="008F35CA">
        <w:rPr>
          <w:b w:val="1"/>
          <w:bCs w:val="1"/>
          <w:color w:val="000000" w:themeColor="text1" w:themeTint="FF" w:themeShade="FF"/>
        </w:rPr>
        <w:t>Powers, S.</w:t>
      </w:r>
      <w:r w:rsidRPr="2D56BF71" w:rsidR="00476354">
        <w:rPr>
          <w:b w:val="1"/>
          <w:bCs w:val="1"/>
          <w:color w:val="000000" w:themeColor="text1" w:themeTint="FF" w:themeShade="FF"/>
        </w:rPr>
        <w:t xml:space="preserve"> L.</w:t>
      </w:r>
      <w:r w:rsidRPr="2D56BF71" w:rsidR="008F35CA">
        <w:rPr>
          <w:color w:val="000000" w:themeColor="text1" w:themeTint="FF" w:themeShade="FF"/>
        </w:rPr>
        <w:t>,</w:t>
      </w:r>
      <w:r w:rsidRPr="2D56BF71" w:rsidR="008F35CA">
        <w:rPr>
          <w:color w:val="000000" w:themeColor="text1" w:themeTint="FF" w:themeShade="FF"/>
        </w:rPr>
        <w:t xml:space="preserve"> </w:t>
      </w:r>
      <w:r w:rsidRPr="2D56BF71" w:rsidR="00EB5A17">
        <w:rPr>
          <w:color w:val="000000" w:themeColor="text1" w:themeTint="FF" w:themeShade="FF"/>
        </w:rPr>
        <w:t xml:space="preserve">&amp; </w:t>
      </w:r>
      <w:r w:rsidRPr="2D56BF71" w:rsidR="008F35CA">
        <w:rPr>
          <w:color w:val="000000" w:themeColor="text1" w:themeTint="FF" w:themeShade="FF"/>
        </w:rPr>
        <w:t xml:space="preserve">Mueller, T. (2018). </w:t>
      </w:r>
      <w:r w:rsidRPr="2D56BF71" w:rsidR="008F35CA">
        <w:rPr>
          <w:i w:val="1"/>
          <w:iCs w:val="1"/>
          <w:color w:val="000000" w:themeColor="text1" w:themeTint="FF" w:themeShade="FF"/>
        </w:rPr>
        <w:t>Penn’s Parks for All 2018</w:t>
      </w:r>
      <w:r w:rsidRPr="2D56BF71" w:rsidR="00992E0F">
        <w:rPr>
          <w:i w:val="1"/>
          <w:iCs w:val="1"/>
          <w:color w:val="000000" w:themeColor="text1" w:themeTint="FF" w:themeShade="FF"/>
        </w:rPr>
        <w:t xml:space="preserve"> </w:t>
      </w:r>
      <w:r w:rsidRPr="2D56BF71" w:rsidR="00F30438">
        <w:rPr>
          <w:i w:val="1"/>
          <w:iCs w:val="1"/>
          <w:color w:val="000000" w:themeColor="text1" w:themeTint="FF" w:themeShade="FF"/>
        </w:rPr>
        <w:t>r</w:t>
      </w:r>
      <w:r w:rsidRPr="2D56BF71" w:rsidR="008F35CA">
        <w:rPr>
          <w:i w:val="1"/>
          <w:iCs w:val="1"/>
          <w:color w:val="000000" w:themeColor="text1" w:themeTint="FF" w:themeShade="FF"/>
        </w:rPr>
        <w:t xml:space="preserve">eport. </w:t>
      </w:r>
      <w:r w:rsidRPr="2D56BF71" w:rsidR="000F6099">
        <w:rPr>
          <w:color w:val="000000" w:themeColor="text1" w:themeTint="FF" w:themeShade="FF"/>
        </w:rPr>
        <w:t>Submitted to the Pennsylvania Department of Conservation and Natural Resources.</w:t>
      </w:r>
    </w:p>
    <w:p w:rsidRPr="00D26E86" w:rsidR="002B2AB4" w:rsidP="2D56BF71" w:rsidRDefault="00293B1B" w14:paraId="74E7B1EA" w14:textId="41D79B2A">
      <w:pPr>
        <w:tabs>
          <w:tab w:val="right" w:pos="9360"/>
        </w:tabs>
        <w:ind w:left="720" w:hanging="720"/>
        <w:rPr>
          <w:color w:val="000000" w:themeColor="text1"/>
        </w:rPr>
      </w:pPr>
      <w:r w:rsidRPr="2D56BF71" w:rsidR="1F12D941">
        <w:rPr>
          <w:color w:val="000000" w:themeColor="text1" w:themeTint="FF" w:themeShade="FF"/>
        </w:rPr>
        <w:t xml:space="preserve">4. </w:t>
      </w:r>
      <w:r w:rsidRPr="2D56BF71" w:rsidR="00293B1B">
        <w:rPr>
          <w:color w:val="000000" w:themeColor="text1" w:themeTint="FF" w:themeShade="FF"/>
        </w:rPr>
        <w:t>Barcelona, R.</w:t>
      </w:r>
      <w:r w:rsidRPr="2D56BF71" w:rsidR="0052578D">
        <w:rPr>
          <w:color w:val="000000" w:themeColor="text1" w:themeTint="FF" w:themeShade="FF"/>
        </w:rPr>
        <w:t xml:space="preserve"> </w:t>
      </w:r>
      <w:r w:rsidRPr="2D56BF71" w:rsidR="00293B1B">
        <w:rPr>
          <w:color w:val="000000" w:themeColor="text1" w:themeTint="FF" w:themeShade="FF"/>
        </w:rPr>
        <w:t xml:space="preserve">J., </w:t>
      </w:r>
      <w:r w:rsidRPr="2D56BF71" w:rsidR="00B907AB">
        <w:rPr>
          <w:color w:val="000000" w:themeColor="text1" w:themeTint="FF" w:themeShade="FF"/>
        </w:rPr>
        <w:t>Trauntvein</w:t>
      </w:r>
      <w:r w:rsidRPr="2D56BF71" w:rsidR="00B907AB">
        <w:rPr>
          <w:color w:val="000000" w:themeColor="text1" w:themeTint="FF" w:themeShade="FF"/>
        </w:rPr>
        <w:t>, N</w:t>
      </w:r>
      <w:r w:rsidRPr="2D56BF71" w:rsidR="00293B1B">
        <w:rPr>
          <w:color w:val="000000" w:themeColor="text1" w:themeTint="FF" w:themeShade="FF"/>
        </w:rPr>
        <w:t xml:space="preserve">., </w:t>
      </w:r>
      <w:r w:rsidRPr="2D56BF71" w:rsidR="008F35CA">
        <w:rPr>
          <w:b w:val="1"/>
          <w:bCs w:val="1"/>
          <w:color w:val="000000" w:themeColor="text1" w:themeTint="FF" w:themeShade="FF"/>
        </w:rPr>
        <w:t>Powers, S</w:t>
      </w:r>
      <w:r w:rsidRPr="2D56BF71" w:rsidR="008F35CA">
        <w:rPr>
          <w:b w:val="1"/>
          <w:bCs w:val="1"/>
          <w:color w:val="000000" w:themeColor="text1" w:themeTint="FF" w:themeShade="FF"/>
        </w:rPr>
        <w:t>.</w:t>
      </w:r>
      <w:r w:rsidRPr="2D56BF71" w:rsidR="00476354">
        <w:rPr>
          <w:b w:val="1"/>
          <w:bCs w:val="1"/>
          <w:color w:val="000000" w:themeColor="text1" w:themeTint="FF" w:themeShade="FF"/>
        </w:rPr>
        <w:t xml:space="preserve"> L.</w:t>
      </w:r>
      <w:r w:rsidRPr="2D56BF71" w:rsidR="008F35CA">
        <w:rPr>
          <w:color w:val="000000" w:themeColor="text1" w:themeTint="FF" w:themeShade="FF"/>
        </w:rPr>
        <w:t>,</w:t>
      </w:r>
      <w:r w:rsidRPr="2D56BF71" w:rsidR="008F35CA">
        <w:rPr>
          <w:color w:val="000000" w:themeColor="text1" w:themeTint="FF" w:themeShade="FF"/>
        </w:rPr>
        <w:t xml:space="preserve"> </w:t>
      </w:r>
      <w:r w:rsidRPr="2D56BF71" w:rsidR="00B907AB">
        <w:rPr>
          <w:color w:val="000000" w:themeColor="text1" w:themeTint="FF" w:themeShade="FF"/>
        </w:rPr>
        <w:t>Dorata</w:t>
      </w:r>
      <w:r w:rsidRPr="2D56BF71" w:rsidR="00B907AB">
        <w:rPr>
          <w:color w:val="000000" w:themeColor="text1" w:themeTint="FF" w:themeShade="FF"/>
        </w:rPr>
        <w:t>, E.</w:t>
      </w:r>
      <w:r w:rsidRPr="2D56BF71" w:rsidR="00BA22F4">
        <w:rPr>
          <w:color w:val="000000" w:themeColor="text1" w:themeTint="FF" w:themeShade="FF"/>
        </w:rPr>
        <w:t xml:space="preserve">, &amp; </w:t>
      </w:r>
      <w:r w:rsidRPr="2D56BF71" w:rsidR="00BA22F4">
        <w:rPr>
          <w:color w:val="000000" w:themeColor="text1" w:themeTint="FF" w:themeShade="FF"/>
        </w:rPr>
        <w:t>Fosher</w:t>
      </w:r>
      <w:r w:rsidRPr="2D56BF71" w:rsidR="00BA22F4">
        <w:rPr>
          <w:color w:val="000000" w:themeColor="text1" w:themeTint="FF" w:themeShade="FF"/>
        </w:rPr>
        <w:t>, H.</w:t>
      </w:r>
      <w:r w:rsidRPr="2D56BF71" w:rsidR="00B907AB">
        <w:rPr>
          <w:color w:val="000000" w:themeColor="text1" w:themeTint="FF" w:themeShade="FF"/>
        </w:rPr>
        <w:t xml:space="preserve"> (2018). </w:t>
      </w:r>
      <w:r w:rsidRPr="2D56BF71" w:rsidR="00B907AB">
        <w:rPr>
          <w:i w:val="1"/>
          <w:iCs w:val="1"/>
          <w:color w:val="000000" w:themeColor="text1" w:themeTint="FF" w:themeShade="FF"/>
        </w:rPr>
        <w:t>New Hampshire</w:t>
      </w:r>
      <w:r w:rsidRPr="2D56BF71" w:rsidR="000047E0">
        <w:rPr>
          <w:i w:val="1"/>
          <w:iCs w:val="1"/>
          <w:color w:val="000000" w:themeColor="text1" w:themeTint="FF" w:themeShade="FF"/>
        </w:rPr>
        <w:t xml:space="preserve"> </w:t>
      </w:r>
      <w:r w:rsidRPr="2D56BF71" w:rsidR="00F30438">
        <w:rPr>
          <w:i w:val="1"/>
          <w:iCs w:val="1"/>
          <w:color w:val="000000" w:themeColor="text1" w:themeTint="FF" w:themeShade="FF"/>
        </w:rPr>
        <w:t>s</w:t>
      </w:r>
      <w:r w:rsidRPr="2D56BF71" w:rsidR="00B907AB">
        <w:rPr>
          <w:i w:val="1"/>
          <w:iCs w:val="1"/>
          <w:color w:val="000000" w:themeColor="text1" w:themeTint="FF" w:themeShade="FF"/>
        </w:rPr>
        <w:t>tat</w:t>
      </w:r>
      <w:r w:rsidRPr="2D56BF71" w:rsidR="000A3F3B">
        <w:rPr>
          <w:i w:val="1"/>
          <w:iCs w:val="1"/>
          <w:color w:val="000000" w:themeColor="text1" w:themeTint="FF" w:themeShade="FF"/>
        </w:rPr>
        <w:t>e</w:t>
      </w:r>
      <w:r w:rsidRPr="2D56BF71" w:rsidR="00992E0F">
        <w:rPr>
          <w:i w:val="1"/>
          <w:iCs w:val="1"/>
          <w:color w:val="000000" w:themeColor="text1" w:themeTint="FF" w:themeShade="FF"/>
        </w:rPr>
        <w:t>wide</w:t>
      </w:r>
      <w:r w:rsidRPr="2D56BF71" w:rsidR="000A3F3B">
        <w:rPr>
          <w:i w:val="1"/>
          <w:iCs w:val="1"/>
          <w:color w:val="000000" w:themeColor="text1" w:themeTint="FF" w:themeShade="FF"/>
        </w:rPr>
        <w:t xml:space="preserve"> </w:t>
      </w:r>
      <w:r w:rsidRPr="2D56BF71" w:rsidR="00F30438">
        <w:rPr>
          <w:i w:val="1"/>
          <w:iCs w:val="1"/>
          <w:color w:val="000000" w:themeColor="text1" w:themeTint="FF" w:themeShade="FF"/>
        </w:rPr>
        <w:t>c</w:t>
      </w:r>
      <w:r w:rsidRPr="2D56BF71" w:rsidR="00B907AB">
        <w:rPr>
          <w:i w:val="1"/>
          <w:iCs w:val="1"/>
          <w:color w:val="000000" w:themeColor="text1" w:themeTint="FF" w:themeShade="FF"/>
        </w:rPr>
        <w:t>omprehensive</w:t>
      </w:r>
      <w:r w:rsidRPr="2D56BF71" w:rsidR="000A3F3B">
        <w:rPr>
          <w:i w:val="1"/>
          <w:iCs w:val="1"/>
          <w:color w:val="000000" w:themeColor="text1" w:themeTint="FF" w:themeShade="FF"/>
        </w:rPr>
        <w:t xml:space="preserve"> </w:t>
      </w:r>
      <w:r w:rsidRPr="2D56BF71" w:rsidR="00F30438">
        <w:rPr>
          <w:i w:val="1"/>
          <w:iCs w:val="1"/>
          <w:color w:val="000000" w:themeColor="text1" w:themeTint="FF" w:themeShade="FF"/>
        </w:rPr>
        <w:t>o</w:t>
      </w:r>
      <w:r w:rsidRPr="2D56BF71" w:rsidR="00B907AB">
        <w:rPr>
          <w:i w:val="1"/>
          <w:iCs w:val="1"/>
          <w:color w:val="000000" w:themeColor="text1" w:themeTint="FF" w:themeShade="FF"/>
        </w:rPr>
        <w:t xml:space="preserve">utdoor </w:t>
      </w:r>
      <w:r w:rsidRPr="2D56BF71" w:rsidR="00F30438">
        <w:rPr>
          <w:i w:val="1"/>
          <w:iCs w:val="1"/>
          <w:color w:val="000000" w:themeColor="text1" w:themeTint="FF" w:themeShade="FF"/>
        </w:rPr>
        <w:t>r</w:t>
      </w:r>
      <w:r w:rsidRPr="2D56BF71" w:rsidR="00B907AB">
        <w:rPr>
          <w:i w:val="1"/>
          <w:iCs w:val="1"/>
          <w:color w:val="000000" w:themeColor="text1" w:themeTint="FF" w:themeShade="FF"/>
        </w:rPr>
        <w:t xml:space="preserve">ecreation </w:t>
      </w:r>
      <w:r w:rsidRPr="2D56BF71" w:rsidR="00F30438">
        <w:rPr>
          <w:i w:val="1"/>
          <w:iCs w:val="1"/>
          <w:color w:val="000000" w:themeColor="text1" w:themeTint="FF" w:themeShade="FF"/>
        </w:rPr>
        <w:t>p</w:t>
      </w:r>
      <w:r w:rsidRPr="2D56BF71" w:rsidR="00B907AB">
        <w:rPr>
          <w:i w:val="1"/>
          <w:iCs w:val="1"/>
          <w:color w:val="000000" w:themeColor="text1" w:themeTint="FF" w:themeShade="FF"/>
        </w:rPr>
        <w:t xml:space="preserve">lan. </w:t>
      </w:r>
      <w:r w:rsidRPr="2D56BF71" w:rsidR="000F6099">
        <w:rPr>
          <w:color w:val="000000" w:themeColor="text1" w:themeTint="FF" w:themeShade="FF"/>
        </w:rPr>
        <w:t>Submitted to the New Hampshire Department of Natural and Cultural Resources.</w:t>
      </w:r>
    </w:p>
    <w:p w:rsidRPr="007B0FC7" w:rsidR="00B907AB" w:rsidP="2D56BF71" w:rsidRDefault="00B907AB" w14:paraId="4A40F309" w14:textId="5B66C699">
      <w:pPr>
        <w:tabs>
          <w:tab w:val="left" w:pos="720"/>
          <w:tab w:val="left" w:pos="7160"/>
          <w:tab w:val="right" w:pos="9360"/>
        </w:tabs>
        <w:ind w:left="720" w:hanging="720"/>
        <w:rPr>
          <w:color w:val="000000" w:themeColor="text1"/>
        </w:rPr>
      </w:pPr>
      <w:r w:rsidRPr="2D56BF71" w:rsidR="5CF28859">
        <w:rPr>
          <w:color w:val="000000" w:themeColor="text1" w:themeTint="FF" w:themeShade="FF"/>
        </w:rPr>
        <w:t xml:space="preserve">3. </w:t>
      </w:r>
      <w:r w:rsidRPr="2D56BF71" w:rsidR="00B907AB">
        <w:rPr>
          <w:color w:val="000000" w:themeColor="text1" w:themeTint="FF" w:themeShade="FF"/>
        </w:rPr>
        <w:t>Barcelona</w:t>
      </w:r>
      <w:r w:rsidRPr="2D56BF71" w:rsidR="00B907AB">
        <w:rPr>
          <w:color w:val="000000" w:themeColor="text1" w:themeTint="FF" w:themeShade="FF"/>
        </w:rPr>
        <w:t xml:space="preserve">, R., </w:t>
      </w:r>
      <w:r w:rsidRPr="2D56BF71" w:rsidR="00B907AB">
        <w:rPr>
          <w:color w:val="000000" w:themeColor="text1" w:themeTint="FF" w:themeShade="FF"/>
        </w:rPr>
        <w:t>Trauntvein</w:t>
      </w:r>
      <w:r w:rsidRPr="2D56BF71" w:rsidR="00B907AB">
        <w:rPr>
          <w:color w:val="000000" w:themeColor="text1" w:themeTint="FF" w:themeShade="FF"/>
        </w:rPr>
        <w:t xml:space="preserve">, N., </w:t>
      </w:r>
      <w:r w:rsidRPr="2D56BF71" w:rsidR="00B907AB">
        <w:rPr>
          <w:b w:val="1"/>
          <w:bCs w:val="1"/>
          <w:color w:val="000000" w:themeColor="text1" w:themeTint="FF" w:themeShade="FF"/>
        </w:rPr>
        <w:t>Powers, S</w:t>
      </w:r>
      <w:r w:rsidRPr="2D56BF71" w:rsidR="00B907AB">
        <w:rPr>
          <w:b w:val="1"/>
          <w:bCs w:val="1"/>
          <w:color w:val="000000" w:themeColor="text1" w:themeTint="FF" w:themeShade="FF"/>
        </w:rPr>
        <w:t>.</w:t>
      </w:r>
      <w:r w:rsidRPr="2D56BF71" w:rsidR="00476354">
        <w:rPr>
          <w:b w:val="1"/>
          <w:bCs w:val="1"/>
          <w:color w:val="000000" w:themeColor="text1" w:themeTint="FF" w:themeShade="FF"/>
        </w:rPr>
        <w:t xml:space="preserve"> L.</w:t>
      </w:r>
      <w:r w:rsidRPr="2D56BF71" w:rsidR="00B907AB">
        <w:rPr>
          <w:color w:val="000000" w:themeColor="text1" w:themeTint="FF" w:themeShade="FF"/>
        </w:rPr>
        <w:t xml:space="preserve">, &amp; </w:t>
      </w:r>
      <w:r w:rsidRPr="2D56BF71" w:rsidR="00B907AB">
        <w:rPr>
          <w:color w:val="000000" w:themeColor="text1" w:themeTint="FF" w:themeShade="FF"/>
        </w:rPr>
        <w:t>Dorata</w:t>
      </w:r>
      <w:r w:rsidRPr="2D56BF71" w:rsidR="00B907AB">
        <w:rPr>
          <w:color w:val="000000" w:themeColor="text1" w:themeTint="FF" w:themeShade="FF"/>
        </w:rPr>
        <w:t xml:space="preserve">, E. (2017). </w:t>
      </w:r>
      <w:r w:rsidRPr="2D56BF71" w:rsidR="00B907AB">
        <w:rPr>
          <w:i w:val="1"/>
          <w:iCs w:val="1"/>
          <w:color w:val="000000" w:themeColor="text1" w:themeTint="FF" w:themeShade="FF"/>
        </w:rPr>
        <w:t>Burlington, MA</w:t>
      </w:r>
      <w:r w:rsidRPr="2D56BF71" w:rsidR="003E7DD0">
        <w:rPr>
          <w:i w:val="1"/>
          <w:iCs w:val="1"/>
          <w:color w:val="000000" w:themeColor="text1" w:themeTint="FF" w:themeShade="FF"/>
        </w:rPr>
        <w:t xml:space="preserve"> </w:t>
      </w:r>
      <w:r w:rsidRPr="2D56BF71" w:rsidR="00F30438">
        <w:rPr>
          <w:i w:val="1"/>
          <w:iCs w:val="1"/>
          <w:color w:val="000000" w:themeColor="text1" w:themeTint="FF" w:themeShade="FF"/>
        </w:rPr>
        <w:t>r</w:t>
      </w:r>
      <w:r w:rsidRPr="2D56BF71" w:rsidR="00B907AB">
        <w:rPr>
          <w:i w:val="1"/>
          <w:iCs w:val="1"/>
          <w:color w:val="000000" w:themeColor="text1" w:themeTint="FF" w:themeShade="FF"/>
        </w:rPr>
        <w:t xml:space="preserve">ecreation </w:t>
      </w:r>
      <w:r w:rsidRPr="2D56BF71" w:rsidR="00F30438">
        <w:rPr>
          <w:i w:val="1"/>
          <w:iCs w:val="1"/>
          <w:color w:val="000000" w:themeColor="text1" w:themeTint="FF" w:themeShade="FF"/>
        </w:rPr>
        <w:t>n</w:t>
      </w:r>
      <w:r w:rsidRPr="2D56BF71" w:rsidR="00B907AB">
        <w:rPr>
          <w:i w:val="1"/>
          <w:iCs w:val="1"/>
          <w:color w:val="000000" w:themeColor="text1" w:themeTint="FF" w:themeShade="FF"/>
        </w:rPr>
        <w:t>eeds</w:t>
      </w:r>
      <w:r w:rsidRPr="2D56BF71" w:rsidR="00FC3CB3">
        <w:rPr>
          <w:i w:val="1"/>
          <w:iCs w:val="1"/>
          <w:color w:val="000000" w:themeColor="text1" w:themeTint="FF" w:themeShade="FF"/>
        </w:rPr>
        <w:t xml:space="preserve"> </w:t>
      </w:r>
      <w:r w:rsidRPr="2D56BF71" w:rsidR="00F30438">
        <w:rPr>
          <w:i w:val="1"/>
          <w:iCs w:val="1"/>
          <w:color w:val="000000" w:themeColor="text1" w:themeTint="FF" w:themeShade="FF"/>
        </w:rPr>
        <w:t>a</w:t>
      </w:r>
      <w:r w:rsidRPr="2D56BF71" w:rsidR="00B907AB">
        <w:rPr>
          <w:i w:val="1"/>
          <w:iCs w:val="1"/>
          <w:color w:val="000000" w:themeColor="text1" w:themeTint="FF" w:themeShade="FF"/>
        </w:rPr>
        <w:t>ssessment.</w:t>
      </w:r>
      <w:r w:rsidRPr="2D56BF71" w:rsidR="00EA371A">
        <w:rPr>
          <w:i w:val="1"/>
          <w:iCs w:val="1"/>
          <w:color w:val="000000" w:themeColor="text1" w:themeTint="FF" w:themeShade="FF"/>
        </w:rPr>
        <w:t xml:space="preserve"> </w:t>
      </w:r>
      <w:r w:rsidRPr="2D56BF71" w:rsidR="00EA371A">
        <w:rPr>
          <w:color w:val="000000" w:themeColor="text1" w:themeTint="FF" w:themeShade="FF"/>
        </w:rPr>
        <w:t>Submitted to Burlington</w:t>
      </w:r>
      <w:r w:rsidRPr="2D56BF71" w:rsidR="00EA371A">
        <w:rPr>
          <w:color w:val="000000" w:themeColor="text1" w:themeTint="FF" w:themeShade="FF"/>
        </w:rPr>
        <w:t xml:space="preserve"> Recreation Department. </w:t>
      </w:r>
    </w:p>
    <w:p w:rsidRPr="007B0FC7" w:rsidR="009C2931" w:rsidP="2D56BF71" w:rsidRDefault="00B907AB" w14:paraId="079D3DD0" w14:textId="14D1E814">
      <w:pPr>
        <w:tabs>
          <w:tab w:val="left" w:pos="720"/>
          <w:tab w:val="left" w:pos="7160"/>
          <w:tab w:val="right" w:pos="9360"/>
        </w:tabs>
        <w:ind w:left="720" w:hanging="720"/>
        <w:rPr>
          <w:color w:val="000000" w:themeColor="text1"/>
        </w:rPr>
      </w:pPr>
      <w:r w:rsidRPr="2D56BF71" w:rsidR="71AD44A5">
        <w:rPr>
          <w:color w:val="000000" w:themeColor="text1" w:themeTint="FF" w:themeShade="FF"/>
        </w:rPr>
        <w:t xml:space="preserve">2. </w:t>
      </w:r>
      <w:r w:rsidRPr="2D56BF71" w:rsidR="00B907AB">
        <w:rPr>
          <w:color w:val="000000" w:themeColor="text1" w:themeTint="FF" w:themeShade="FF"/>
        </w:rPr>
        <w:t xml:space="preserve">Barcelona, R., </w:t>
      </w:r>
      <w:r w:rsidRPr="2D56BF71" w:rsidR="00B907AB">
        <w:rPr>
          <w:color w:val="000000" w:themeColor="text1" w:themeTint="FF" w:themeShade="FF"/>
        </w:rPr>
        <w:t>Trauntvein</w:t>
      </w:r>
      <w:r w:rsidRPr="2D56BF71" w:rsidR="00B907AB">
        <w:rPr>
          <w:color w:val="000000" w:themeColor="text1" w:themeTint="FF" w:themeShade="FF"/>
        </w:rPr>
        <w:t xml:space="preserve">, N., &amp; </w:t>
      </w:r>
      <w:r w:rsidRPr="2D56BF71" w:rsidR="00B907AB">
        <w:rPr>
          <w:b w:val="1"/>
          <w:bCs w:val="1"/>
          <w:color w:val="000000" w:themeColor="text1" w:themeTint="FF" w:themeShade="FF"/>
        </w:rPr>
        <w:t>Powers, S.</w:t>
      </w:r>
      <w:r w:rsidRPr="2D56BF71" w:rsidR="00476354">
        <w:rPr>
          <w:b w:val="1"/>
          <w:bCs w:val="1"/>
          <w:color w:val="000000" w:themeColor="text1" w:themeTint="FF" w:themeShade="FF"/>
        </w:rPr>
        <w:t xml:space="preserve"> L.</w:t>
      </w:r>
      <w:r w:rsidRPr="2D56BF71" w:rsidR="00B907AB">
        <w:rPr>
          <w:color w:val="000000" w:themeColor="text1" w:themeTint="FF" w:themeShade="FF"/>
        </w:rPr>
        <w:t xml:space="preserve"> (2017). </w:t>
      </w:r>
      <w:r w:rsidRPr="2D56BF71" w:rsidR="00B907AB">
        <w:rPr>
          <w:i w:val="1"/>
          <w:iCs w:val="1"/>
          <w:color w:val="000000" w:themeColor="text1" w:themeTint="FF" w:themeShade="FF"/>
        </w:rPr>
        <w:t xml:space="preserve">York, ME </w:t>
      </w:r>
      <w:r w:rsidRPr="2D56BF71" w:rsidR="0000229B">
        <w:rPr>
          <w:i w:val="1"/>
          <w:iCs w:val="1"/>
          <w:color w:val="000000" w:themeColor="text1" w:themeTint="FF" w:themeShade="FF"/>
        </w:rPr>
        <w:t>r</w:t>
      </w:r>
      <w:r w:rsidRPr="2D56BF71" w:rsidR="00B907AB">
        <w:rPr>
          <w:i w:val="1"/>
          <w:iCs w:val="1"/>
          <w:color w:val="000000" w:themeColor="text1" w:themeTint="FF" w:themeShade="FF"/>
        </w:rPr>
        <w:t xml:space="preserve">ecreation </w:t>
      </w:r>
      <w:r w:rsidRPr="2D56BF71" w:rsidR="0000229B">
        <w:rPr>
          <w:i w:val="1"/>
          <w:iCs w:val="1"/>
          <w:color w:val="000000" w:themeColor="text1" w:themeTint="FF" w:themeShade="FF"/>
        </w:rPr>
        <w:t>n</w:t>
      </w:r>
      <w:r w:rsidRPr="2D56BF71" w:rsidR="00B907AB">
        <w:rPr>
          <w:i w:val="1"/>
          <w:iCs w:val="1"/>
          <w:color w:val="000000" w:themeColor="text1" w:themeTint="FF" w:themeShade="FF"/>
        </w:rPr>
        <w:t xml:space="preserve">eeds </w:t>
      </w:r>
      <w:r w:rsidRPr="2D56BF71" w:rsidR="0000229B">
        <w:rPr>
          <w:i w:val="1"/>
          <w:iCs w:val="1"/>
          <w:color w:val="000000" w:themeColor="text1" w:themeTint="FF" w:themeShade="FF"/>
        </w:rPr>
        <w:t>a</w:t>
      </w:r>
      <w:r w:rsidRPr="2D56BF71" w:rsidR="00B907AB">
        <w:rPr>
          <w:i w:val="1"/>
          <w:iCs w:val="1"/>
          <w:color w:val="000000" w:themeColor="text1" w:themeTint="FF" w:themeShade="FF"/>
        </w:rPr>
        <w:t xml:space="preserve">ssessment. </w:t>
      </w:r>
      <w:r w:rsidRPr="2D56BF71" w:rsidR="00EA371A">
        <w:rPr>
          <w:color w:val="000000" w:themeColor="text1" w:themeTint="FF" w:themeShade="FF"/>
        </w:rPr>
        <w:t>Submitted to York Parks and Recreation.</w:t>
      </w:r>
    </w:p>
    <w:p w:rsidRPr="00272A52" w:rsidR="00A179FD" w:rsidP="2D56BF71" w:rsidRDefault="00E243EC" w14:paraId="5ABA4232" w14:textId="42C13B04">
      <w:pPr>
        <w:tabs>
          <w:tab w:val="left" w:pos="720"/>
          <w:tab w:val="left" w:pos="7160"/>
          <w:tab w:val="right" w:pos="9360"/>
        </w:tabs>
        <w:ind w:left="720" w:hanging="720"/>
        <w:rPr>
          <w:i w:val="1"/>
          <w:iCs w:val="1"/>
          <w:color w:val="000000" w:themeColor="text1"/>
        </w:rPr>
      </w:pPr>
      <w:r w:rsidRPr="2D56BF71" w:rsidR="61683F24">
        <w:rPr>
          <w:color w:val="000000" w:themeColor="text1" w:themeTint="FF" w:themeShade="FF"/>
        </w:rPr>
        <w:t xml:space="preserve">1. </w:t>
      </w:r>
      <w:r w:rsidRPr="2D56BF71" w:rsidR="00E243EC">
        <w:rPr>
          <w:color w:val="000000" w:themeColor="text1" w:themeTint="FF" w:themeShade="FF"/>
        </w:rPr>
        <w:t>Barcelona, R., Brown, W.H.,</w:t>
      </w:r>
      <w:r w:rsidRPr="2D56BF71" w:rsidR="003A566C">
        <w:rPr>
          <w:color w:val="000000" w:themeColor="text1" w:themeTint="FF" w:themeShade="FF"/>
        </w:rPr>
        <w:t xml:space="preserve"> &amp;</w:t>
      </w:r>
      <w:r w:rsidRPr="2D56BF71" w:rsidR="00E243EC">
        <w:rPr>
          <w:color w:val="000000" w:themeColor="text1" w:themeTint="FF" w:themeShade="FF"/>
        </w:rPr>
        <w:t xml:space="preserve"> </w:t>
      </w:r>
      <w:r w:rsidRPr="2D56BF71" w:rsidR="00E243EC">
        <w:rPr>
          <w:b w:val="1"/>
          <w:bCs w:val="1"/>
          <w:color w:val="000000" w:themeColor="text1" w:themeTint="FF" w:themeShade="FF"/>
        </w:rPr>
        <w:t>Powers, S.</w:t>
      </w:r>
      <w:r w:rsidRPr="2D56BF71" w:rsidR="00476354">
        <w:rPr>
          <w:b w:val="1"/>
          <w:bCs w:val="1"/>
          <w:color w:val="000000" w:themeColor="text1" w:themeTint="FF" w:themeShade="FF"/>
        </w:rPr>
        <w:t xml:space="preserve"> L.</w:t>
      </w:r>
      <w:r w:rsidRPr="2D56BF71" w:rsidR="00E243EC">
        <w:rPr>
          <w:color w:val="000000" w:themeColor="text1" w:themeTint="FF" w:themeShade="FF"/>
        </w:rPr>
        <w:t xml:space="preserve"> (2017). </w:t>
      </w:r>
      <w:r w:rsidRPr="2D56BF71" w:rsidR="00E243EC">
        <w:rPr>
          <w:i w:val="1"/>
          <w:iCs w:val="1"/>
          <w:color w:val="000000" w:themeColor="text1" w:themeTint="FF" w:themeShade="FF"/>
        </w:rPr>
        <w:t>EPI</w:t>
      </w:r>
      <w:r w:rsidRPr="2D56BF71" w:rsidR="008E2140">
        <w:rPr>
          <w:i w:val="1"/>
          <w:iCs w:val="1"/>
          <w:color w:val="000000" w:themeColor="text1" w:themeTint="FF" w:themeShade="FF"/>
        </w:rPr>
        <w:t xml:space="preserve">C </w:t>
      </w:r>
      <w:r w:rsidRPr="2D56BF71" w:rsidR="0000229B">
        <w:rPr>
          <w:i w:val="1"/>
          <w:iCs w:val="1"/>
          <w:color w:val="000000" w:themeColor="text1" w:themeTint="FF" w:themeShade="FF"/>
        </w:rPr>
        <w:t>S</w:t>
      </w:r>
      <w:r w:rsidRPr="2D56BF71" w:rsidR="008E2140">
        <w:rPr>
          <w:i w:val="1"/>
          <w:iCs w:val="1"/>
          <w:color w:val="000000" w:themeColor="text1" w:themeTint="FF" w:themeShade="FF"/>
        </w:rPr>
        <w:t xml:space="preserve">ummer </w:t>
      </w:r>
      <w:r w:rsidRPr="2D56BF71" w:rsidR="0000229B">
        <w:rPr>
          <w:i w:val="1"/>
          <w:iCs w:val="1"/>
          <w:color w:val="000000" w:themeColor="text1" w:themeTint="FF" w:themeShade="FF"/>
        </w:rPr>
        <w:t>C</w:t>
      </w:r>
      <w:r w:rsidRPr="2D56BF71" w:rsidR="008E2140">
        <w:rPr>
          <w:i w:val="1"/>
          <w:iCs w:val="1"/>
          <w:color w:val="000000" w:themeColor="text1" w:themeTint="FF" w:themeShade="FF"/>
        </w:rPr>
        <w:t xml:space="preserve">amp </w:t>
      </w:r>
      <w:r w:rsidRPr="2D56BF71" w:rsidR="003E7DD0">
        <w:rPr>
          <w:i w:val="1"/>
          <w:iCs w:val="1"/>
          <w:color w:val="000000" w:themeColor="text1" w:themeTint="FF" w:themeShade="FF"/>
        </w:rPr>
        <w:t>e</w:t>
      </w:r>
      <w:r w:rsidRPr="2D56BF71" w:rsidR="008E2140">
        <w:rPr>
          <w:i w:val="1"/>
          <w:iCs w:val="1"/>
          <w:color w:val="000000" w:themeColor="text1" w:themeTint="FF" w:themeShade="FF"/>
        </w:rPr>
        <w:t>valuation: A</w:t>
      </w:r>
      <w:r w:rsidRPr="2D56BF71" w:rsidR="003E7DD0">
        <w:rPr>
          <w:i w:val="1"/>
          <w:iCs w:val="1"/>
          <w:color w:val="000000" w:themeColor="text1" w:themeTint="FF" w:themeShade="FF"/>
        </w:rPr>
        <w:t xml:space="preserve"> </w:t>
      </w:r>
      <w:r w:rsidRPr="2D56BF71" w:rsidR="0000229B">
        <w:rPr>
          <w:i w:val="1"/>
          <w:iCs w:val="1"/>
          <w:color w:val="000000" w:themeColor="text1" w:themeTint="FF" w:themeShade="FF"/>
        </w:rPr>
        <w:t>s</w:t>
      </w:r>
      <w:r w:rsidRPr="2D56BF71" w:rsidR="008E2140">
        <w:rPr>
          <w:i w:val="1"/>
          <w:iCs w:val="1"/>
          <w:color w:val="000000" w:themeColor="text1" w:themeTint="FF" w:themeShade="FF"/>
        </w:rPr>
        <w:t>ummary</w:t>
      </w:r>
      <w:r w:rsidRPr="2D56BF71" w:rsidR="009A2B84">
        <w:rPr>
          <w:i w:val="1"/>
          <w:iCs w:val="1"/>
          <w:color w:val="000000" w:themeColor="text1" w:themeTint="FF" w:themeShade="FF"/>
        </w:rPr>
        <w:t xml:space="preserve"> </w:t>
      </w:r>
      <w:r w:rsidRPr="2D56BF71" w:rsidR="0000229B">
        <w:rPr>
          <w:i w:val="1"/>
          <w:iCs w:val="1"/>
          <w:color w:val="000000" w:themeColor="text1" w:themeTint="FF" w:themeShade="FF"/>
        </w:rPr>
        <w:t>r</w:t>
      </w:r>
      <w:r w:rsidRPr="2D56BF71" w:rsidR="008E2140">
        <w:rPr>
          <w:i w:val="1"/>
          <w:iCs w:val="1"/>
          <w:color w:val="000000" w:themeColor="text1" w:themeTint="FF" w:themeShade="FF"/>
        </w:rPr>
        <w:t xml:space="preserve">eport </w:t>
      </w:r>
      <w:r w:rsidRPr="2D56BF71" w:rsidR="0000229B">
        <w:rPr>
          <w:i w:val="1"/>
          <w:iCs w:val="1"/>
          <w:color w:val="000000" w:themeColor="text1" w:themeTint="FF" w:themeShade="FF"/>
        </w:rPr>
        <w:t>of key output and outcome measures associated with summer camp participation</w:t>
      </w:r>
      <w:r w:rsidRPr="2D56BF71" w:rsidR="008E2140">
        <w:rPr>
          <w:i w:val="1"/>
          <w:iCs w:val="1"/>
          <w:color w:val="000000" w:themeColor="text1" w:themeTint="FF" w:themeShade="FF"/>
        </w:rPr>
        <w:t xml:space="preserve">. </w:t>
      </w:r>
      <w:r w:rsidRPr="2D56BF71" w:rsidR="008E2140">
        <w:rPr>
          <w:color w:val="000000" w:themeColor="text1" w:themeTint="FF" w:themeShade="FF"/>
        </w:rPr>
        <w:t>Submitted to Clemson University Youth Learning Institute and PCG Education.</w:t>
      </w:r>
    </w:p>
    <w:p w:rsidR="00707732" w:rsidP="0004554F" w:rsidRDefault="00707732" w14:paraId="4BDFF455" w14:textId="77777777">
      <w:pPr>
        <w:rPr>
          <w:b/>
          <w:color w:val="000000" w:themeColor="text1"/>
        </w:rPr>
      </w:pPr>
    </w:p>
    <w:p w:rsidR="00D21A7C" w:rsidP="0004554F" w:rsidRDefault="00D21A7C" w14:paraId="0169C691" w14:textId="538FCC49">
      <w:pPr>
        <w:rPr>
          <w:b/>
          <w:color w:val="000000" w:themeColor="text1"/>
        </w:rPr>
      </w:pPr>
      <w:r>
        <w:rPr>
          <w:b/>
          <w:color w:val="000000" w:themeColor="text1"/>
        </w:rPr>
        <w:t>EXTENSION RESOURCES</w:t>
      </w:r>
    </w:p>
    <w:p w:rsidR="00D21A7C" w:rsidP="0004554F" w:rsidRDefault="00D21A7C" w14:paraId="74666748" w14:textId="77777777">
      <w:pPr>
        <w:rPr>
          <w:b/>
          <w:color w:val="000000" w:themeColor="text1"/>
        </w:rPr>
      </w:pPr>
    </w:p>
    <w:p w:rsidRPr="00F97769" w:rsidR="00D21A7C" w:rsidP="2D56BF71" w:rsidRDefault="00D21A7C" w14:paraId="1169A01B" w14:textId="0D430AC6">
      <w:pPr>
        <w:ind w:left="720" w:hanging="720"/>
        <w:rPr>
          <w:color w:val="000000" w:themeColor="text1"/>
        </w:rPr>
      </w:pPr>
      <w:r w:rsidRPr="2D56BF71" w:rsidR="22939EA2">
        <w:rPr>
          <w:b w:val="0"/>
          <w:bCs w:val="0"/>
          <w:color w:val="000000" w:themeColor="text1" w:themeTint="FF" w:themeShade="FF"/>
        </w:rPr>
        <w:t xml:space="preserve">2. </w:t>
      </w:r>
      <w:r w:rsidRPr="2D56BF71" w:rsidR="00D21A7C">
        <w:rPr>
          <w:b w:val="1"/>
          <w:bCs w:val="1"/>
          <w:color w:val="000000" w:themeColor="text1" w:themeTint="FF" w:themeShade="FF"/>
        </w:rPr>
        <w:t>Powers, S. L.</w:t>
      </w:r>
      <w:r w:rsidRPr="2D56BF71" w:rsidR="00D21A7C">
        <w:rPr>
          <w:color w:val="000000" w:themeColor="text1" w:themeTint="FF" w:themeShade="FF"/>
        </w:rPr>
        <w:t xml:space="preserve">, </w:t>
      </w:r>
      <w:r w:rsidRPr="2D56BF71" w:rsidR="00D21A7C">
        <w:rPr>
          <w:color w:val="000000" w:themeColor="text1" w:themeTint="FF" w:themeShade="FF"/>
        </w:rPr>
        <w:t>Beall, J., Smith, C.</w:t>
      </w:r>
      <w:r w:rsidRPr="2D56BF71" w:rsidR="00FD44FB">
        <w:rPr>
          <w:color w:val="000000" w:themeColor="text1" w:themeTint="FF" w:themeShade="FF"/>
          <w:vertAlign w:val="superscript"/>
        </w:rPr>
        <w:t>#</w:t>
      </w:r>
      <w:r w:rsidRPr="2D56BF71" w:rsidR="00D21A7C">
        <w:rPr>
          <w:color w:val="000000" w:themeColor="text1" w:themeTint="FF" w:themeShade="FF"/>
        </w:rPr>
        <w:t>, &amp; Henry, H.</w:t>
      </w:r>
      <w:r w:rsidRPr="2D56BF71" w:rsidR="00FD44FB">
        <w:rPr>
          <w:color w:val="000000" w:themeColor="text1" w:themeTint="FF" w:themeShade="FF"/>
          <w:vertAlign w:val="superscript"/>
        </w:rPr>
        <w:t>#</w:t>
      </w:r>
      <w:r w:rsidRPr="2D56BF71" w:rsidR="00D21A7C">
        <w:rPr>
          <w:color w:val="000000" w:themeColor="text1" w:themeTint="FF" w:themeShade="FF"/>
        </w:rPr>
        <w:t xml:space="preserve"> (2023). </w:t>
      </w:r>
      <w:r w:rsidRPr="2D56BF71" w:rsidR="00CE5325">
        <w:rPr>
          <w:i w:val="1"/>
          <w:iCs w:val="1"/>
          <w:color w:val="000000" w:themeColor="text1" w:themeTint="FF" w:themeShade="FF"/>
        </w:rPr>
        <w:t>How local parks can support interracial contact: Parks can be a powerful force for social change</w:t>
      </w:r>
      <w:r w:rsidRPr="2D56BF71" w:rsidR="00CE5325">
        <w:rPr>
          <w:color w:val="000000" w:themeColor="text1" w:themeTint="FF" w:themeShade="FF"/>
        </w:rPr>
        <w:t xml:space="preserve">. </w:t>
      </w:r>
      <w:r w:rsidRPr="2D56BF71" w:rsidR="004C1621">
        <w:rPr>
          <w:color w:val="000000" w:themeColor="text1" w:themeTint="FF" w:themeShade="FF"/>
        </w:rPr>
        <w:t xml:space="preserve">Co-developed with </w:t>
      </w:r>
      <w:r w:rsidRPr="2D56BF71" w:rsidR="00D00747">
        <w:rPr>
          <w:color w:val="000000" w:themeColor="text1" w:themeTint="FF" w:themeShade="FF"/>
        </w:rPr>
        <w:t>Recreation Resources Service</w:t>
      </w:r>
      <w:r w:rsidRPr="2D56BF71" w:rsidR="00EC0673">
        <w:rPr>
          <w:color w:val="000000" w:themeColor="text1" w:themeTint="FF" w:themeShade="FF"/>
        </w:rPr>
        <w:t>,</w:t>
      </w:r>
      <w:r w:rsidRPr="2D56BF71" w:rsidR="00D00747">
        <w:rPr>
          <w:color w:val="000000" w:themeColor="text1" w:themeTint="FF" w:themeShade="FF"/>
        </w:rPr>
        <w:t xml:space="preserve"> North Carolina State University</w:t>
      </w:r>
      <w:r w:rsidRPr="2D56BF71" w:rsidR="00EC0673">
        <w:rPr>
          <w:color w:val="000000" w:themeColor="text1" w:themeTint="FF" w:themeShade="FF"/>
        </w:rPr>
        <w:t xml:space="preserve"> Extension.</w:t>
      </w:r>
    </w:p>
    <w:p w:rsidRPr="00D21A7C" w:rsidR="00D21A7C" w:rsidP="00D21A7C" w:rsidRDefault="00D21A7C" w14:paraId="188C185D" w14:textId="61B4D461">
      <w:pPr>
        <w:ind w:left="720" w:hanging="720"/>
        <w:rPr>
          <w:color w:val="000000" w:themeColor="text1"/>
        </w:rPr>
      </w:pPr>
      <w:r w:rsidRPr="2D56BF71" w:rsidR="0A0B4E9F">
        <w:rPr>
          <w:b w:val="0"/>
          <w:bCs w:val="0"/>
          <w:color w:val="000000" w:themeColor="text1" w:themeTint="FF" w:themeShade="FF"/>
        </w:rPr>
        <w:t xml:space="preserve">1. </w:t>
      </w:r>
      <w:r w:rsidRPr="2D56BF71" w:rsidR="00D21A7C">
        <w:rPr>
          <w:b w:val="1"/>
          <w:bCs w:val="1"/>
          <w:color w:val="000000" w:themeColor="text1" w:themeTint="FF" w:themeShade="FF"/>
        </w:rPr>
        <w:t xml:space="preserve">Powers, S. L. </w:t>
      </w:r>
      <w:r w:rsidRPr="2D56BF71" w:rsidR="00D21A7C">
        <w:rPr>
          <w:color w:val="000000" w:themeColor="text1" w:themeTint="FF" w:themeShade="FF"/>
        </w:rPr>
        <w:t>&amp; Rogers, S.</w:t>
      </w:r>
      <w:r w:rsidRPr="2D56BF71" w:rsidR="00440D2C">
        <w:rPr>
          <w:color w:val="000000" w:themeColor="text1" w:themeTint="FF" w:themeShade="FF"/>
          <w:vertAlign w:val="superscript"/>
        </w:rPr>
        <w:t>#</w:t>
      </w:r>
      <w:r w:rsidRPr="2D56BF71" w:rsidR="00D21A7C">
        <w:rPr>
          <w:color w:val="000000" w:themeColor="text1" w:themeTint="FF" w:themeShade="FF"/>
        </w:rPr>
        <w:t xml:space="preserve"> (2018). </w:t>
      </w:r>
      <w:r w:rsidRPr="2D56BF71" w:rsidR="00D21A7C">
        <w:rPr>
          <w:i w:val="1"/>
          <w:iCs w:val="1"/>
          <w:color w:val="000000" w:themeColor="text1" w:themeTint="FF" w:themeShade="FF"/>
        </w:rPr>
        <w:t xml:space="preserve">Downtowns &amp; </w:t>
      </w:r>
      <w:r w:rsidRPr="2D56BF71" w:rsidR="00E704F5">
        <w:rPr>
          <w:i w:val="1"/>
          <w:iCs w:val="1"/>
          <w:color w:val="000000" w:themeColor="text1" w:themeTint="FF" w:themeShade="FF"/>
        </w:rPr>
        <w:t>t</w:t>
      </w:r>
      <w:r w:rsidRPr="2D56BF71" w:rsidR="00D21A7C">
        <w:rPr>
          <w:i w:val="1"/>
          <w:iCs w:val="1"/>
          <w:color w:val="000000" w:themeColor="text1" w:themeTint="FF" w:themeShade="FF"/>
        </w:rPr>
        <w:t>rails.</w:t>
      </w:r>
      <w:r w:rsidRPr="2D56BF71" w:rsidR="00D21A7C">
        <w:rPr>
          <w:color w:val="000000" w:themeColor="text1" w:themeTint="FF" w:themeShade="FF"/>
        </w:rPr>
        <w:t xml:space="preserve"> Submitted to the University of New Hampshire Cooperative Extension: Community and Economic Development.</w:t>
      </w:r>
    </w:p>
    <w:p w:rsidRPr="00D26E86" w:rsidR="00D21A7C" w:rsidP="0004554F" w:rsidRDefault="00D21A7C" w14:paraId="4F35FE4F" w14:textId="77777777">
      <w:pPr>
        <w:rPr>
          <w:b/>
          <w:color w:val="000000" w:themeColor="text1"/>
        </w:rPr>
      </w:pPr>
    </w:p>
    <w:p w:rsidRPr="00D26E86" w:rsidR="009C1EDC" w:rsidP="115D9915" w:rsidRDefault="009C1EDC" w14:paraId="5962F95D" w14:textId="35610B35">
      <w:pPr>
        <w:rPr>
          <w:b w:val="1"/>
          <w:bCs w:val="1"/>
          <w:color w:val="000000" w:themeColor="text1"/>
        </w:rPr>
      </w:pPr>
      <w:r w:rsidRPr="115D9915" w:rsidR="000D1B77">
        <w:rPr>
          <w:b w:val="1"/>
          <w:bCs w:val="1"/>
          <w:color w:val="000000" w:themeColor="text1" w:themeTint="FF" w:themeShade="FF"/>
        </w:rPr>
        <w:t>POPULAR PRESS ARTICLES</w:t>
      </w:r>
    </w:p>
    <w:p w:rsidR="115D9915" w:rsidP="115D9915" w:rsidRDefault="115D9915" w14:paraId="41F4024A" w14:textId="70E17D8A">
      <w:pPr>
        <w:pStyle w:val="Normal"/>
        <w:rPr>
          <w:b w:val="1"/>
          <w:bCs w:val="1"/>
          <w:color w:val="000000" w:themeColor="text1" w:themeTint="FF" w:themeShade="FF"/>
        </w:rPr>
      </w:pPr>
    </w:p>
    <w:p w:rsidR="00666236" w:rsidP="2D56BF71" w:rsidRDefault="00666236" w14:paraId="4A0859E5" w14:textId="3068A33D">
      <w:pPr>
        <w:ind w:left="720" w:hanging="720"/>
        <w:rPr>
          <w:color w:val="000000" w:themeColor="text1"/>
        </w:rPr>
      </w:pPr>
      <w:r w:rsidRPr="2D56BF71" w:rsidR="3AA7C89D">
        <w:rPr>
          <w:color w:val="000000" w:themeColor="text1" w:themeTint="FF" w:themeShade="FF"/>
        </w:rPr>
        <w:t xml:space="preserve">4. </w:t>
      </w:r>
      <w:r w:rsidRPr="2D56BF71" w:rsidR="00666236">
        <w:rPr>
          <w:color w:val="000000" w:themeColor="text1" w:themeTint="FF" w:themeShade="FF"/>
        </w:rPr>
        <w:t>Mowen</w:t>
      </w:r>
      <w:r w:rsidRPr="2D56BF71" w:rsidR="00666236">
        <w:rPr>
          <w:color w:val="000000" w:themeColor="text1" w:themeTint="FF" w:themeShade="FF"/>
        </w:rPr>
        <w:t>, A.</w:t>
      </w:r>
      <w:r w:rsidRPr="2D56BF71" w:rsidR="001C7BAF">
        <w:rPr>
          <w:color w:val="000000" w:themeColor="text1" w:themeTint="FF" w:themeShade="FF"/>
        </w:rPr>
        <w:t xml:space="preserve"> J.</w:t>
      </w:r>
      <w:r w:rsidRPr="2D56BF71" w:rsidR="00666236">
        <w:rPr>
          <w:color w:val="000000" w:themeColor="text1" w:themeTint="FF" w:themeShade="FF"/>
        </w:rPr>
        <w:t xml:space="preserve">, </w:t>
      </w:r>
      <w:r w:rsidRPr="2D56BF71" w:rsidR="00666236">
        <w:rPr>
          <w:b w:val="1"/>
          <w:bCs w:val="1"/>
          <w:color w:val="000000" w:themeColor="text1" w:themeTint="FF" w:themeShade="FF"/>
        </w:rPr>
        <w:t>Powers, S.</w:t>
      </w:r>
      <w:r w:rsidRPr="2D56BF71" w:rsidR="001C7BAF">
        <w:rPr>
          <w:b w:val="1"/>
          <w:bCs w:val="1"/>
          <w:color w:val="000000" w:themeColor="text1" w:themeTint="FF" w:themeShade="FF"/>
        </w:rPr>
        <w:t xml:space="preserve"> L.</w:t>
      </w:r>
      <w:r w:rsidRPr="2D56BF71" w:rsidR="00666236">
        <w:rPr>
          <w:color w:val="000000" w:themeColor="text1" w:themeTint="FF" w:themeShade="FF"/>
        </w:rPr>
        <w:t xml:space="preserve">, </w:t>
      </w:r>
      <w:r w:rsidRPr="2D56BF71" w:rsidR="00AA6642">
        <w:rPr>
          <w:color w:val="000000" w:themeColor="text1" w:themeTint="FF" w:themeShade="FF"/>
        </w:rPr>
        <w:t>Pitas, N.</w:t>
      </w:r>
      <w:r w:rsidRPr="2D56BF71" w:rsidR="00FD2E57">
        <w:rPr>
          <w:color w:val="000000" w:themeColor="text1" w:themeTint="FF" w:themeShade="FF"/>
        </w:rPr>
        <w:t xml:space="preserve"> A.,</w:t>
      </w:r>
      <w:r w:rsidRPr="2D56BF71" w:rsidR="00AA6642">
        <w:rPr>
          <w:color w:val="000000" w:themeColor="text1" w:themeTint="FF" w:themeShade="FF"/>
        </w:rPr>
        <w:t xml:space="preserve"> </w:t>
      </w:r>
      <w:r w:rsidRPr="2D56BF71" w:rsidR="00666236">
        <w:rPr>
          <w:color w:val="000000" w:themeColor="text1" w:themeTint="FF" w:themeShade="FF"/>
        </w:rPr>
        <w:t>&amp; Simms, A.</w:t>
      </w:r>
      <w:r w:rsidRPr="2D56BF71" w:rsidR="00FD44FB">
        <w:rPr>
          <w:color w:val="000000" w:themeColor="text1" w:themeTint="FF" w:themeShade="FF"/>
          <w:vertAlign w:val="superscript"/>
        </w:rPr>
        <w:t>#</w:t>
      </w:r>
      <w:r w:rsidRPr="2D56BF71" w:rsidR="00666236">
        <w:rPr>
          <w:color w:val="000000" w:themeColor="text1" w:themeTint="FF" w:themeShade="FF"/>
        </w:rPr>
        <w:t xml:space="preserve"> (2022). Advocating for consistent funding: A two-pronged approach. </w:t>
      </w:r>
      <w:r w:rsidRPr="2D56BF71" w:rsidR="00666236">
        <w:rPr>
          <w:i w:val="1"/>
          <w:iCs w:val="1"/>
          <w:color w:val="000000" w:themeColor="text1" w:themeTint="FF" w:themeShade="FF"/>
        </w:rPr>
        <w:t>Parks and Recreation</w:t>
      </w:r>
      <w:r w:rsidRPr="2D56BF71" w:rsidR="00666236">
        <w:rPr>
          <w:color w:val="000000" w:themeColor="text1" w:themeTint="FF" w:themeShade="FF"/>
        </w:rPr>
        <w:t xml:space="preserve">, November </w:t>
      </w:r>
      <w:r w:rsidRPr="2D56BF71" w:rsidR="000F5338">
        <w:rPr>
          <w:color w:val="000000" w:themeColor="text1" w:themeTint="FF" w:themeShade="FF"/>
        </w:rPr>
        <w:t xml:space="preserve">(pg. </w:t>
      </w:r>
      <w:r w:rsidRPr="2D56BF71" w:rsidR="00D51C30">
        <w:rPr>
          <w:color w:val="000000" w:themeColor="text1" w:themeTint="FF" w:themeShade="FF"/>
        </w:rPr>
        <w:t>20-21</w:t>
      </w:r>
      <w:r w:rsidRPr="2D56BF71" w:rsidR="000F5338">
        <w:rPr>
          <w:color w:val="000000" w:themeColor="text1" w:themeTint="FF" w:themeShade="FF"/>
        </w:rPr>
        <w:t xml:space="preserve">). </w:t>
      </w:r>
      <w:hyperlink r:id="R3828628a1d594512">
        <w:r w:rsidRPr="2D56BF71" w:rsidR="000F5338">
          <w:rPr>
            <w:rStyle w:val="Hyperlink"/>
          </w:rPr>
          <w:t>https://www.nrpa.org/parks-recreation-magazine/2022/november/advocating-for-consistent-funding-a-two-pronged-approach/</w:t>
        </w:r>
      </w:hyperlink>
    </w:p>
    <w:p w:rsidRPr="00D9650E" w:rsidR="00717FCC" w:rsidP="2D56BF71" w:rsidRDefault="00717FCC" w14:paraId="09A53785" w14:textId="3D938841">
      <w:pPr>
        <w:ind w:left="720" w:hanging="720"/>
        <w:rPr>
          <w:color w:val="000000" w:themeColor="text1"/>
        </w:rPr>
      </w:pPr>
      <w:r w:rsidRPr="2D56BF71" w:rsidR="08626E1A">
        <w:rPr>
          <w:color w:val="000000" w:themeColor="text1" w:themeTint="FF" w:themeShade="FF"/>
        </w:rPr>
        <w:t xml:space="preserve">3. </w:t>
      </w:r>
      <w:r w:rsidRPr="2D56BF71" w:rsidR="00717FCC">
        <w:rPr>
          <w:color w:val="000000" w:themeColor="text1" w:themeTint="FF" w:themeShade="FF"/>
        </w:rPr>
        <w:t xml:space="preserve">Pitas, N. A. &amp; </w:t>
      </w:r>
      <w:r w:rsidRPr="2D56BF71" w:rsidR="00717FCC">
        <w:rPr>
          <w:b w:val="1"/>
          <w:bCs w:val="1"/>
          <w:color w:val="000000" w:themeColor="text1" w:themeTint="FF" w:themeShade="FF"/>
        </w:rPr>
        <w:t>Powers, S. L.</w:t>
      </w:r>
      <w:r w:rsidRPr="2D56BF71" w:rsidR="00717FCC">
        <w:rPr>
          <w:color w:val="000000" w:themeColor="text1" w:themeTint="FF" w:themeShade="FF"/>
        </w:rPr>
        <w:t xml:space="preserve"> (2022). </w:t>
      </w:r>
      <w:r w:rsidRPr="2D56BF71" w:rsidR="007F36EC">
        <w:rPr>
          <w:color w:val="000000" w:themeColor="text1" w:themeTint="FF" w:themeShade="FF"/>
        </w:rPr>
        <w:t xml:space="preserve">Blazing a </w:t>
      </w:r>
      <w:r w:rsidRPr="2D56BF71" w:rsidR="00A56125">
        <w:rPr>
          <w:color w:val="000000" w:themeColor="text1" w:themeTint="FF" w:themeShade="FF"/>
        </w:rPr>
        <w:t>t</w:t>
      </w:r>
      <w:r w:rsidRPr="2D56BF71" w:rsidR="007F36EC">
        <w:rPr>
          <w:color w:val="000000" w:themeColor="text1" w:themeTint="FF" w:themeShade="FF"/>
        </w:rPr>
        <w:t xml:space="preserve">rail in Bristol, Connecticut. </w:t>
      </w:r>
      <w:r w:rsidRPr="2D56BF71" w:rsidR="007F36EC">
        <w:rPr>
          <w:i w:val="1"/>
          <w:iCs w:val="1"/>
          <w:color w:val="000000" w:themeColor="text1" w:themeTint="FF" w:themeShade="FF"/>
        </w:rPr>
        <w:t>Parks and Recreation</w:t>
      </w:r>
      <w:r w:rsidRPr="2D56BF71" w:rsidR="007F36EC">
        <w:rPr>
          <w:color w:val="000000" w:themeColor="text1" w:themeTint="FF" w:themeShade="FF"/>
        </w:rPr>
        <w:t>, March</w:t>
      </w:r>
      <w:r w:rsidRPr="2D56BF71" w:rsidR="00595EA2">
        <w:rPr>
          <w:color w:val="000000" w:themeColor="text1" w:themeTint="FF" w:themeShade="FF"/>
        </w:rPr>
        <w:t xml:space="preserve"> (pg. 40-45). </w:t>
      </w:r>
      <w:hyperlink r:id="R44d9ad3e16ea401d">
        <w:r w:rsidRPr="2D56BF71" w:rsidR="00C267BD">
          <w:rPr>
            <w:rStyle w:val="Hyperlink"/>
          </w:rPr>
          <w:t>https://www.nrpa.org/parks-recreation-magazine/2022/march/blazing-a-trail-in-bristol-connecticut/</w:t>
        </w:r>
      </w:hyperlink>
    </w:p>
    <w:p w:rsidRPr="00D9650E" w:rsidR="004276B5" w:rsidP="0004554F" w:rsidRDefault="004276B5" w14:paraId="2321FDFE" w14:textId="4CC04084">
      <w:pPr>
        <w:ind w:left="720" w:hanging="720"/>
        <w:rPr>
          <w:rFonts w:ascii="Calibri" w:hAnsi="Calibri" w:cs="Calibri"/>
          <w:b w:val="1"/>
          <w:bCs w:val="1"/>
        </w:rPr>
      </w:pPr>
      <w:r w:rsidRPr="2D56BF71" w:rsidR="42A0571A">
        <w:rPr>
          <w:b w:val="0"/>
          <w:bCs w:val="0"/>
          <w:color w:val="000000" w:themeColor="text1" w:themeTint="FF" w:themeShade="FF"/>
        </w:rPr>
        <w:t xml:space="preserve">2. </w:t>
      </w:r>
      <w:r w:rsidRPr="2D56BF71" w:rsidR="004276B5">
        <w:rPr>
          <w:b w:val="1"/>
          <w:bCs w:val="1"/>
          <w:color w:val="000000" w:themeColor="text1" w:themeTint="FF" w:themeShade="FF"/>
        </w:rPr>
        <w:t>Powers, S. L.</w:t>
      </w:r>
      <w:r w:rsidRPr="2D56BF71" w:rsidR="004276B5">
        <w:rPr>
          <w:color w:val="000000" w:themeColor="text1" w:themeTint="FF" w:themeShade="FF"/>
        </w:rPr>
        <w:t xml:space="preserve"> &amp; </w:t>
      </w:r>
      <w:r w:rsidRPr="2D56BF71" w:rsidR="004276B5">
        <w:rPr>
          <w:color w:val="000000" w:themeColor="text1" w:themeTint="FF" w:themeShade="FF"/>
        </w:rPr>
        <w:t>Mowen</w:t>
      </w:r>
      <w:r w:rsidRPr="2D56BF71" w:rsidR="004276B5">
        <w:rPr>
          <w:color w:val="000000" w:themeColor="text1" w:themeTint="FF" w:themeShade="FF"/>
        </w:rPr>
        <w:t xml:space="preserve">, A. J. (2021). Diversity, </w:t>
      </w:r>
      <w:r w:rsidRPr="2D56BF71" w:rsidR="00A56125">
        <w:rPr>
          <w:color w:val="000000" w:themeColor="text1" w:themeTint="FF" w:themeShade="FF"/>
        </w:rPr>
        <w:t>e</w:t>
      </w:r>
      <w:r w:rsidRPr="2D56BF71" w:rsidR="004276B5">
        <w:rPr>
          <w:color w:val="000000" w:themeColor="text1" w:themeTint="FF" w:themeShade="FF"/>
        </w:rPr>
        <w:t xml:space="preserve">quity, and </w:t>
      </w:r>
      <w:r w:rsidRPr="2D56BF71" w:rsidR="00A56125">
        <w:rPr>
          <w:color w:val="000000" w:themeColor="text1" w:themeTint="FF" w:themeShade="FF"/>
        </w:rPr>
        <w:t>i</w:t>
      </w:r>
      <w:r w:rsidRPr="2D56BF71" w:rsidR="004276B5">
        <w:rPr>
          <w:color w:val="000000" w:themeColor="text1" w:themeTint="FF" w:themeShade="FF"/>
        </w:rPr>
        <w:t xml:space="preserve">nclusion for </w:t>
      </w:r>
      <w:r w:rsidRPr="2D56BF71" w:rsidR="00A56125">
        <w:rPr>
          <w:color w:val="000000" w:themeColor="text1" w:themeTint="FF" w:themeShade="FF"/>
        </w:rPr>
        <w:t>l</w:t>
      </w:r>
      <w:r w:rsidRPr="2D56BF71" w:rsidR="00907356">
        <w:rPr>
          <w:color w:val="000000" w:themeColor="text1" w:themeTint="FF" w:themeShade="FF"/>
        </w:rPr>
        <w:t>o</w:t>
      </w:r>
      <w:r w:rsidRPr="2D56BF71" w:rsidR="004276B5">
        <w:rPr>
          <w:color w:val="000000" w:themeColor="text1" w:themeTint="FF" w:themeShade="FF"/>
        </w:rPr>
        <w:t xml:space="preserve">cal </w:t>
      </w:r>
      <w:r w:rsidRPr="2D56BF71" w:rsidR="00A56125">
        <w:rPr>
          <w:color w:val="000000" w:themeColor="text1" w:themeTint="FF" w:themeShade="FF"/>
        </w:rPr>
        <w:t>p</w:t>
      </w:r>
      <w:r w:rsidRPr="2D56BF71" w:rsidR="004276B5">
        <w:rPr>
          <w:color w:val="000000" w:themeColor="text1" w:themeTint="FF" w:themeShade="FF"/>
        </w:rPr>
        <w:t xml:space="preserve">arks and </w:t>
      </w:r>
      <w:r w:rsidRPr="2D56BF71" w:rsidR="00A56125">
        <w:rPr>
          <w:color w:val="000000" w:themeColor="text1" w:themeTint="FF" w:themeShade="FF"/>
        </w:rPr>
        <w:t>r</w:t>
      </w:r>
      <w:r w:rsidRPr="2D56BF71" w:rsidR="004276B5">
        <w:rPr>
          <w:color w:val="000000" w:themeColor="text1" w:themeTint="FF" w:themeShade="FF"/>
        </w:rPr>
        <w:t>ecreation</w:t>
      </w:r>
      <w:r w:rsidRPr="2D56BF71" w:rsidR="004276B5">
        <w:rPr>
          <w:rFonts w:ascii="Calibri" w:hAnsi="Calibri" w:cs="Calibri"/>
          <w:b w:val="1"/>
          <w:bCs w:val="1"/>
        </w:rPr>
        <w:t xml:space="preserve">. </w:t>
      </w:r>
      <w:r w:rsidRPr="2D56BF71" w:rsidR="004276B5">
        <w:rPr>
          <w:i w:val="1"/>
          <w:iCs w:val="1"/>
        </w:rPr>
        <w:t>Pennsylvania Recreation and Park Society Magazine</w:t>
      </w:r>
      <w:r w:rsidR="004276B5">
        <w:rPr/>
        <w:t>, April</w:t>
      </w:r>
      <w:r w:rsidR="007433AC">
        <w:rPr/>
        <w:t xml:space="preserve"> (pg. 33). </w:t>
      </w:r>
    </w:p>
    <w:p w:rsidR="00CA51E1" w:rsidP="115D9915" w:rsidRDefault="00CA51E1" w14:paraId="4F1665A7" w14:textId="49D3E1EE">
      <w:pPr>
        <w:ind w:left="720" w:hanging="720"/>
        <w:contextualSpacing/>
        <w:rPr>
          <w:color w:val="000000" w:themeColor="text1"/>
        </w:rPr>
      </w:pPr>
      <w:r w:rsidRPr="115D9915" w:rsidR="4602FB4E">
        <w:rPr>
          <w:color w:val="000000" w:themeColor="text1" w:themeTint="FF" w:themeShade="FF"/>
        </w:rPr>
        <w:t xml:space="preserve">1. </w:t>
      </w:r>
      <w:r w:rsidRPr="115D9915" w:rsidR="000D1B77">
        <w:rPr>
          <w:color w:val="000000" w:themeColor="text1" w:themeTint="FF" w:themeShade="FF"/>
        </w:rPr>
        <w:t xml:space="preserve">Pitas, N. A., </w:t>
      </w:r>
      <w:r w:rsidRPr="115D9915" w:rsidR="000D1B77">
        <w:rPr>
          <w:color w:val="000000" w:themeColor="text1" w:themeTint="FF" w:themeShade="FF"/>
        </w:rPr>
        <w:t>Mowen</w:t>
      </w:r>
      <w:r w:rsidRPr="115D9915" w:rsidR="000D1B77">
        <w:rPr>
          <w:color w:val="000000" w:themeColor="text1" w:themeTint="FF" w:themeShade="FF"/>
        </w:rPr>
        <w:t xml:space="preserve">, A. J., &amp; </w:t>
      </w:r>
      <w:r w:rsidRPr="115D9915" w:rsidR="000D1B77">
        <w:rPr>
          <w:b w:val="1"/>
          <w:bCs w:val="1"/>
          <w:color w:val="000000" w:themeColor="text1" w:themeTint="FF" w:themeShade="FF"/>
        </w:rPr>
        <w:t>Powers, S. L.</w:t>
      </w:r>
      <w:r w:rsidRPr="115D9915" w:rsidR="000D1B77">
        <w:rPr>
          <w:color w:val="000000" w:themeColor="text1" w:themeTint="FF" w:themeShade="FF"/>
        </w:rPr>
        <w:t xml:space="preserve"> (2020) Making the </w:t>
      </w:r>
      <w:r w:rsidRPr="115D9915" w:rsidR="00A56125">
        <w:rPr>
          <w:color w:val="000000" w:themeColor="text1" w:themeTint="FF" w:themeShade="FF"/>
        </w:rPr>
        <w:t>m</w:t>
      </w:r>
      <w:r w:rsidRPr="115D9915" w:rsidR="000D1B77">
        <w:rPr>
          <w:color w:val="000000" w:themeColor="text1" w:themeTint="FF" w:themeShade="FF"/>
        </w:rPr>
        <w:t xml:space="preserve">ost of </w:t>
      </w:r>
      <w:r w:rsidRPr="115D9915" w:rsidR="00A56125">
        <w:rPr>
          <w:color w:val="000000" w:themeColor="text1" w:themeTint="FF" w:themeShade="FF"/>
        </w:rPr>
        <w:t>y</w:t>
      </w:r>
      <w:r w:rsidRPr="115D9915" w:rsidR="000D1B77">
        <w:rPr>
          <w:color w:val="000000" w:themeColor="text1" w:themeTint="FF" w:themeShade="FF"/>
        </w:rPr>
        <w:t xml:space="preserve">our </w:t>
      </w:r>
      <w:r w:rsidRPr="115D9915" w:rsidR="00A56125">
        <w:rPr>
          <w:color w:val="000000" w:themeColor="text1" w:themeTint="FF" w:themeShade="FF"/>
        </w:rPr>
        <w:t>p</w:t>
      </w:r>
      <w:r w:rsidRPr="115D9915" w:rsidR="000D1B77">
        <w:rPr>
          <w:color w:val="000000" w:themeColor="text1" w:themeTint="FF" w:themeShade="FF"/>
        </w:rPr>
        <w:t xml:space="preserve">artnerships. </w:t>
      </w:r>
      <w:r w:rsidRPr="115D9915" w:rsidR="000D1B77">
        <w:rPr>
          <w:i w:val="1"/>
          <w:iCs w:val="1"/>
          <w:color w:val="000000" w:themeColor="text1" w:themeTint="FF" w:themeShade="FF"/>
        </w:rPr>
        <w:t>Parks and Recreation</w:t>
      </w:r>
      <w:r w:rsidRPr="115D9915" w:rsidR="000D1B77">
        <w:rPr>
          <w:color w:val="000000" w:themeColor="text1" w:themeTint="FF" w:themeShade="FF"/>
        </w:rPr>
        <w:t>, November (pg. 38</w:t>
      </w:r>
      <w:r w:rsidRPr="115D9915" w:rsidR="00823B81">
        <w:rPr>
          <w:color w:val="000000" w:themeColor="text1" w:themeTint="FF" w:themeShade="FF"/>
        </w:rPr>
        <w:t>-4</w:t>
      </w:r>
      <w:r w:rsidRPr="115D9915" w:rsidR="000D1B77">
        <w:rPr>
          <w:color w:val="000000" w:themeColor="text1" w:themeTint="FF" w:themeShade="FF"/>
        </w:rPr>
        <w:t xml:space="preserve">3). </w:t>
      </w:r>
      <w:hyperlink r:id="Re1ab531c6b864868">
        <w:r w:rsidRPr="115D9915" w:rsidR="009B7AB2">
          <w:rPr>
            <w:rStyle w:val="Hyperlink"/>
          </w:rPr>
          <w:t>https://www.nrpa.org/parks-recreation-magazine/2020/november/making-the-most-of-your-partnerships/</w:t>
        </w:r>
      </w:hyperlink>
    </w:p>
    <w:p w:rsidR="115D9915" w:rsidP="115D9915" w:rsidRDefault="115D9915" w14:paraId="1C5E1973" w14:textId="6313B770">
      <w:pPr>
        <w:pStyle w:val="Normal"/>
        <w:ind w:left="720" w:hanging="720"/>
      </w:pPr>
    </w:p>
    <w:p w:rsidR="2D56BF71" w:rsidP="115D9915" w:rsidRDefault="2D56BF71" w14:paraId="1B7F52C5" w14:textId="3BF255DD">
      <w:pPr>
        <w:tabs>
          <w:tab w:val="left" w:leader="none" w:pos="720"/>
          <w:tab w:val="left" w:leader="none" w:pos="7160"/>
          <w:tab w:val="right" w:leader="none" w:pos="9360"/>
        </w:tabs>
        <w:spacing/>
        <w:contextualSpacing/>
        <w:rPr>
          <w:b w:val="1"/>
          <w:bCs w:val="1"/>
          <w:color w:val="000000" w:themeColor="text1" w:themeTint="FF" w:themeShade="FF"/>
        </w:rPr>
      </w:pPr>
      <w:r w:rsidRPr="115D9915" w:rsidR="00E01E2B">
        <w:rPr>
          <w:b w:val="1"/>
          <w:bCs w:val="1"/>
          <w:color w:val="000000" w:themeColor="text1" w:themeTint="FF" w:themeShade="FF"/>
        </w:rPr>
        <w:t>PRESS COVERAGE</w:t>
      </w:r>
    </w:p>
    <w:p w:rsidR="115D9915" w:rsidP="115D9915" w:rsidRDefault="115D9915" w14:paraId="6D0B1D2D" w14:textId="77AB7B4C">
      <w:pPr>
        <w:pStyle w:val="Normal"/>
        <w:tabs>
          <w:tab w:val="left" w:leader="none" w:pos="720"/>
          <w:tab w:val="left" w:leader="none" w:pos="7160"/>
          <w:tab w:val="right" w:leader="none" w:pos="9360"/>
        </w:tabs>
        <w:spacing/>
        <w:contextualSpacing/>
        <w:rPr>
          <w:b w:val="1"/>
          <w:bCs w:val="1"/>
          <w:color w:val="000000" w:themeColor="text1" w:themeTint="FF" w:themeShade="FF"/>
        </w:rPr>
      </w:pPr>
    </w:p>
    <w:p w:rsidR="003732ED" w:rsidP="2D56BF71" w:rsidRDefault="003732ED" w14:paraId="50BF98E8" w14:textId="6C34F395">
      <w:pPr>
        <w:pStyle w:val="Heading2"/>
        <w:shd w:val="clear" w:color="auto" w:fill="FFFFFF" w:themeFill="background1"/>
        <w:spacing w:after="0"/>
        <w:ind w:left="720" w:hanging="720"/>
        <w:contextualSpacing/>
        <w:rPr>
          <w:rFonts w:eastAsia="Calibri" w:eastAsiaTheme="minorAscii"/>
          <w:b w:val="0"/>
          <w:bCs w:val="0"/>
          <w:sz w:val="24"/>
          <w:szCs w:val="24"/>
        </w:rPr>
      </w:pPr>
      <w:r w:rsidRPr="2D56BF71" w:rsidR="27DB081B">
        <w:rPr>
          <w:rFonts w:eastAsia="Calibri" w:eastAsiaTheme="minorAscii"/>
          <w:b w:val="0"/>
          <w:bCs w:val="0"/>
          <w:sz w:val="24"/>
          <w:szCs w:val="24"/>
        </w:rPr>
        <w:t>8</w:t>
      </w:r>
      <w:r w:rsidRPr="2D56BF71" w:rsidR="5AD1ED6F">
        <w:rPr>
          <w:rFonts w:eastAsia="Calibri" w:eastAsiaTheme="minorAscii"/>
          <w:b w:val="0"/>
          <w:bCs w:val="0"/>
          <w:sz w:val="24"/>
          <w:szCs w:val="24"/>
        </w:rPr>
        <w:t xml:space="preserve">. </w:t>
      </w:r>
      <w:r w:rsidRPr="2D56BF71" w:rsidR="003732ED">
        <w:rPr>
          <w:rFonts w:eastAsia="Calibri" w:eastAsiaTheme="minorAscii"/>
          <w:b w:val="0"/>
          <w:bCs w:val="0"/>
          <w:sz w:val="24"/>
          <w:szCs w:val="24"/>
        </w:rPr>
        <w:t xml:space="preserve">Wagner, A. (2023, November). </w:t>
      </w:r>
      <w:r w:rsidRPr="2D56BF71" w:rsidR="004F4509">
        <w:rPr>
          <w:rFonts w:eastAsia="Calibri" w:eastAsiaTheme="minorAscii"/>
          <w:b w:val="0"/>
          <w:bCs w:val="0"/>
          <w:sz w:val="24"/>
          <w:szCs w:val="24"/>
        </w:rPr>
        <w:t>Understanding the barriers college students face to healthy leisure activities</w:t>
      </w:r>
      <w:r w:rsidRPr="2D56BF71" w:rsidR="004F4509">
        <w:rPr>
          <w:rFonts w:eastAsia="Calibri" w:eastAsiaTheme="minorAscii"/>
          <w:b w:val="0"/>
          <w:bCs w:val="0"/>
          <w:sz w:val="24"/>
          <w:szCs w:val="24"/>
        </w:rPr>
        <w:t xml:space="preserve">. </w:t>
      </w:r>
      <w:r w:rsidRPr="2D56BF71" w:rsidR="004F4509">
        <w:rPr>
          <w:rFonts w:eastAsia="Calibri" w:eastAsiaTheme="minorAscii"/>
          <w:b w:val="0"/>
          <w:bCs w:val="0"/>
          <w:i w:val="1"/>
          <w:iCs w:val="1"/>
          <w:sz w:val="24"/>
          <w:szCs w:val="24"/>
        </w:rPr>
        <w:t>Discovery Magazine</w:t>
      </w:r>
      <w:r w:rsidRPr="2D56BF71" w:rsidR="004F4509">
        <w:rPr>
          <w:rFonts w:eastAsia="Calibri" w:eastAsiaTheme="minorAscii"/>
          <w:b w:val="0"/>
          <w:bCs w:val="0"/>
          <w:sz w:val="24"/>
          <w:szCs w:val="24"/>
        </w:rPr>
        <w:t xml:space="preserve">. </w:t>
      </w:r>
      <w:hyperlink r:id="R0ee2bcefd56f4cc3">
        <w:r w:rsidRPr="2D56BF71" w:rsidR="004F4509">
          <w:rPr>
            <w:rStyle w:val="Hyperlink"/>
            <w:rFonts w:eastAsia="Calibri" w:eastAsiaTheme="minorAscii"/>
            <w:b w:val="0"/>
            <w:bCs w:val="0"/>
            <w:sz w:val="24"/>
            <w:szCs w:val="24"/>
          </w:rPr>
          <w:t>https://www.psu.edu/news/health-and-human-development/story/understanding-barriers-college-students-face-healthy-leisure/</w:t>
        </w:r>
      </w:hyperlink>
    </w:p>
    <w:p w:rsidR="00CA51E1" w:rsidP="2D56BF71" w:rsidRDefault="00CA51E1" w14:paraId="1B606CFE" w14:textId="40505551">
      <w:pPr>
        <w:pStyle w:val="Heading2"/>
        <w:shd w:val="clear" w:color="auto" w:fill="FFFFFF" w:themeFill="background1"/>
        <w:spacing w:before="0" w:beforeAutospacing="off" w:after="0" w:afterAutospacing="off"/>
        <w:ind w:left="720" w:hanging="720"/>
        <w:contextualSpacing/>
        <w:rPr>
          <w:rFonts w:eastAsia="Calibri" w:eastAsiaTheme="minorAscii"/>
          <w:b w:val="0"/>
          <w:bCs w:val="0"/>
          <w:sz w:val="24"/>
          <w:szCs w:val="24"/>
        </w:rPr>
      </w:pPr>
      <w:r w:rsidRPr="2D56BF71" w:rsidR="4C783988">
        <w:rPr>
          <w:rFonts w:eastAsia="Calibri" w:eastAsiaTheme="minorAscii"/>
          <w:b w:val="0"/>
          <w:bCs w:val="0"/>
          <w:sz w:val="24"/>
          <w:szCs w:val="24"/>
        </w:rPr>
        <w:t>7</w:t>
      </w:r>
      <w:r w:rsidRPr="2D56BF71" w:rsidR="64153391">
        <w:rPr>
          <w:rFonts w:eastAsia="Calibri" w:eastAsiaTheme="minorAscii"/>
          <w:b w:val="0"/>
          <w:bCs w:val="0"/>
          <w:sz w:val="24"/>
          <w:szCs w:val="24"/>
        </w:rPr>
        <w:t xml:space="preserve">. </w:t>
      </w:r>
      <w:r w:rsidRPr="2D56BF71" w:rsidR="00CA51E1">
        <w:rPr>
          <w:rFonts w:eastAsia="Calibri" w:eastAsiaTheme="minorAscii"/>
          <w:b w:val="0"/>
          <w:bCs w:val="0"/>
          <w:sz w:val="24"/>
          <w:szCs w:val="24"/>
        </w:rPr>
        <w:t>Paynich</w:t>
      </w:r>
      <w:r w:rsidRPr="2D56BF71" w:rsidR="00CA51E1">
        <w:rPr>
          <w:rFonts w:eastAsia="Calibri" w:eastAsiaTheme="minorAscii"/>
          <w:b w:val="0"/>
          <w:bCs w:val="0"/>
          <w:sz w:val="24"/>
          <w:szCs w:val="24"/>
        </w:rPr>
        <w:t xml:space="preserve">, V. &amp; </w:t>
      </w:r>
      <w:r w:rsidRPr="2D56BF71" w:rsidR="00CA51E1">
        <w:rPr>
          <w:rFonts w:eastAsia="Calibri" w:eastAsiaTheme="minorAscii"/>
          <w:b w:val="0"/>
          <w:bCs w:val="0"/>
          <w:sz w:val="24"/>
          <w:szCs w:val="24"/>
        </w:rPr>
        <w:t>Biedenstein</w:t>
      </w:r>
      <w:r w:rsidRPr="2D56BF71" w:rsidR="00CA51E1">
        <w:rPr>
          <w:rFonts w:eastAsia="Calibri" w:eastAsiaTheme="minorAscii"/>
          <w:b w:val="0"/>
          <w:bCs w:val="0"/>
          <w:sz w:val="24"/>
          <w:szCs w:val="24"/>
        </w:rPr>
        <w:t>, M. (2023, February).</w:t>
      </w:r>
      <w:r w:rsidRPr="2D56BF71" w:rsidR="00CA51E1">
        <w:rPr>
          <w:rFonts w:eastAsia="Calibri" w:eastAsiaTheme="minorAscii"/>
          <w:b w:val="0"/>
          <w:bCs w:val="0"/>
          <w:sz w:val="24"/>
          <w:szCs w:val="24"/>
        </w:rPr>
        <w:t xml:space="preserve"> 30 under 30 for 2023. </w:t>
      </w:r>
      <w:r w:rsidRPr="2D56BF71" w:rsidR="00CA51E1">
        <w:rPr>
          <w:rFonts w:eastAsia="Calibri" w:eastAsiaTheme="minorAscii"/>
          <w:b w:val="0"/>
          <w:bCs w:val="0"/>
          <w:i w:val="1"/>
          <w:iCs w:val="1"/>
          <w:sz w:val="24"/>
          <w:szCs w:val="24"/>
        </w:rPr>
        <w:t>Parks and Recreation.</w:t>
      </w:r>
      <w:r w:rsidR="00CA51E1">
        <w:rPr/>
        <w:t xml:space="preserve"> </w:t>
      </w:r>
      <w:hyperlink r:id="R478e09ec35524c3a">
        <w:r w:rsidRPr="2D56BF71" w:rsidR="00CA51E1">
          <w:rPr>
            <w:rStyle w:val="Hyperlink"/>
            <w:rFonts w:eastAsia="Calibri" w:eastAsiaTheme="minorAscii"/>
            <w:b w:val="0"/>
            <w:bCs w:val="0"/>
            <w:sz w:val="24"/>
            <w:szCs w:val="24"/>
          </w:rPr>
          <w:t>https://www.nrpa.org/parks-recreation-magazine/2023/february/30-under-30-for-2023/</w:t>
        </w:r>
      </w:hyperlink>
    </w:p>
    <w:p w:rsidRPr="005A78E1" w:rsidR="00537C98" w:rsidP="2D56BF71" w:rsidRDefault="00537C98" w14:paraId="575DC5B4" w14:textId="1145D48F">
      <w:pPr>
        <w:spacing/>
        <w:ind w:left="720" w:hanging="720"/>
        <w:contextualSpacing/>
        <w:rPr>
          <w:color w:val="000000" w:themeColor="text1"/>
        </w:rPr>
      </w:pPr>
      <w:r w:rsidRPr="2D56BF71" w:rsidR="25BB7B71">
        <w:rPr>
          <w:color w:val="000000" w:themeColor="text1" w:themeTint="FF" w:themeShade="FF"/>
        </w:rPr>
        <w:t>6</w:t>
      </w:r>
      <w:r w:rsidRPr="2D56BF71" w:rsidR="4B9753EA">
        <w:rPr>
          <w:color w:val="000000" w:themeColor="text1" w:themeTint="FF" w:themeShade="FF"/>
        </w:rPr>
        <w:t xml:space="preserve">. </w:t>
      </w:r>
      <w:r w:rsidRPr="2D56BF71" w:rsidR="00537C98">
        <w:rPr>
          <w:color w:val="000000" w:themeColor="text1" w:themeTint="FF" w:themeShade="FF"/>
        </w:rPr>
        <w:t>Broscius</w:t>
      </w:r>
      <w:r w:rsidRPr="2D56BF71" w:rsidR="00537C98">
        <w:rPr>
          <w:color w:val="000000" w:themeColor="text1" w:themeTint="FF" w:themeShade="FF"/>
        </w:rPr>
        <w:t xml:space="preserve">, R. (2022, April). </w:t>
      </w:r>
      <w:r w:rsidRPr="2D56BF71" w:rsidR="00E025E2">
        <w:rPr>
          <w:color w:val="000000" w:themeColor="text1" w:themeTint="FF" w:themeShade="FF"/>
        </w:rPr>
        <w:t xml:space="preserve">Abington professor </w:t>
      </w:r>
      <w:r w:rsidRPr="2D56BF71" w:rsidR="008D4F0D">
        <w:rPr>
          <w:color w:val="000000" w:themeColor="text1" w:themeTint="FF" w:themeShade="FF"/>
        </w:rPr>
        <w:t>research</w:t>
      </w:r>
      <w:r w:rsidRPr="2D56BF71" w:rsidR="008D4F0D">
        <w:rPr>
          <w:color w:val="000000" w:themeColor="text1" w:themeTint="FF" w:themeShade="FF"/>
        </w:rPr>
        <w:t>es</w:t>
      </w:r>
      <w:r w:rsidRPr="2D56BF71" w:rsidR="008D4F0D">
        <w:rPr>
          <w:color w:val="000000" w:themeColor="text1" w:themeTint="FF" w:themeShade="FF"/>
        </w:rPr>
        <w:t xml:space="preserve"> </w:t>
      </w:r>
      <w:r w:rsidRPr="2D56BF71" w:rsidR="00E025E2">
        <w:rPr>
          <w:color w:val="000000" w:themeColor="text1" w:themeTint="FF" w:themeShade="FF"/>
        </w:rPr>
        <w:t>social justice in urban parks and recreation</w:t>
      </w:r>
      <w:r w:rsidRPr="2D56BF71" w:rsidR="00E025E2">
        <w:rPr>
          <w:color w:val="000000" w:themeColor="text1" w:themeTint="FF" w:themeShade="FF"/>
        </w:rPr>
        <w:t xml:space="preserve">. </w:t>
      </w:r>
      <w:hyperlink r:id="Rdf06b017e8c24fd0">
        <w:r w:rsidRPr="2D56BF71" w:rsidR="00B30CB2">
          <w:rPr>
            <w:rStyle w:val="Hyperlink"/>
          </w:rPr>
          <w:t>https://www.psu.edu/news/abington/story/abington-professor-researches-social-justice-urban-parks-and-recreation/</w:t>
        </w:r>
      </w:hyperlink>
    </w:p>
    <w:p w:rsidRPr="00D26E86" w:rsidR="007506F6" w:rsidP="2D56BF71" w:rsidRDefault="007506F6" w14:paraId="50F7CD2E" w14:textId="09543AC8">
      <w:pPr>
        <w:tabs>
          <w:tab w:val="left" w:pos="720"/>
          <w:tab w:val="left" w:pos="7160"/>
          <w:tab w:val="right" w:pos="9360"/>
        </w:tabs>
        <w:spacing/>
        <w:ind w:left="720" w:hanging="720"/>
        <w:contextualSpacing/>
        <w:rPr>
          <w:color w:val="000000" w:themeColor="text1"/>
        </w:rPr>
      </w:pPr>
      <w:r w:rsidRPr="2D56BF71" w:rsidR="0BDFDA4F">
        <w:rPr>
          <w:color w:val="000000" w:themeColor="text1" w:themeTint="FF" w:themeShade="FF"/>
        </w:rPr>
        <w:t>5</w:t>
      </w:r>
      <w:r w:rsidRPr="2D56BF71" w:rsidR="5C03CF9C">
        <w:rPr>
          <w:color w:val="000000" w:themeColor="text1" w:themeTint="FF" w:themeShade="FF"/>
        </w:rPr>
        <w:t xml:space="preserve">. </w:t>
      </w:r>
      <w:r w:rsidRPr="2D56BF71" w:rsidR="007506F6">
        <w:rPr>
          <w:color w:val="000000" w:themeColor="text1" w:themeTint="FF" w:themeShade="FF"/>
        </w:rPr>
        <w:t>Wagner, A. (2021</w:t>
      </w:r>
      <w:r w:rsidRPr="2D56BF71" w:rsidR="006A6A29">
        <w:rPr>
          <w:color w:val="000000" w:themeColor="text1" w:themeTint="FF" w:themeShade="FF"/>
        </w:rPr>
        <w:t>, October</w:t>
      </w:r>
      <w:r w:rsidRPr="2D56BF71" w:rsidR="007506F6">
        <w:rPr>
          <w:color w:val="000000" w:themeColor="text1" w:themeTint="FF" w:themeShade="FF"/>
        </w:rPr>
        <w:t xml:space="preserve">). Can </w:t>
      </w:r>
      <w:r w:rsidRPr="2D56BF71" w:rsidR="006B2791">
        <w:rPr>
          <w:color w:val="000000" w:themeColor="text1" w:themeTint="FF" w:themeShade="FF"/>
        </w:rPr>
        <w:t>p</w:t>
      </w:r>
      <w:r w:rsidRPr="2D56BF71" w:rsidR="007506F6">
        <w:rPr>
          <w:color w:val="000000" w:themeColor="text1" w:themeTint="FF" w:themeShade="FF"/>
        </w:rPr>
        <w:t xml:space="preserve">arks </w:t>
      </w:r>
      <w:r w:rsidRPr="2D56BF71" w:rsidR="006B2791">
        <w:rPr>
          <w:color w:val="000000" w:themeColor="text1" w:themeTint="FF" w:themeShade="FF"/>
        </w:rPr>
        <w:t>a</w:t>
      </w:r>
      <w:r w:rsidRPr="2D56BF71" w:rsidR="007506F6">
        <w:rPr>
          <w:color w:val="000000" w:themeColor="text1" w:themeTint="FF" w:themeShade="FF"/>
        </w:rPr>
        <w:t xml:space="preserve">ddress </w:t>
      </w:r>
      <w:r w:rsidRPr="2D56BF71" w:rsidR="006B2791">
        <w:rPr>
          <w:color w:val="000000" w:themeColor="text1" w:themeTint="FF" w:themeShade="FF"/>
        </w:rPr>
        <w:t>i</w:t>
      </w:r>
      <w:r w:rsidRPr="2D56BF71" w:rsidR="00D2390A">
        <w:rPr>
          <w:color w:val="000000" w:themeColor="text1" w:themeTint="FF" w:themeShade="FF"/>
        </w:rPr>
        <w:t>n</w:t>
      </w:r>
      <w:r w:rsidRPr="2D56BF71" w:rsidR="007506F6">
        <w:rPr>
          <w:color w:val="000000" w:themeColor="text1" w:themeTint="FF" w:themeShade="FF"/>
        </w:rPr>
        <w:t xml:space="preserve">equity? </w:t>
      </w:r>
      <w:r w:rsidRPr="2D56BF71" w:rsidR="00C57048">
        <w:rPr>
          <w:i w:val="1"/>
          <w:iCs w:val="1"/>
          <w:color w:val="000000" w:themeColor="text1" w:themeTint="FF" w:themeShade="FF"/>
        </w:rPr>
        <w:t>Discovery Magazine</w:t>
      </w:r>
      <w:r w:rsidRPr="2D56BF71" w:rsidR="00C57048">
        <w:rPr>
          <w:color w:val="000000" w:themeColor="text1" w:themeTint="FF" w:themeShade="FF"/>
        </w:rPr>
        <w:t xml:space="preserve">. </w:t>
      </w:r>
      <w:hyperlink r:id="Ra160adad28204948">
        <w:r w:rsidRPr="2D56BF71" w:rsidR="00C57048">
          <w:rPr>
            <w:rStyle w:val="Hyperlink"/>
          </w:rPr>
          <w:t>https://magazine.hhd.psu.edu/2021/10/02/can-parks-address-inequity/</w:t>
        </w:r>
      </w:hyperlink>
    </w:p>
    <w:p w:rsidRPr="00375CA6" w:rsidR="00FE2314" w:rsidP="2D56BF71" w:rsidRDefault="005437CD" w14:paraId="4810E39E" w14:textId="79D43060">
      <w:pPr>
        <w:pStyle w:val="Heading2"/>
        <w:shd w:val="clear" w:color="auto" w:fill="FFFFFF" w:themeFill="background1"/>
        <w:spacing w:before="0" w:beforeAutospacing="off" w:after="0" w:afterAutospacing="off"/>
        <w:ind w:left="720" w:hanging="720"/>
        <w:contextualSpacing/>
        <w:rPr>
          <w:b w:val="0"/>
          <w:bCs w:val="0"/>
          <w:color w:val="0000FF" w:themeColor="hyperlink"/>
          <w:sz w:val="24"/>
          <w:szCs w:val="24"/>
          <w:u w:val="single"/>
        </w:rPr>
      </w:pPr>
      <w:r w:rsidRPr="2D56BF71" w:rsidR="78A36AF7">
        <w:rPr>
          <w:b w:val="0"/>
          <w:bCs w:val="0"/>
          <w:color w:val="000000" w:themeColor="text1" w:themeTint="FF" w:themeShade="FF"/>
          <w:sz w:val="24"/>
          <w:szCs w:val="24"/>
        </w:rPr>
        <w:t>4</w:t>
      </w:r>
      <w:r w:rsidRPr="2D56BF71" w:rsidR="2C0D1BF3">
        <w:rPr>
          <w:b w:val="0"/>
          <w:bCs w:val="0"/>
          <w:color w:val="000000" w:themeColor="text1" w:themeTint="FF" w:themeShade="FF"/>
          <w:sz w:val="24"/>
          <w:szCs w:val="24"/>
        </w:rPr>
        <w:t xml:space="preserve">. </w:t>
      </w:r>
      <w:r w:rsidRPr="2D56BF71" w:rsidR="005437CD">
        <w:rPr>
          <w:b w:val="0"/>
          <w:bCs w:val="0"/>
          <w:color w:val="000000" w:themeColor="text1" w:themeTint="FF" w:themeShade="FF"/>
          <w:sz w:val="24"/>
          <w:szCs w:val="24"/>
        </w:rPr>
        <w:t>Scott, E. (2021</w:t>
      </w:r>
      <w:r w:rsidRPr="2D56BF71" w:rsidR="006A6A29">
        <w:rPr>
          <w:b w:val="0"/>
          <w:bCs w:val="0"/>
          <w:color w:val="000000" w:themeColor="text1" w:themeTint="FF" w:themeShade="FF"/>
          <w:sz w:val="24"/>
          <w:szCs w:val="24"/>
        </w:rPr>
        <w:t>, October</w:t>
      </w:r>
      <w:r w:rsidRPr="2D56BF71" w:rsidR="005437CD">
        <w:rPr>
          <w:b w:val="0"/>
          <w:bCs w:val="0"/>
          <w:color w:val="000000" w:themeColor="text1" w:themeTint="FF" w:themeShade="FF"/>
          <w:sz w:val="24"/>
          <w:szCs w:val="24"/>
        </w:rPr>
        <w:t xml:space="preserve">). </w:t>
      </w:r>
      <w:r w:rsidRPr="2D56BF71" w:rsidR="007A6E00">
        <w:rPr>
          <w:b w:val="0"/>
          <w:bCs w:val="0"/>
          <w:color w:val="000000" w:themeColor="text1" w:themeTint="FF" w:themeShade="FF"/>
          <w:sz w:val="24"/>
          <w:szCs w:val="24"/>
        </w:rPr>
        <w:t xml:space="preserve">Report: How </w:t>
      </w:r>
      <w:r w:rsidRPr="2D56BF71" w:rsidR="007A6E00">
        <w:rPr>
          <w:b w:val="0"/>
          <w:bCs w:val="0"/>
          <w:color w:val="000000" w:themeColor="text1" w:themeTint="FF" w:themeShade="FF"/>
          <w:sz w:val="24"/>
          <w:szCs w:val="24"/>
        </w:rPr>
        <w:t>COVID,</w:t>
      </w:r>
      <w:r w:rsidRPr="2D56BF71" w:rsidR="007A6E00">
        <w:rPr>
          <w:b w:val="0"/>
          <w:bCs w:val="0"/>
          <w:color w:val="000000" w:themeColor="text1" w:themeTint="FF" w:themeShade="FF"/>
          <w:sz w:val="24"/>
          <w:szCs w:val="24"/>
        </w:rPr>
        <w:t xml:space="preserve"> DEI </w:t>
      </w:r>
      <w:r w:rsidRPr="2D56BF71" w:rsidR="00FE2314">
        <w:rPr>
          <w:b w:val="0"/>
          <w:bCs w:val="0"/>
          <w:color w:val="000000" w:themeColor="text1" w:themeTint="FF" w:themeShade="FF"/>
          <w:sz w:val="24"/>
          <w:szCs w:val="24"/>
        </w:rPr>
        <w:t>i</w:t>
      </w:r>
      <w:r w:rsidRPr="2D56BF71" w:rsidR="007A6E00">
        <w:rPr>
          <w:b w:val="0"/>
          <w:bCs w:val="0"/>
          <w:color w:val="000000" w:themeColor="text1" w:themeTint="FF" w:themeShade="FF"/>
          <w:sz w:val="24"/>
          <w:szCs w:val="24"/>
        </w:rPr>
        <w:t xml:space="preserve">mpact Pennsylvanians' </w:t>
      </w:r>
      <w:r w:rsidRPr="2D56BF71" w:rsidR="00FE2314">
        <w:rPr>
          <w:b w:val="0"/>
          <w:bCs w:val="0"/>
          <w:color w:val="000000" w:themeColor="text1" w:themeTint="FF" w:themeShade="FF"/>
          <w:sz w:val="24"/>
          <w:szCs w:val="24"/>
        </w:rPr>
        <w:t>r</w:t>
      </w:r>
      <w:r w:rsidRPr="2D56BF71" w:rsidR="007A6E00">
        <w:rPr>
          <w:b w:val="0"/>
          <w:bCs w:val="0"/>
          <w:color w:val="000000" w:themeColor="text1" w:themeTint="FF" w:themeShade="FF"/>
          <w:sz w:val="24"/>
          <w:szCs w:val="24"/>
        </w:rPr>
        <w:t xml:space="preserve">elationships with </w:t>
      </w:r>
      <w:r w:rsidRPr="2D56BF71" w:rsidR="00FE2314">
        <w:rPr>
          <w:b w:val="0"/>
          <w:bCs w:val="0"/>
          <w:color w:val="000000" w:themeColor="text1" w:themeTint="FF" w:themeShade="FF"/>
          <w:sz w:val="24"/>
          <w:szCs w:val="24"/>
        </w:rPr>
        <w:t>p</w:t>
      </w:r>
      <w:r w:rsidRPr="2D56BF71" w:rsidR="007A6E00">
        <w:rPr>
          <w:b w:val="0"/>
          <w:bCs w:val="0"/>
          <w:color w:val="000000" w:themeColor="text1" w:themeTint="FF" w:themeShade="FF"/>
          <w:sz w:val="24"/>
          <w:szCs w:val="24"/>
        </w:rPr>
        <w:t>arks.</w:t>
      </w:r>
      <w:r w:rsidRPr="2D56BF71" w:rsidR="003216BE">
        <w:rPr>
          <w:b w:val="0"/>
          <w:bCs w:val="0"/>
          <w:color w:val="000000" w:themeColor="text1" w:themeTint="FF" w:themeShade="FF"/>
          <w:sz w:val="24"/>
          <w:szCs w:val="24"/>
        </w:rPr>
        <w:t xml:space="preserve"> </w:t>
      </w:r>
      <w:r w:rsidRPr="2D56BF71" w:rsidR="003216BE">
        <w:rPr>
          <w:b w:val="0"/>
          <w:bCs w:val="0"/>
          <w:i w:val="1"/>
          <w:iCs w:val="1"/>
          <w:color w:val="000000" w:themeColor="text1" w:themeTint="FF" w:themeShade="FF"/>
          <w:sz w:val="24"/>
          <w:szCs w:val="24"/>
        </w:rPr>
        <w:t>Public News Service.</w:t>
      </w:r>
      <w:r w:rsidRPr="2D56BF71" w:rsidR="007A6E00">
        <w:rPr>
          <w:b w:val="0"/>
          <w:bCs w:val="0"/>
          <w:color w:val="000000" w:themeColor="text1" w:themeTint="FF" w:themeShade="FF"/>
          <w:sz w:val="24"/>
          <w:szCs w:val="24"/>
        </w:rPr>
        <w:t xml:space="preserve"> </w:t>
      </w:r>
      <w:hyperlink r:id="Rd00b08b519cd46cf">
        <w:r w:rsidRPr="2D56BF71" w:rsidR="007A6E00">
          <w:rPr>
            <w:rStyle w:val="Hyperlink"/>
            <w:b w:val="0"/>
            <w:bCs w:val="0"/>
            <w:sz w:val="24"/>
            <w:szCs w:val="24"/>
          </w:rPr>
          <w:t>https://publicnewsservice.org/2021-10-08/civic-engagement/report-how-covid-dei-impact-pennsylvanians-relationships-with-parks/a76017-1</w:t>
        </w:r>
      </w:hyperlink>
    </w:p>
    <w:p w:rsidRPr="00375CA6" w:rsidR="00375CA6" w:rsidP="2D56BF71" w:rsidRDefault="00375CA6" w14:paraId="1C854AA9" w14:textId="377C49D1">
      <w:pPr>
        <w:pStyle w:val="Heading2"/>
        <w:spacing w:before="0" w:beforeAutospacing="off" w:after="0" w:afterAutospacing="off"/>
        <w:ind w:left="720" w:hanging="720"/>
        <w:contextualSpacing/>
        <w:rPr>
          <w:b w:val="0"/>
          <w:bCs w:val="0"/>
          <w:color w:val="000000" w:themeColor="text1"/>
          <w:sz w:val="24"/>
          <w:szCs w:val="24"/>
        </w:rPr>
      </w:pPr>
      <w:r w:rsidRPr="2D56BF71" w:rsidR="3C3F9ADC">
        <w:rPr>
          <w:b w:val="0"/>
          <w:bCs w:val="0"/>
          <w:color w:val="000000" w:themeColor="text1" w:themeTint="FF" w:themeShade="FF"/>
          <w:sz w:val="24"/>
          <w:szCs w:val="24"/>
        </w:rPr>
        <w:t>3</w:t>
      </w:r>
      <w:r w:rsidRPr="2D56BF71" w:rsidR="60180D25">
        <w:rPr>
          <w:b w:val="0"/>
          <w:bCs w:val="0"/>
          <w:color w:val="000000" w:themeColor="text1" w:themeTint="FF" w:themeShade="FF"/>
          <w:sz w:val="24"/>
          <w:szCs w:val="24"/>
        </w:rPr>
        <w:t xml:space="preserve">. </w:t>
      </w:r>
      <w:r w:rsidRPr="2D56BF71" w:rsidR="00375CA6">
        <w:rPr>
          <w:b w:val="0"/>
          <w:bCs w:val="0"/>
          <w:color w:val="000000" w:themeColor="text1" w:themeTint="FF" w:themeShade="FF"/>
          <w:sz w:val="24"/>
          <w:szCs w:val="24"/>
        </w:rPr>
        <w:t>Ray, R. (2019, July). U</w:t>
      </w:r>
      <w:r w:rsidRPr="2D56BF71" w:rsidR="00375CA6">
        <w:rPr>
          <w:b w:val="0"/>
          <w:bCs w:val="0"/>
          <w:color w:val="000000" w:themeColor="text1" w:themeTint="FF" w:themeShade="FF"/>
          <w:sz w:val="24"/>
          <w:szCs w:val="24"/>
        </w:rPr>
        <w:t xml:space="preserve">NH research finds shale natural gas development </w:t>
      </w:r>
      <w:r w:rsidRPr="2D56BF71" w:rsidR="00375CA6">
        <w:rPr>
          <w:b w:val="0"/>
          <w:bCs w:val="0"/>
          <w:color w:val="000000" w:themeColor="text1" w:themeTint="FF" w:themeShade="FF"/>
          <w:sz w:val="24"/>
          <w:szCs w:val="24"/>
        </w:rPr>
        <w:t>impacting</w:t>
      </w:r>
      <w:r w:rsidRPr="2D56BF71" w:rsidR="00375CA6">
        <w:rPr>
          <w:b w:val="0"/>
          <w:bCs w:val="0"/>
          <w:color w:val="000000" w:themeColor="text1" w:themeTint="FF" w:themeShade="FF"/>
          <w:sz w:val="24"/>
          <w:szCs w:val="24"/>
        </w:rPr>
        <w:t xml:space="preserve"> recreationists</w:t>
      </w:r>
      <w:r w:rsidRPr="2D56BF71" w:rsidR="00375CA6">
        <w:rPr>
          <w:b w:val="0"/>
          <w:bCs w:val="0"/>
          <w:color w:val="000000" w:themeColor="text1" w:themeTint="FF" w:themeShade="FF"/>
          <w:sz w:val="24"/>
          <w:szCs w:val="24"/>
        </w:rPr>
        <w:t>.</w:t>
      </w:r>
      <w:r w:rsidRPr="2D56BF71" w:rsidR="003075C9">
        <w:rPr>
          <w:b w:val="0"/>
          <w:bCs w:val="0"/>
          <w:color w:val="000000" w:themeColor="text1" w:themeTint="FF" w:themeShade="FF"/>
          <w:sz w:val="24"/>
          <w:szCs w:val="24"/>
        </w:rPr>
        <w:t xml:space="preserve"> </w:t>
      </w:r>
      <w:r w:rsidRPr="2D56BF71" w:rsidR="003075C9">
        <w:rPr>
          <w:b w:val="0"/>
          <w:bCs w:val="0"/>
          <w:i w:val="1"/>
          <w:iCs w:val="1"/>
          <w:color w:val="000000" w:themeColor="text1" w:themeTint="FF" w:themeShade="FF"/>
          <w:sz w:val="24"/>
          <w:szCs w:val="24"/>
        </w:rPr>
        <w:t>UNH Today.</w:t>
      </w:r>
      <w:r w:rsidRPr="2D56BF71" w:rsidR="003075C9">
        <w:rPr>
          <w:b w:val="0"/>
          <w:bCs w:val="0"/>
          <w:color w:val="000000" w:themeColor="text1" w:themeTint="FF" w:themeShade="FF"/>
          <w:sz w:val="24"/>
          <w:szCs w:val="24"/>
        </w:rPr>
        <w:t xml:space="preserve"> </w:t>
      </w:r>
      <w:hyperlink r:id="Ra2dc32dc83f348c8">
        <w:r w:rsidRPr="2D56BF71" w:rsidR="003075C9">
          <w:rPr>
            <w:rStyle w:val="Hyperlink"/>
            <w:b w:val="0"/>
            <w:bCs w:val="0"/>
            <w:sz w:val="24"/>
            <w:szCs w:val="24"/>
          </w:rPr>
          <w:t>https://www.unh.edu/unhtoday/news/release/2019/07/31/unh-research-finds-shale-natural-gas-development-impacting-recreationists</w:t>
        </w:r>
      </w:hyperlink>
    </w:p>
    <w:p w:rsidR="345FC0DA" w:rsidP="2D56BF71" w:rsidRDefault="345FC0DA" w14:paraId="12D4F648" w14:textId="5E5CE6F5">
      <w:pPr>
        <w:pStyle w:val="Heading2"/>
        <w:spacing w:before="0" w:beforeAutospacing="off" w:after="0" w:afterAutospacing="off"/>
        <w:ind w:left="720" w:hanging="720"/>
        <w:contextualSpacing/>
        <w:rPr>
          <w:b w:val="0"/>
          <w:bCs w:val="0"/>
          <w:color w:val="000000" w:themeColor="text1" w:themeTint="FF" w:themeShade="FF"/>
          <w:sz w:val="24"/>
          <w:szCs w:val="24"/>
        </w:rPr>
      </w:pPr>
      <w:r w:rsidRPr="2D56BF71" w:rsidR="345FC0DA">
        <w:rPr>
          <w:b w:val="0"/>
          <w:bCs w:val="0"/>
          <w:color w:val="000000" w:themeColor="text1" w:themeTint="FF" w:themeShade="FF"/>
          <w:sz w:val="24"/>
          <w:szCs w:val="24"/>
        </w:rPr>
        <w:t>2</w:t>
      </w:r>
      <w:r w:rsidRPr="2D56BF71" w:rsidR="0F5598FA">
        <w:rPr>
          <w:b w:val="0"/>
          <w:bCs w:val="0"/>
          <w:color w:val="000000" w:themeColor="text1" w:themeTint="FF" w:themeShade="FF"/>
          <w:sz w:val="24"/>
          <w:szCs w:val="24"/>
        </w:rPr>
        <w:t xml:space="preserve">. </w:t>
      </w:r>
      <w:r w:rsidRPr="2D56BF71" w:rsidR="00375CA6">
        <w:rPr>
          <w:b w:val="0"/>
          <w:bCs w:val="0"/>
          <w:color w:val="000000" w:themeColor="text1" w:themeTint="FF" w:themeShade="FF"/>
          <w:sz w:val="24"/>
          <w:szCs w:val="24"/>
        </w:rPr>
        <w:t xml:space="preserve">Ray, R. (2018, December). </w:t>
      </w:r>
      <w:r w:rsidRPr="2D56BF71" w:rsidR="00375CA6">
        <w:rPr>
          <w:b w:val="0"/>
          <w:bCs w:val="0"/>
          <w:color w:val="000000" w:themeColor="text1" w:themeTint="FF" w:themeShade="FF"/>
          <w:sz w:val="24"/>
          <w:szCs w:val="24"/>
        </w:rPr>
        <w:t>Offshore wind support: outdoor recreationalists favor wind farm</w:t>
      </w:r>
      <w:r w:rsidRPr="2D56BF71" w:rsidR="00E85727">
        <w:rPr>
          <w:b w:val="0"/>
          <w:bCs w:val="0"/>
          <w:color w:val="000000" w:themeColor="text1" w:themeTint="FF" w:themeShade="FF"/>
          <w:sz w:val="24"/>
          <w:szCs w:val="24"/>
        </w:rPr>
        <w:t>s</w:t>
      </w:r>
      <w:r w:rsidRPr="2D56BF71" w:rsidR="00375CA6">
        <w:rPr>
          <w:b w:val="0"/>
          <w:bCs w:val="0"/>
          <w:color w:val="000000" w:themeColor="text1" w:themeTint="FF" w:themeShade="FF"/>
          <w:sz w:val="24"/>
          <w:szCs w:val="24"/>
        </w:rPr>
        <w:t xml:space="preserve">. </w:t>
      </w:r>
      <w:r w:rsidRPr="2D56BF71" w:rsidR="003075C9">
        <w:rPr>
          <w:b w:val="0"/>
          <w:bCs w:val="0"/>
          <w:i w:val="1"/>
          <w:iCs w:val="1"/>
          <w:color w:val="000000" w:themeColor="text1" w:themeTint="FF" w:themeShade="FF"/>
          <w:sz w:val="24"/>
          <w:szCs w:val="24"/>
        </w:rPr>
        <w:t>UNH Today.</w:t>
      </w:r>
      <w:r w:rsidRPr="2D56BF71" w:rsidR="003075C9">
        <w:rPr>
          <w:b w:val="0"/>
          <w:bCs w:val="0"/>
          <w:color w:val="000000" w:themeColor="text1" w:themeTint="FF" w:themeShade="FF"/>
          <w:sz w:val="24"/>
          <w:szCs w:val="24"/>
        </w:rPr>
        <w:t xml:space="preserve"> </w:t>
      </w:r>
      <w:hyperlink r:id="R780d1610c1014af6">
        <w:r w:rsidRPr="2D56BF71" w:rsidR="003075C9">
          <w:rPr>
            <w:rStyle w:val="Hyperlink"/>
            <w:b w:val="0"/>
            <w:bCs w:val="0"/>
            <w:sz w:val="24"/>
            <w:szCs w:val="24"/>
          </w:rPr>
          <w:t>https://www.unh.edu/unhtoday/2018/12/offshore-wind-support</w:t>
        </w:r>
      </w:hyperlink>
    </w:p>
    <w:p w:rsidR="7AFC7803" w:rsidP="2D56BF71" w:rsidRDefault="7AFC7803" w14:paraId="3F83CCED" w14:textId="576D552B">
      <w:pPr>
        <w:pStyle w:val="Heading2"/>
        <w:spacing w:before="0" w:beforeAutospacing="off" w:after="0" w:afterAutospacing="off"/>
        <w:ind w:left="720" w:hanging="720"/>
        <w:contextualSpacing/>
        <w:rPr>
          <w:b w:val="0"/>
          <w:bCs w:val="0"/>
          <w:sz w:val="24"/>
          <w:szCs w:val="24"/>
        </w:rPr>
      </w:pPr>
      <w:r w:rsidRPr="2D56BF71" w:rsidR="7AFC7803">
        <w:rPr>
          <w:b w:val="0"/>
          <w:bCs w:val="0"/>
          <w:sz w:val="24"/>
          <w:szCs w:val="24"/>
        </w:rPr>
        <w:t xml:space="preserve">1. </w:t>
      </w:r>
      <w:r w:rsidRPr="2D56BF71" w:rsidR="09E3B051">
        <w:rPr>
          <w:b w:val="0"/>
          <w:bCs w:val="0"/>
          <w:sz w:val="24"/>
          <w:szCs w:val="24"/>
        </w:rPr>
        <w:t xml:space="preserve">French, C. (2018, April). Economic development academy </w:t>
      </w:r>
      <w:r w:rsidRPr="2D56BF71" w:rsidR="09E3B051">
        <w:rPr>
          <w:b w:val="0"/>
          <w:bCs w:val="0"/>
          <w:sz w:val="24"/>
          <w:szCs w:val="24"/>
        </w:rPr>
        <w:t>spark</w:t>
      </w:r>
      <w:r w:rsidRPr="2D56BF71" w:rsidR="09E3B051">
        <w:rPr>
          <w:b w:val="0"/>
          <w:bCs w:val="0"/>
          <w:sz w:val="24"/>
          <w:szCs w:val="24"/>
        </w:rPr>
        <w:t xml:space="preserve"> successful projects in communities. </w:t>
      </w:r>
      <w:r w:rsidRPr="2D56BF71" w:rsidR="09E3B051">
        <w:rPr>
          <w:b w:val="0"/>
          <w:bCs w:val="0"/>
          <w:i w:val="1"/>
          <w:iCs w:val="1"/>
          <w:sz w:val="24"/>
          <w:szCs w:val="24"/>
        </w:rPr>
        <w:t>UNH Extension.</w:t>
      </w:r>
      <w:r w:rsidRPr="2D56BF71" w:rsidR="09E3B051">
        <w:rPr>
          <w:b w:val="0"/>
          <w:bCs w:val="0"/>
          <w:sz w:val="24"/>
          <w:szCs w:val="24"/>
        </w:rPr>
        <w:t xml:space="preserve"> </w:t>
      </w:r>
      <w:hyperlink r:id="R92a0c5f3d3284883">
        <w:r w:rsidRPr="2D56BF71" w:rsidR="09E3B051">
          <w:rPr>
            <w:rStyle w:val="Hyperlink"/>
            <w:b w:val="0"/>
            <w:bCs w:val="0"/>
            <w:sz w:val="24"/>
            <w:szCs w:val="24"/>
          </w:rPr>
          <w:t>https://extension.unh.edu/blog/2018/04/economic-development-academy-sparks-successful-projects-communities</w:t>
        </w:r>
      </w:hyperlink>
    </w:p>
    <w:p w:rsidRPr="00D26E86" w:rsidR="00375CA6" w:rsidP="0004554F" w:rsidRDefault="00375CA6" w14:paraId="632ECAE0" w14:textId="77777777">
      <w:pPr>
        <w:pStyle w:val="Heading2"/>
        <w:shd w:val="clear" w:color="auto" w:fill="FFFFFF"/>
        <w:spacing w:before="0" w:beforeAutospacing="0" w:after="0" w:afterAutospacing="0"/>
        <w:contextualSpacing/>
        <w:rPr>
          <w:b w:val="0"/>
          <w:bCs w:val="0"/>
          <w:iCs/>
          <w:color w:val="000000" w:themeColor="text1"/>
          <w:sz w:val="24"/>
          <w:szCs w:val="24"/>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26E86" w:rsidR="00F11776" w:rsidTr="00D01806" w14:paraId="3C2B3920" w14:textId="77777777">
        <w:tc>
          <w:tcPr>
            <w:tcW w:w="9350" w:type="dxa"/>
          </w:tcPr>
          <w:p w:rsidRPr="00D26E86" w:rsidR="00F11776" w:rsidP="0004554F" w:rsidRDefault="001C3FD7" w14:paraId="408151C8" w14:textId="260C2CAC">
            <w:pPr>
              <w:ind w:left="-113"/>
              <w:rPr>
                <w:b/>
                <w:color w:val="000000" w:themeColor="text1"/>
              </w:rPr>
            </w:pPr>
            <w:r w:rsidRPr="00D26E86">
              <w:rPr>
                <w:b/>
                <w:color w:val="000000" w:themeColor="text1"/>
              </w:rPr>
              <w:t xml:space="preserve">RESEARCH </w:t>
            </w:r>
            <w:r w:rsidRPr="00D26E86" w:rsidR="00F11776">
              <w:rPr>
                <w:b/>
                <w:color w:val="000000" w:themeColor="text1"/>
              </w:rPr>
              <w:t>PRESENTATIONS</w:t>
            </w:r>
          </w:p>
        </w:tc>
      </w:tr>
    </w:tbl>
    <w:p w:rsidRPr="00D26E86" w:rsidR="00F11776" w:rsidP="0004554F" w:rsidRDefault="00F11776" w14:paraId="613B67CD" w14:textId="77777777">
      <w:pPr>
        <w:rPr>
          <w:b/>
          <w:color w:val="000000" w:themeColor="text1"/>
        </w:rPr>
      </w:pPr>
    </w:p>
    <w:p w:rsidRPr="00572FC8" w:rsidR="00F13C45" w:rsidP="00F13C45" w:rsidRDefault="00F13C45" w14:paraId="7C89E516" w14:textId="77777777">
      <w:pPr>
        <w:rPr>
          <w:bCs/>
          <w:color w:val="000000" w:themeColor="text1"/>
        </w:rPr>
      </w:pPr>
      <w:r w:rsidRPr="00DE4259">
        <w:rPr>
          <w:bCs/>
          <w:color w:val="000000" w:themeColor="text1"/>
        </w:rPr>
        <w:t xml:space="preserve">^Denotes </w:t>
      </w:r>
      <w:r>
        <w:rPr>
          <w:bCs/>
          <w:color w:val="000000" w:themeColor="text1"/>
        </w:rPr>
        <w:t>invited presentation</w:t>
      </w:r>
    </w:p>
    <w:p w:rsidR="00F13C45" w:rsidP="2D56BF71" w:rsidRDefault="00F13C45" w14:paraId="62ADCF56" w14:textId="78B8B16B">
      <w:pPr>
        <w:rPr>
          <w:color w:val="000000" w:themeColor="text1" w:themeTint="FF" w:themeShade="FF"/>
        </w:rPr>
      </w:pPr>
      <w:r w:rsidRPr="2D56BF71" w:rsidR="00F13C45">
        <w:rPr>
          <w:color w:val="000000" w:themeColor="text1" w:themeTint="FF" w:themeShade="FF"/>
        </w:rPr>
        <w:t>+Denotes peer reviewed presentation</w:t>
      </w:r>
    </w:p>
    <w:p w:rsidR="00F13C45" w:rsidP="0004554F" w:rsidRDefault="00F13C45" w14:paraId="57268A06" w14:textId="77777777">
      <w:pPr>
        <w:rPr>
          <w:b/>
          <w:color w:val="000000" w:themeColor="text1"/>
        </w:rPr>
      </w:pPr>
    </w:p>
    <w:p w:rsidRPr="00953328" w:rsidR="00D05D7D" w:rsidP="2D56BF71" w:rsidRDefault="00D05D7D" w14:paraId="3BE1176E" w14:textId="5DAC5490">
      <w:pPr>
        <w:rPr>
          <w:b w:val="1"/>
          <w:bCs w:val="1"/>
          <w:color w:val="000000" w:themeColor="text1"/>
        </w:rPr>
      </w:pPr>
      <w:r w:rsidRPr="2D56BF71" w:rsidR="00DE4259">
        <w:rPr>
          <w:b w:val="1"/>
          <w:bCs w:val="1"/>
          <w:color w:val="000000" w:themeColor="text1" w:themeTint="FF" w:themeShade="FF"/>
        </w:rPr>
        <w:t>NATIONAL AND INTERNATIONAL PRESENTATIONS</w:t>
      </w:r>
    </w:p>
    <w:p w:rsidR="2D56BF71" w:rsidP="2D56BF71" w:rsidRDefault="2D56BF71" w14:paraId="25803CB4" w14:textId="7B36E5CD">
      <w:pPr>
        <w:ind w:left="720" w:hanging="720"/>
        <w:rPr>
          <w:color w:val="000000" w:themeColor="text1" w:themeTint="FF" w:themeShade="FF"/>
        </w:rPr>
      </w:pPr>
    </w:p>
    <w:p w:rsidR="1976D2A1" w:rsidP="2D56BF71" w:rsidRDefault="1976D2A1" w14:paraId="1C1D5CF2" w14:textId="55694A68">
      <w:pPr>
        <w:pStyle w:val="Normal"/>
        <w:ind w:left="720" w:hanging="720"/>
        <w:rPr>
          <w:color w:val="000000" w:themeColor="text1" w:themeTint="FF" w:themeShade="FF"/>
        </w:rPr>
      </w:pPr>
      <w:r w:rsidRPr="2D56BF71" w:rsidR="1976D2A1">
        <w:rPr>
          <w:color w:val="000000" w:themeColor="text1" w:themeTint="FF" w:themeShade="FF"/>
        </w:rPr>
        <w:t>35. +</w:t>
      </w:r>
      <w:r w:rsidRPr="2D56BF71" w:rsidR="1976D2A1">
        <w:rPr>
          <w:b w:val="1"/>
          <w:bCs w:val="1"/>
          <w:color w:val="000000" w:themeColor="text1" w:themeTint="FF" w:themeShade="FF"/>
        </w:rPr>
        <w:t>Powers, S. L.</w:t>
      </w:r>
      <w:r w:rsidRPr="2D56BF71" w:rsidR="1976D2A1">
        <w:rPr>
          <w:color w:val="000000" w:themeColor="text1" w:themeTint="FF" w:themeShade="FF"/>
        </w:rPr>
        <w:t xml:space="preserve"> &amp; Son, J. S. (2024, January</w:t>
      </w:r>
      <w:r w:rsidRPr="2D56BF71" w:rsidR="4A1DBB75">
        <w:rPr>
          <w:color w:val="000000" w:themeColor="text1" w:themeTint="FF" w:themeShade="FF"/>
        </w:rPr>
        <w:t xml:space="preserve"> 30–February 2</w:t>
      </w:r>
      <w:r w:rsidRPr="2D56BF71" w:rsidR="1976D2A1">
        <w:rPr>
          <w:color w:val="000000" w:themeColor="text1" w:themeTint="FF" w:themeShade="FF"/>
        </w:rPr>
        <w:t xml:space="preserve">). </w:t>
      </w:r>
      <w:r w:rsidRPr="2D56BF71" w:rsidR="1976D2A1">
        <w:rPr>
          <w:i w:val="1"/>
          <w:iCs w:val="1"/>
          <w:color w:val="000000" w:themeColor="text1" w:themeTint="FF" w:themeShade="FF"/>
        </w:rPr>
        <w:t>Racial equity facilitators of active outdoor recreation in local parks and protected areas: Scale development, testing, and validation.</w:t>
      </w:r>
      <w:r w:rsidRPr="2D56BF71" w:rsidR="7355A9A1">
        <w:rPr>
          <w:i w:val="1"/>
          <w:iCs w:val="1"/>
          <w:color w:val="000000" w:themeColor="text1" w:themeTint="FF" w:themeShade="FF"/>
        </w:rPr>
        <w:t xml:space="preserve"> </w:t>
      </w:r>
      <w:r w:rsidRPr="2D56BF71" w:rsidR="7355A9A1">
        <w:rPr>
          <w:rFonts w:ascii="TimesNewRomanPSMT" w:hAnsi="TimesNewRomanPSMT"/>
        </w:rPr>
        <w:t xml:space="preserve">resented at </w:t>
      </w:r>
      <w:r w:rsidRPr="2D56BF71" w:rsidR="7355A9A1">
        <w:rPr>
          <w:color w:val="000000" w:themeColor="text1" w:themeTint="FF" w:themeShade="FF"/>
        </w:rPr>
        <w:t>The Academy of Leisure Sciences (TALS) Annual Conference on Research and Teaching, New Orleans, LA.</w:t>
      </w:r>
    </w:p>
    <w:p w:rsidRPr="00953328" w:rsidR="00BF15FD" w:rsidP="2D56BF71" w:rsidRDefault="0091505F" w14:paraId="13563F75" w14:textId="223A8FE4">
      <w:pPr>
        <w:ind w:left="720" w:hanging="720"/>
        <w:rPr>
          <w:color w:val="000000" w:themeColor="text1"/>
        </w:rPr>
      </w:pPr>
      <w:r w:rsidRPr="2D56BF71" w:rsidR="1976D2A1">
        <w:rPr>
          <w:color w:val="000000" w:themeColor="text1" w:themeTint="FF" w:themeShade="FF"/>
        </w:rPr>
        <w:t xml:space="preserve">34. </w:t>
      </w:r>
      <w:r w:rsidRPr="2D56BF71" w:rsidR="0091505F">
        <w:rPr>
          <w:color w:val="000000" w:themeColor="text1" w:themeTint="FF" w:themeShade="FF"/>
        </w:rPr>
        <w:t>+</w:t>
      </w:r>
      <w:r w:rsidRPr="2D56BF71" w:rsidR="00066546">
        <w:rPr>
          <w:b w:val="1"/>
          <w:bCs w:val="1"/>
          <w:color w:val="000000" w:themeColor="text1" w:themeTint="FF" w:themeShade="FF"/>
        </w:rPr>
        <w:t>Powers, S. L.</w:t>
      </w:r>
      <w:r w:rsidRPr="2D56BF71" w:rsidR="00066546">
        <w:rPr>
          <w:color w:val="000000" w:themeColor="text1" w:themeTint="FF" w:themeShade="FF"/>
        </w:rPr>
        <w:t xml:space="preserve"> &amp; </w:t>
      </w:r>
      <w:r w:rsidRPr="2D56BF71" w:rsidR="00066546">
        <w:rPr>
          <w:color w:val="000000" w:themeColor="text1" w:themeTint="FF" w:themeShade="FF"/>
        </w:rPr>
        <w:t>Trauntvein</w:t>
      </w:r>
      <w:r w:rsidRPr="2D56BF71" w:rsidR="00066546">
        <w:rPr>
          <w:color w:val="000000" w:themeColor="text1" w:themeTint="FF" w:themeShade="FF"/>
        </w:rPr>
        <w:t>, N. (2023, June</w:t>
      </w:r>
      <w:r w:rsidRPr="2D56BF71" w:rsidR="6815133F">
        <w:rPr>
          <w:color w:val="000000" w:themeColor="text1" w:themeTint="FF" w:themeShade="FF"/>
        </w:rPr>
        <w:t xml:space="preserve"> 12–16</w:t>
      </w:r>
      <w:r w:rsidRPr="2D56BF71" w:rsidR="00066546">
        <w:rPr>
          <w:color w:val="000000" w:themeColor="text1" w:themeTint="FF" w:themeShade="FF"/>
        </w:rPr>
        <w:t xml:space="preserve">). </w:t>
      </w:r>
      <w:r w:rsidRPr="2D56BF71" w:rsidR="006D35C7">
        <w:rPr>
          <w:i w:val="1"/>
          <w:iCs w:val="1"/>
          <w:color w:val="000000" w:themeColor="text1" w:themeTint="FF" w:themeShade="FF"/>
        </w:rPr>
        <w:t>Stewardship for the future: Exploring local nature-based recreation as a contributor to environmental citizenship among racially and politically diverse Americans</w:t>
      </w:r>
      <w:r w:rsidRPr="2D56BF71" w:rsidR="006D35C7">
        <w:rPr>
          <w:color w:val="000000" w:themeColor="text1" w:themeTint="FF" w:themeShade="FF"/>
        </w:rPr>
        <w:t xml:space="preserve">. </w:t>
      </w:r>
      <w:r w:rsidRPr="2D56BF71" w:rsidR="006F6BFB">
        <w:rPr>
          <w:color w:val="000000" w:themeColor="text1" w:themeTint="FF" w:themeShade="FF"/>
        </w:rPr>
        <w:t>Presented at the International Association for Society and Natural Resources</w:t>
      </w:r>
      <w:r w:rsidRPr="2D56BF71" w:rsidR="000E0B45">
        <w:rPr>
          <w:color w:val="000000" w:themeColor="text1" w:themeTint="FF" w:themeShade="FF"/>
        </w:rPr>
        <w:t xml:space="preserve"> Conference</w:t>
      </w:r>
      <w:r w:rsidRPr="2D56BF71" w:rsidR="006F6BFB">
        <w:rPr>
          <w:color w:val="000000" w:themeColor="text1" w:themeTint="FF" w:themeShade="FF"/>
        </w:rPr>
        <w:t>, Portland, ME</w:t>
      </w:r>
      <w:r w:rsidRPr="2D56BF71" w:rsidR="0055083B">
        <w:rPr>
          <w:color w:val="000000" w:themeColor="text1" w:themeTint="FF" w:themeShade="FF"/>
        </w:rPr>
        <w:t>.</w:t>
      </w:r>
    </w:p>
    <w:p w:rsidRPr="00953328" w:rsidR="00F80F99" w:rsidP="2D56BF71" w:rsidRDefault="0055083B" w14:paraId="3D63BCCD" w14:textId="24B14893">
      <w:pPr>
        <w:ind w:left="720" w:hanging="720"/>
        <w:rPr>
          <w:color w:val="000000" w:themeColor="text1"/>
        </w:rPr>
      </w:pPr>
      <w:r w:rsidRPr="2D56BF71" w:rsidR="691AF580">
        <w:rPr>
          <w:color w:val="000000" w:themeColor="text1"/>
        </w:rPr>
        <w:t xml:space="preserve">33. </w:t>
      </w:r>
      <w:r w:rsidRPr="2D56BF71" w:rsidR="0055083B">
        <w:rPr>
          <w:color w:val="000000" w:themeColor="text1"/>
        </w:rPr>
        <w:t>+</w:t>
      </w:r>
      <w:r w:rsidRPr="2D56BF71" w:rsidR="00F80F99">
        <w:rPr>
          <w:color w:val="000000" w:themeColor="text1"/>
        </w:rPr>
        <w:t xml:space="preserve">Burns, R., Andrew, R., </w:t>
      </w:r>
      <w:r w:rsidRPr="00953328" w:rsidR="00F80F99">
        <w:rPr>
          <w:color w:val="000000" w:themeColor="text1"/>
        </w:rPr>
        <w:t>Schwinghamer</w:t>
      </w:r>
      <w:r w:rsidRPr="00953328" w:rsidR="00F80F99">
        <w:rPr>
          <w:color w:val="000000" w:themeColor="text1"/>
        </w:rPr>
        <w:t>, C.</w:t>
      </w:r>
      <w:r w:rsidRPr="2D56BF71" w:rsidR="00F80F99">
        <w:rPr>
          <w:color w:val="000000" w:themeColor="text1"/>
        </w:rPr>
        <w:t xml:space="preserve">, Ferguson, M., </w:t>
      </w:r>
      <w:r w:rsidRPr="2D56BF71" w:rsidR="00F80F99">
        <w:rPr>
          <w:b w:val="1"/>
          <w:bCs w:val="1"/>
          <w:color w:val="000000" w:themeColor="text1"/>
        </w:rPr>
        <w:t>Powers, S.</w:t>
      </w:r>
      <w:r w:rsidRPr="2D56BF71" w:rsidR="00C273DC">
        <w:rPr>
          <w:color w:val="000000" w:themeColor="text1"/>
        </w:rPr>
        <w:t xml:space="preserve">, &amp; </w:t>
      </w:r>
      <w:r w:rsidRPr="2D56BF71" w:rsidR="00C273DC">
        <w:rPr>
          <w:color w:val="000000" w:themeColor="text1"/>
        </w:rPr>
        <w:t>Schwarzmann</w:t>
      </w:r>
      <w:r w:rsidRPr="2D56BF71" w:rsidR="00C273DC">
        <w:rPr>
          <w:color w:val="000000" w:themeColor="text1"/>
        </w:rPr>
        <w:t>, D.</w:t>
      </w:r>
      <w:r w:rsidRPr="2D56BF71" w:rsidR="006C66B7">
        <w:rPr>
          <w:color w:val="000000" w:themeColor="text1"/>
          <w:vertAlign w:val="superscript"/>
        </w:rPr>
        <w:t>#</w:t>
      </w:r>
      <w:r w:rsidRPr="2D56BF71" w:rsidR="00F80F99">
        <w:rPr>
          <w:color w:val="000000" w:themeColor="text1"/>
        </w:rPr>
        <w:t xml:space="preserve"> (2023, June</w:t>
      </w:r>
      <w:r w:rsidRPr="2D56BF71" w:rsidR="78BDB000">
        <w:rPr>
          <w:color w:val="000000" w:themeColor="text1"/>
        </w:rPr>
        <w:t xml:space="preserve"> 12–16</w:t>
      </w:r>
      <w:r w:rsidRPr="2D56BF71" w:rsidR="00F80F99">
        <w:rPr>
          <w:color w:val="000000" w:themeColor="text1"/>
        </w:rPr>
        <w:t xml:space="preserve">). </w:t>
      </w:r>
      <w:r w:rsidRPr="2D56BF71" w:rsidR="00E41DC3">
        <w:rPr>
          <w:i w:val="1"/>
          <w:iCs w:val="1"/>
          <w:color w:val="000000" w:themeColor="text1"/>
          <w:shd w:val="clear" w:color="auto" w:fill="FFFFFF"/>
        </w:rPr>
        <w:t>iCOAST</w:t>
      </w:r>
      <w:r w:rsidRPr="2D56BF71" w:rsidR="00E41DC3">
        <w:rPr>
          <w:i w:val="1"/>
          <w:iCs w:val="1"/>
          <w:color w:val="000000" w:themeColor="text1"/>
          <w:shd w:val="clear" w:color="auto" w:fill="FFFFFF"/>
        </w:rPr>
        <w:t xml:space="preserve"> in action: Tools for access and inclusion in aquatic settings</w:t>
      </w:r>
      <w:r w:rsidRPr="2D56BF71" w:rsidR="00896E97">
        <w:rPr>
          <w:i w:val="1"/>
          <w:iCs w:val="1"/>
          <w:color w:val="000000" w:themeColor="text1"/>
          <w:shd w:val="clear" w:color="auto" w:fill="FFFFFF"/>
        </w:rPr>
        <w:t xml:space="preserve">. </w:t>
      </w:r>
      <w:r w:rsidRPr="2D56BF71" w:rsidR="00896E97">
        <w:rPr>
          <w:color w:val="000000" w:themeColor="text1"/>
        </w:rPr>
        <w:t>Presented at the International Association for Society and Natural Resources</w:t>
      </w:r>
      <w:r w:rsidRPr="2D56BF71" w:rsidR="000E0B45">
        <w:rPr>
          <w:color w:val="000000" w:themeColor="text1"/>
        </w:rPr>
        <w:t xml:space="preserve"> Conference, </w:t>
      </w:r>
      <w:r w:rsidRPr="2D56BF71" w:rsidR="00896E97">
        <w:rPr>
          <w:color w:val="000000" w:themeColor="text1"/>
        </w:rPr>
        <w:t>Portland, ME.</w:t>
      </w:r>
    </w:p>
    <w:p w:rsidRPr="007C75C6" w:rsidR="00B52442" w:rsidP="007C75C6" w:rsidRDefault="0055083B" w14:paraId="2391078C" w14:textId="427D003D">
      <w:pPr>
        <w:ind w:left="720" w:hanging="720"/>
      </w:pPr>
      <w:r w:rsidR="0333481E">
        <w:rPr/>
        <w:t xml:space="preserve">32. </w:t>
      </w:r>
      <w:r w:rsidR="0055083B">
        <w:rPr/>
        <w:t>+</w:t>
      </w:r>
      <w:r w:rsidR="007C75C6">
        <w:rPr/>
        <w:t xml:space="preserve">Fortune, D., Gallant, K., Bailey, A., Barrick, S., Cousineau, L, Griffin, M., Knee, E., </w:t>
      </w:r>
      <w:r w:rsidR="007C75C6">
        <w:rPr/>
        <w:t>Litwiller</w:t>
      </w:r>
      <w:r w:rsidR="007C75C6">
        <w:rPr/>
        <w:t xml:space="preserve">, F., Lopez, K, </w:t>
      </w:r>
      <w:r w:rsidRPr="2D56BF71" w:rsidR="007C75C6">
        <w:rPr>
          <w:b w:val="1"/>
          <w:bCs w:val="1"/>
        </w:rPr>
        <w:t>Powers, S.</w:t>
      </w:r>
      <w:r w:rsidR="007C75C6">
        <w:rPr/>
        <w:t xml:space="preserve">, </w:t>
      </w:r>
      <w:r w:rsidR="001569F0">
        <w:rPr/>
        <w:t xml:space="preserve">&amp; </w:t>
      </w:r>
      <w:r w:rsidR="007C75C6">
        <w:rPr/>
        <w:t>Schmidt, A. (2023, May</w:t>
      </w:r>
      <w:r w:rsidR="1FA496F2">
        <w:rPr/>
        <w:t xml:space="preserve"> 23–26</w:t>
      </w:r>
      <w:r w:rsidR="007C75C6">
        <w:rPr/>
        <w:t xml:space="preserve">). </w:t>
      </w:r>
      <w:r w:rsidRPr="2D56BF71" w:rsidR="007C75C6">
        <w:rPr>
          <w:i w:val="1"/>
          <w:iCs w:val="1"/>
        </w:rPr>
        <w:t>Challenging ideas of inclusion to work toward a more just future</w:t>
      </w:r>
      <w:r w:rsidR="007C75C6">
        <w:rPr/>
        <w:t>. Presented at the Canadian Congress of Leisure Research, Ottawa, Ontario, CA.</w:t>
      </w:r>
    </w:p>
    <w:p w:rsidRPr="002F24EB" w:rsidR="006F36AB" w:rsidP="0004554F" w:rsidRDefault="0055083B" w14:paraId="43C4CE26" w14:textId="0D38EB05">
      <w:pPr>
        <w:ind w:left="720" w:hanging="720"/>
        <w:rPr>
          <w:color w:val="000000" w:themeColor="text1"/>
          <w:shd w:val="clear" w:color="auto" w:fill="FFFFFF"/>
        </w:rPr>
      </w:pPr>
      <w:r w:rsidRPr="0055083B" w:rsidR="49FD7633">
        <w:rPr/>
        <w:t xml:space="preserve">31. </w:t>
      </w:r>
      <w:r w:rsidRPr="0055083B" w:rsidR="0055083B">
        <w:rPr/>
        <w:t>+</w:t>
      </w:r>
      <w:r w:rsidRPr="002F24EB" w:rsidR="006F36AB">
        <w:rPr>
          <w:b w:val="1"/>
          <w:bCs w:val="1"/>
        </w:rPr>
        <w:t>Powers, S.</w:t>
      </w:r>
      <w:r w:rsidRPr="002F24EB" w:rsidR="006F2D04">
        <w:rPr/>
        <w:t xml:space="preserve"> </w:t>
      </w:r>
      <w:r w:rsidRPr="002F24EB" w:rsidR="006F2D04">
        <w:rPr>
          <w:b w:val="1"/>
          <w:bCs w:val="1"/>
        </w:rPr>
        <w:t>L.</w:t>
      </w:r>
      <w:r w:rsidRPr="002F24EB" w:rsidR="006F2D04">
        <w:rPr/>
        <w:t xml:space="preserve"> </w:t>
      </w:r>
      <w:r w:rsidRPr="002F24EB" w:rsidR="006F36AB">
        <w:rPr/>
        <w:t xml:space="preserve">&amp; </w:t>
      </w:r>
      <w:r w:rsidRPr="002F24EB" w:rsidR="006F36AB">
        <w:rPr/>
        <w:t>Mowen</w:t>
      </w:r>
      <w:r w:rsidRPr="002F24EB" w:rsidR="006F36AB">
        <w:rPr/>
        <w:t xml:space="preserve">, A. J. (2023, April</w:t>
      </w:r>
      <w:r w:rsidRPr="002F24EB" w:rsidR="6232AEFD">
        <w:rPr/>
        <w:t xml:space="preserve"> 16–18</w:t>
      </w:r>
      <w:r w:rsidRPr="002F24EB" w:rsidR="006F36AB">
        <w:rPr/>
        <w:t xml:space="preserve">). </w:t>
      </w:r>
      <w:r w:rsidRPr="2D56BF71" w:rsidR="006F36AB">
        <w:rPr>
          <w:i w:val="1"/>
          <w:iCs w:val="1"/>
        </w:rPr>
        <w:t>Belonging and welcomeness in state and community parks among people of color</w:t>
      </w:r>
      <w:r w:rsidRPr="002F24EB" w:rsidR="006F36AB">
        <w:rPr/>
        <w:t xml:space="preserve">. Presented at the </w:t>
      </w:r>
      <w:r w:rsidRPr="002F24EB" w:rsidR="006F36AB">
        <w:rPr>
          <w:color w:val="000000" w:themeColor="text1"/>
          <w:shd w:val="clear" w:color="auto" w:fill="FFFFFF"/>
        </w:rPr>
        <w:t>33</w:t>
      </w:r>
      <w:r w:rsidRPr="002F24EB" w:rsidR="006F36AB">
        <w:rPr>
          <w:color w:val="000000" w:themeColor="text1"/>
          <w:shd w:val="clear" w:color="auto" w:fill="FFFFFF"/>
          <w:vertAlign w:val="superscript"/>
        </w:rPr>
        <w:t>rd</w:t>
      </w:r>
      <w:r w:rsidRPr="002F24EB" w:rsidR="006F36AB">
        <w:rPr>
          <w:color w:val="000000" w:themeColor="text1"/>
          <w:shd w:val="clear" w:color="auto" w:fill="FFFFFF"/>
        </w:rPr>
        <w:t xml:space="preserve"> annual National Environment and Recreation Research Symposium (NERR), Annapolis, MD.</w:t>
      </w:r>
    </w:p>
    <w:p w:rsidRPr="002F24EB" w:rsidR="00810882" w:rsidP="2D56BF71" w:rsidRDefault="0055083B" w14:paraId="1EB9A4F7" w14:textId="346B3F04">
      <w:pPr>
        <w:ind w:left="720" w:hanging="720"/>
        <w:rPr>
          <w:b w:val="1"/>
          <w:bCs w:val="1"/>
        </w:rPr>
      </w:pPr>
      <w:r w:rsidR="1EADFF9C">
        <w:rPr/>
        <w:t xml:space="preserve">30. </w:t>
      </w:r>
      <w:r w:rsidR="0055083B">
        <w:rPr/>
        <w:t>+</w:t>
      </w:r>
      <w:r w:rsidRPr="002F24EB" w:rsidR="00810882">
        <w:rPr/>
        <w:t xml:space="preserve">Rice, W. L., </w:t>
      </w:r>
      <w:r w:rsidRPr="002F24EB" w:rsidR="00810882">
        <w:rPr>
          <w:b w:val="1"/>
          <w:bCs w:val="1"/>
        </w:rPr>
        <w:t>Powers, S. L.</w:t>
      </w:r>
      <w:r w:rsidRPr="002F24EB" w:rsidR="00810882">
        <w:rPr/>
        <w:t xml:space="preserve">, &amp; Pitas, N. A. (2023, April</w:t>
      </w:r>
      <w:r w:rsidRPr="002F24EB" w:rsidR="4E23F54C">
        <w:rPr/>
        <w:t xml:space="preserve"> 16–18</w:t>
      </w:r>
      <w:r w:rsidRPr="002F24EB" w:rsidR="00810882">
        <w:rPr/>
        <w:t xml:space="preserve">). </w:t>
      </w:r>
      <w:r w:rsidRPr="2D56BF71" w:rsidR="00810882">
        <w:rPr>
          <w:i w:val="1"/>
          <w:iCs w:val="1"/>
        </w:rPr>
        <w:t>Are you being served? Understanding the demographics of amenity usership and neighborhood visitation patterns in an urban park using mobile device location data</w:t>
      </w:r>
      <w:r w:rsidRPr="002F24EB" w:rsidR="00810882">
        <w:rPr>
          <w:bCs/>
        </w:rPr>
        <w:t xml:space="preserve">. </w:t>
      </w:r>
      <w:r w:rsidRPr="002F24EB" w:rsidR="00810882">
        <w:rPr/>
        <w:t xml:space="preserve">Presented at the </w:t>
      </w:r>
      <w:r w:rsidRPr="002F24EB" w:rsidR="00810882">
        <w:rPr>
          <w:color w:val="000000" w:themeColor="text1"/>
          <w:shd w:val="clear" w:color="auto" w:fill="FFFFFF"/>
        </w:rPr>
        <w:t>33</w:t>
      </w:r>
      <w:r w:rsidRPr="002F24EB" w:rsidR="00810882">
        <w:rPr>
          <w:color w:val="000000" w:themeColor="text1"/>
          <w:shd w:val="clear" w:color="auto" w:fill="FFFFFF"/>
          <w:vertAlign w:val="superscript"/>
        </w:rPr>
        <w:t>rd</w:t>
      </w:r>
      <w:r w:rsidRPr="002F24EB" w:rsidR="00810882">
        <w:rPr>
          <w:color w:val="000000" w:themeColor="text1"/>
          <w:shd w:val="clear" w:color="auto" w:fill="FFFFFF"/>
        </w:rPr>
        <w:t xml:space="preserve"> annual National Environment and Recreation Research Symposium (NERR), Annapolis, MD.</w:t>
      </w:r>
    </w:p>
    <w:p w:rsidRPr="002F24EB" w:rsidR="00810882" w:rsidP="0004554F" w:rsidRDefault="0055083B" w14:paraId="3A1A519C" w14:textId="56153089">
      <w:pPr>
        <w:ind w:left="720" w:hanging="720"/>
      </w:pPr>
      <w:r w:rsidR="4281B88C">
        <w:rPr/>
        <w:t xml:space="preserve">29. </w:t>
      </w:r>
      <w:r w:rsidR="0055083B">
        <w:rPr/>
        <w:t>+</w:t>
      </w:r>
      <w:r w:rsidRPr="002F24EB" w:rsidR="00810882">
        <w:rPr/>
        <w:t>McCabe, M.</w:t>
      </w:r>
      <w:r w:rsidRPr="002F24EB" w:rsidR="006D50AC">
        <w:rPr/>
        <w:t xml:space="preserve"> K.</w:t>
      </w:r>
      <w:r w:rsidRPr="002F24EB" w:rsidR="00810882">
        <w:rPr/>
        <w:t>*,</w:t>
      </w:r>
      <w:r w:rsidRPr="002F24EB" w:rsidR="00810882">
        <w:rPr>
          <w:b w:val="1"/>
          <w:bCs w:val="1"/>
        </w:rPr>
        <w:t xml:space="preserve"> Powers, S. L.</w:t>
      </w:r>
      <w:r w:rsidRPr="002F24EB" w:rsidR="00810882">
        <w:rPr/>
        <w:t>, Pitas, N. A.</w:t>
      </w:r>
      <w:r w:rsidRPr="002F24EB" w:rsidR="009A0B91">
        <w:rPr/>
        <w:t xml:space="preserve">, &amp; </w:t>
      </w:r>
      <w:r w:rsidRPr="002F24EB" w:rsidR="009A0B91">
        <w:rPr/>
        <w:t>Sortino</w:t>
      </w:r>
      <w:r w:rsidRPr="002F24EB" w:rsidR="009A0B91">
        <w:rPr/>
        <w:t>, M*</w:t>
      </w:r>
      <w:r w:rsidRPr="002F24EB" w:rsidR="00810882">
        <w:rPr/>
        <w:t xml:space="preserve"> (2023, April</w:t>
      </w:r>
      <w:r w:rsidRPr="002F24EB" w:rsidR="775FF684">
        <w:rPr/>
        <w:t xml:space="preserve"> 16–18</w:t>
      </w:r>
      <w:r w:rsidRPr="002F24EB" w:rsidR="00810882">
        <w:rPr/>
        <w:t xml:space="preserve">). </w:t>
      </w:r>
      <w:r w:rsidRPr="2D56BF71" w:rsidR="009A0B91">
        <w:rPr>
          <w:i w:val="1"/>
          <w:iCs w:val="1"/>
          <w:color w:val="000000"/>
        </w:rPr>
        <w:t>A social-ecological model of barriers to equity in youth sports and recreation</w:t>
      </w:r>
      <w:r w:rsidRPr="002F24EB" w:rsidR="009A0B91">
        <w:rPr>
          <w:color w:val="000000"/>
        </w:rPr>
        <w:t xml:space="preserve">. </w:t>
      </w:r>
      <w:r w:rsidRPr="002F24EB" w:rsidR="009A0B91">
        <w:rPr/>
        <w:t xml:space="preserve">Presented at the </w:t>
      </w:r>
      <w:r w:rsidRPr="002F24EB" w:rsidR="009A0B91">
        <w:rPr>
          <w:color w:val="000000" w:themeColor="text1"/>
          <w:shd w:val="clear" w:color="auto" w:fill="FFFFFF"/>
        </w:rPr>
        <w:t>33</w:t>
      </w:r>
      <w:r w:rsidRPr="002F24EB" w:rsidR="009A0B91">
        <w:rPr>
          <w:color w:val="000000" w:themeColor="text1"/>
          <w:shd w:val="clear" w:color="auto" w:fill="FFFFFF"/>
          <w:vertAlign w:val="superscript"/>
        </w:rPr>
        <w:t>rd</w:t>
      </w:r>
      <w:r w:rsidRPr="002F24EB" w:rsidR="009A0B91">
        <w:rPr>
          <w:color w:val="000000" w:themeColor="text1"/>
          <w:shd w:val="clear" w:color="auto" w:fill="FFFFFF"/>
        </w:rPr>
        <w:t xml:space="preserve"> annual National Environment and Recreation Research Symposium (NERR), Annapolis, MD</w:t>
      </w:r>
      <w:r w:rsidRPr="002F24EB" w:rsidR="002F24EB">
        <w:rPr>
          <w:color w:val="000000" w:themeColor="text1"/>
          <w:shd w:val="clear" w:color="auto" w:fill="FFFFFF"/>
        </w:rPr>
        <w:t>.</w:t>
      </w:r>
    </w:p>
    <w:p w:rsidRPr="00C16296" w:rsidR="00C16296" w:rsidP="00C16296" w:rsidRDefault="00C16296" w14:paraId="593C84EC" w14:textId="3C5CFF62">
      <w:pPr>
        <w:ind w:left="720" w:hanging="720"/>
        <w:rPr>
          <w:b w:val="1"/>
          <w:bCs w:val="1"/>
        </w:rPr>
      </w:pPr>
      <w:r w:rsidR="3FED9815">
        <w:rPr/>
        <w:t xml:space="preserve">28. </w:t>
      </w:r>
      <w:r w:rsidR="00C16296">
        <w:rPr/>
        <w:t>^</w:t>
      </w:r>
      <w:r w:rsidRPr="2D56BF71" w:rsidR="00C16296">
        <w:rPr>
          <w:b w:val="1"/>
          <w:bCs w:val="1"/>
        </w:rPr>
        <w:t xml:space="preserve">Powers, S. </w:t>
      </w:r>
      <w:r w:rsidR="00C16296">
        <w:rPr/>
        <w:t>(2023, March</w:t>
      </w:r>
      <w:r w:rsidR="5891B0DA">
        <w:rPr/>
        <w:t xml:space="preserve"> 3</w:t>
      </w:r>
      <w:r w:rsidR="00C16296">
        <w:rPr/>
        <w:t>).</w:t>
      </w:r>
      <w:r w:rsidRPr="2D56BF71" w:rsidR="00C16296">
        <w:rPr>
          <w:b w:val="1"/>
          <w:bCs w:val="1"/>
        </w:rPr>
        <w:t xml:space="preserve"> </w:t>
      </w:r>
      <w:r w:rsidRPr="2D56BF71" w:rsidR="00C16296">
        <w:rPr>
          <w:i w:val="1"/>
          <w:iCs w:val="1"/>
          <w:color w:val="000000" w:themeColor="text1" w:themeTint="FF" w:themeShade="FF"/>
        </w:rPr>
        <w:t xml:space="preserve">Interracial contact and belonging in parks: Challenges and opportunities for </w:t>
      </w:r>
      <w:r w:rsidRPr="2D56BF71" w:rsidR="00C16296">
        <w:rPr>
          <w:i w:val="1"/>
          <w:iCs w:val="1"/>
          <w:color w:val="000000" w:themeColor="text1" w:themeTint="FF" w:themeShade="FF"/>
        </w:rPr>
        <w:t>equitable</w:t>
      </w:r>
      <w:r w:rsidRPr="2D56BF71" w:rsidR="00C16296">
        <w:rPr>
          <w:i w:val="1"/>
          <w:iCs w:val="1"/>
          <w:color w:val="000000" w:themeColor="text1" w:themeTint="FF" w:themeShade="FF"/>
        </w:rPr>
        <w:t xml:space="preserve"> management of parks and public lands</w:t>
      </w:r>
      <w:r w:rsidRPr="2D56BF71" w:rsidR="00C16296">
        <w:rPr>
          <w:color w:val="000000" w:themeColor="text1" w:themeTint="FF" w:themeShade="FF"/>
        </w:rPr>
        <w:t>. Presented at the Department of Parks, Recreation, and Tourism Management Seminar Series, College of Natural Resources, North Carolina State University, Raleigh, NC.</w:t>
      </w:r>
    </w:p>
    <w:p w:rsidR="004242FB" w:rsidP="0004554F" w:rsidRDefault="0055083B" w14:paraId="3BB39A88" w14:textId="7A34AA36">
      <w:pPr>
        <w:ind w:left="720" w:hanging="720"/>
      </w:pPr>
      <w:r w:rsidRPr="0055083B" w:rsidR="5DFBEED5">
        <w:rPr/>
        <w:t xml:space="preserve">27. </w:t>
      </w:r>
      <w:r w:rsidRPr="0055083B" w:rsidR="0055083B">
        <w:rPr/>
        <w:t>+</w:t>
      </w:r>
      <w:r w:rsidRPr="008C20FE" w:rsidR="004242FB">
        <w:rPr>
          <w:b w:val="1"/>
          <w:bCs w:val="1"/>
        </w:rPr>
        <w:t>Powers, S.</w:t>
      </w:r>
      <w:r w:rsidRPr="008C20FE" w:rsidR="006F2D04">
        <w:rPr>
          <w:b w:val="1"/>
          <w:bCs w:val="1"/>
        </w:rPr>
        <w:t xml:space="preserve"> L.</w:t>
      </w:r>
      <w:r w:rsidRPr="008C20FE" w:rsidR="004242FB">
        <w:rPr/>
        <w:t xml:space="preserve">, Pitas, N. A., &amp; </w:t>
      </w:r>
      <w:r w:rsidRPr="008C20FE" w:rsidR="004242FB">
        <w:rPr/>
        <w:t>Mowen</w:t>
      </w:r>
      <w:r w:rsidRPr="008C20FE" w:rsidR="004242FB">
        <w:rPr/>
        <w:t xml:space="preserve">, A. J. (2023, February</w:t>
      </w:r>
      <w:r w:rsidRPr="008C20FE" w:rsidR="2CD179E6">
        <w:rPr/>
        <w:t xml:space="preserve"> 7–10</w:t>
      </w:r>
      <w:r w:rsidRPr="008C20FE" w:rsidR="004242FB">
        <w:rPr/>
        <w:t xml:space="preserve">). </w:t>
      </w:r>
      <w:r w:rsidRPr="2D56BF71" w:rsidR="004242FB">
        <w:rPr>
          <w:rFonts w:ascii="TimesNewRomanPSMT" w:hAnsi="TimesNewRomanPSMT"/>
          <w:i w:val="1"/>
          <w:iCs w:val="1"/>
        </w:rPr>
        <w:t>Measuring park</w:t>
      </w:r>
      <w:r w:rsidRPr="2D56BF71" w:rsidR="004242FB">
        <w:rPr>
          <w:rFonts w:ascii="TimesNewRomanPSMT" w:hAnsi="TimesNewRomanPSMT"/>
          <w:i w:val="1"/>
          <w:iCs w:val="1"/>
        </w:rPr>
        <w:t xml:space="preserve"> leaders’ critical consciousness of systemic racism in parks: Elements of distributional, procedural, and interactional environmental justice</w:t>
      </w:r>
      <w:r w:rsidRPr="008C20FE" w:rsidR="004242FB">
        <w:rPr>
          <w:rFonts w:ascii="TimesNewRomanPSMT" w:hAnsi="TimesNewRomanPSMT"/>
        </w:rPr>
        <w:t xml:space="preserve">. Presented at </w:t>
      </w:r>
      <w:r w:rsidRPr="008C20FE" w:rsidR="004242FB">
        <w:rPr>
          <w:color w:val="000000" w:themeColor="text1"/>
          <w:shd w:val="clear" w:color="auto" w:fill="FFFFFF"/>
        </w:rPr>
        <w:t>The Academy of Leisure Sciences (TALS) Annual Conference on Research and Teaching, New Orleans, LA.</w:t>
      </w:r>
    </w:p>
    <w:p w:rsidRPr="000C212A" w:rsidR="0075123E" w:rsidP="0075123E" w:rsidRDefault="0075123E" w14:paraId="68C15B7E" w14:textId="72664735">
      <w:pPr>
        <w:ind w:left="720" w:hanging="720"/>
        <w:rPr>
          <w:color w:val="000000" w:themeColor="text1"/>
        </w:rPr>
      </w:pPr>
      <w:r w:rsidRPr="2D56BF71" w:rsidR="13657A5A">
        <w:rPr>
          <w:color w:val="000000" w:themeColor="text1" w:themeTint="FF" w:themeShade="FF"/>
        </w:rPr>
        <w:t xml:space="preserve">26. </w:t>
      </w:r>
      <w:r w:rsidRPr="2D56BF71" w:rsidR="0075123E">
        <w:rPr>
          <w:color w:val="000000" w:themeColor="text1" w:themeTint="FF" w:themeShade="FF"/>
        </w:rPr>
        <w:t>^</w:t>
      </w:r>
      <w:r w:rsidRPr="2D56BF71" w:rsidR="0075123E">
        <w:rPr>
          <w:b w:val="1"/>
          <w:bCs w:val="1"/>
          <w:color w:val="000000" w:themeColor="text1" w:themeTint="FF" w:themeShade="FF"/>
        </w:rPr>
        <w:t>Powers. S.</w:t>
      </w:r>
      <w:r w:rsidRPr="2D56BF71" w:rsidR="0075123E">
        <w:rPr>
          <w:color w:val="000000" w:themeColor="text1" w:themeTint="FF" w:themeShade="FF"/>
        </w:rPr>
        <w:t xml:space="preserve"> (2022, November</w:t>
      </w:r>
      <w:r w:rsidRPr="2D56BF71" w:rsidR="5EF8473E">
        <w:rPr>
          <w:color w:val="000000" w:themeColor="text1" w:themeTint="FF" w:themeShade="FF"/>
        </w:rPr>
        <w:t xml:space="preserve"> 14–15</w:t>
      </w:r>
      <w:r w:rsidRPr="2D56BF71" w:rsidR="0075123E">
        <w:rPr>
          <w:color w:val="000000" w:themeColor="text1" w:themeTint="FF" w:themeShade="FF"/>
        </w:rPr>
        <w:t xml:space="preserve">). </w:t>
      </w:r>
      <w:r w:rsidRPr="2D56BF71" w:rsidR="0075123E">
        <w:rPr>
          <w:i w:val="1"/>
          <w:iCs w:val="1"/>
          <w:color w:val="000000" w:themeColor="text1" w:themeTint="FF" w:themeShade="FF"/>
        </w:rPr>
        <w:t>AAPRA</w:t>
      </w:r>
      <w:r w:rsidRPr="2D56BF71" w:rsidR="0075123E">
        <w:rPr>
          <w:i w:val="1"/>
          <w:iCs w:val="1"/>
          <w:color w:val="000000" w:themeColor="text1" w:themeTint="FF" w:themeShade="FF"/>
        </w:rPr>
        <w:t xml:space="preserve"> Co</w:t>
      </w:r>
      <w:r w:rsidRPr="2D56BF71" w:rsidR="0075123E">
        <w:rPr>
          <w:i w:val="1"/>
          <w:iCs w:val="1"/>
          <w:color w:val="000000" w:themeColor="text1" w:themeTint="FF" w:themeShade="FF"/>
        </w:rPr>
        <w:t xml:space="preserve">nversations that </w:t>
      </w:r>
      <w:r w:rsidRPr="2D56BF71" w:rsidR="0075123E">
        <w:rPr>
          <w:i w:val="1"/>
          <w:iCs w:val="1"/>
          <w:color w:val="000000" w:themeColor="text1" w:themeTint="FF" w:themeShade="FF"/>
        </w:rPr>
        <w:t>M</w:t>
      </w:r>
      <w:r w:rsidRPr="2D56BF71" w:rsidR="0075123E">
        <w:rPr>
          <w:i w:val="1"/>
          <w:iCs w:val="1"/>
          <w:color w:val="000000" w:themeColor="text1" w:themeTint="FF" w:themeShade="FF"/>
        </w:rPr>
        <w:t xml:space="preserve">atter: Diversity, </w:t>
      </w:r>
      <w:r w:rsidRPr="2D56BF71" w:rsidR="0075123E">
        <w:rPr>
          <w:i w:val="1"/>
          <w:iCs w:val="1"/>
          <w:color w:val="000000" w:themeColor="text1" w:themeTint="FF" w:themeShade="FF"/>
        </w:rPr>
        <w:t>e</w:t>
      </w:r>
      <w:r w:rsidRPr="2D56BF71" w:rsidR="0075123E">
        <w:rPr>
          <w:i w:val="1"/>
          <w:iCs w:val="1"/>
          <w:color w:val="000000" w:themeColor="text1" w:themeTint="FF" w:themeShade="FF"/>
        </w:rPr>
        <w:t>quity, and inclusion, intergroup contact, and social justice i</w:t>
      </w:r>
      <w:r w:rsidRPr="2D56BF71" w:rsidR="0075123E">
        <w:rPr>
          <w:i w:val="1"/>
          <w:iCs w:val="1"/>
          <w:color w:val="000000" w:themeColor="text1" w:themeTint="FF" w:themeShade="FF"/>
        </w:rPr>
        <w:t>n U.S.</w:t>
      </w:r>
      <w:r w:rsidRPr="2D56BF71" w:rsidR="0075123E">
        <w:rPr>
          <w:i w:val="1"/>
          <w:iCs w:val="1"/>
          <w:color w:val="000000" w:themeColor="text1" w:themeTint="FF" w:themeShade="FF"/>
        </w:rPr>
        <w:t xml:space="preserve"> urban parks</w:t>
      </w:r>
      <w:r w:rsidRPr="2D56BF71" w:rsidR="0075123E">
        <w:rPr>
          <w:i w:val="1"/>
          <w:iCs w:val="1"/>
          <w:color w:val="000000" w:themeColor="text1" w:themeTint="FF" w:themeShade="FF"/>
        </w:rPr>
        <w:t xml:space="preserve">. </w:t>
      </w:r>
      <w:r w:rsidRPr="2D56BF71" w:rsidR="0075123E">
        <w:rPr>
          <w:color w:val="000000" w:themeColor="text1" w:themeTint="FF" w:themeShade="FF"/>
        </w:rPr>
        <w:t xml:space="preserve">Presented virtually </w:t>
      </w:r>
      <w:r w:rsidRPr="2D56BF71" w:rsidR="0075123E">
        <w:rPr>
          <w:color w:val="000000" w:themeColor="text1" w:themeTint="FF" w:themeShade="FF"/>
        </w:rPr>
        <w:t>(two sessions) to the membership of the American Academy for Park and Recreation Administration (AAPRA).</w:t>
      </w:r>
    </w:p>
    <w:p w:rsidRPr="0075123E" w:rsidR="0075123E" w:rsidP="0075123E" w:rsidRDefault="0075123E" w14:paraId="280528FB" w14:textId="0117464B">
      <w:pPr>
        <w:ind w:left="720" w:hanging="720"/>
        <w:rPr>
          <w:color w:val="000000" w:themeColor="text1"/>
        </w:rPr>
      </w:pPr>
      <w:r w:rsidRPr="2D56BF71" w:rsidR="0B39BF54">
        <w:rPr>
          <w:color w:val="000000" w:themeColor="text1" w:themeTint="FF" w:themeShade="FF"/>
        </w:rPr>
        <w:t xml:space="preserve">25. </w:t>
      </w:r>
      <w:r w:rsidRPr="2D56BF71" w:rsidR="0075123E">
        <w:rPr>
          <w:color w:val="000000" w:themeColor="text1" w:themeTint="FF" w:themeShade="FF"/>
        </w:rPr>
        <w:t>^</w:t>
      </w:r>
      <w:r w:rsidRPr="2D56BF71" w:rsidR="0075123E">
        <w:rPr>
          <w:b w:val="1"/>
          <w:bCs w:val="1"/>
          <w:color w:val="000000" w:themeColor="text1" w:themeTint="FF" w:themeShade="FF"/>
        </w:rPr>
        <w:t>Powers, S.</w:t>
      </w:r>
      <w:r w:rsidRPr="2D56BF71" w:rsidR="0075123E">
        <w:rPr>
          <w:color w:val="000000" w:themeColor="text1" w:themeTint="FF" w:themeShade="FF"/>
        </w:rPr>
        <w:t>, Saxton-Ross, A.</w:t>
      </w:r>
      <w:r w:rsidRPr="2D56BF71" w:rsidR="00F75A04">
        <w:rPr>
          <w:color w:val="000000" w:themeColor="text1" w:themeTint="FF" w:themeShade="FF"/>
          <w:vertAlign w:val="superscript"/>
        </w:rPr>
        <w:t>#</w:t>
      </w:r>
      <w:r w:rsidRPr="2D56BF71" w:rsidR="0075123E">
        <w:rPr>
          <w:color w:val="000000" w:themeColor="text1" w:themeTint="FF" w:themeShade="FF"/>
        </w:rPr>
        <w:t>, Haynes, H.</w:t>
      </w:r>
      <w:r w:rsidRPr="2D56BF71" w:rsidR="00F75A04">
        <w:rPr>
          <w:color w:val="000000" w:themeColor="text1" w:themeTint="FF" w:themeShade="FF"/>
          <w:vertAlign w:val="superscript"/>
        </w:rPr>
        <w:t>#</w:t>
      </w:r>
      <w:r w:rsidRPr="2D56BF71" w:rsidR="0075123E">
        <w:rPr>
          <w:color w:val="000000" w:themeColor="text1" w:themeTint="FF" w:themeShade="FF"/>
        </w:rPr>
        <w:t>, McNeely, K.</w:t>
      </w:r>
      <w:r w:rsidRPr="2D56BF71" w:rsidR="00F75A04">
        <w:rPr>
          <w:color w:val="000000" w:themeColor="text1" w:themeTint="FF" w:themeShade="FF"/>
          <w:vertAlign w:val="superscript"/>
        </w:rPr>
        <w:t>#</w:t>
      </w:r>
      <w:r w:rsidRPr="2D56BF71" w:rsidR="0075123E">
        <w:rPr>
          <w:color w:val="000000" w:themeColor="text1" w:themeTint="FF" w:themeShade="FF"/>
        </w:rPr>
        <w:t>, Johnson, R.</w:t>
      </w:r>
      <w:r w:rsidRPr="2D56BF71" w:rsidR="00F75A04">
        <w:rPr>
          <w:color w:val="000000" w:themeColor="text1" w:themeTint="FF" w:themeShade="FF"/>
          <w:vertAlign w:val="superscript"/>
        </w:rPr>
        <w:t>#</w:t>
      </w:r>
      <w:r w:rsidRPr="2D56BF71" w:rsidR="0075123E">
        <w:rPr>
          <w:color w:val="000000" w:themeColor="text1" w:themeTint="FF" w:themeShade="FF"/>
        </w:rPr>
        <w:t>, &amp; Taylor, H.</w:t>
      </w:r>
      <w:r w:rsidRPr="2D56BF71" w:rsidR="00F75A04">
        <w:rPr>
          <w:color w:val="000000" w:themeColor="text1" w:themeTint="FF" w:themeShade="FF"/>
          <w:vertAlign w:val="superscript"/>
        </w:rPr>
        <w:t>#</w:t>
      </w:r>
      <w:r w:rsidRPr="2D56BF71" w:rsidR="0075123E">
        <w:rPr>
          <w:color w:val="000000" w:themeColor="text1" w:themeTint="FF" w:themeShade="FF"/>
        </w:rPr>
        <w:t xml:space="preserve"> (2022, September</w:t>
      </w:r>
      <w:r w:rsidRPr="2D56BF71" w:rsidR="57CD56E2">
        <w:rPr>
          <w:color w:val="000000" w:themeColor="text1" w:themeTint="FF" w:themeShade="FF"/>
        </w:rPr>
        <w:t xml:space="preserve"> 20–23</w:t>
      </w:r>
      <w:r w:rsidRPr="2D56BF71" w:rsidR="0075123E">
        <w:rPr>
          <w:color w:val="000000" w:themeColor="text1" w:themeTint="FF" w:themeShade="FF"/>
        </w:rPr>
        <w:t xml:space="preserve">). </w:t>
      </w:r>
      <w:r w:rsidRPr="2D56BF71" w:rsidR="0075123E">
        <w:rPr>
          <w:i w:val="1"/>
          <w:iCs w:val="1"/>
          <w:color w:val="000000" w:themeColor="text1" w:themeTint="FF" w:themeShade="FF"/>
        </w:rPr>
        <w:t>Equity in practice: Advancing racial equity through community engagement, diverse representation, and elevation of BIPOC histories</w:t>
      </w:r>
      <w:r w:rsidRPr="2D56BF71" w:rsidR="0075123E">
        <w:rPr>
          <w:color w:val="000000" w:themeColor="text1" w:themeTint="FF" w:themeShade="FF"/>
        </w:rPr>
        <w:t>. Presented at the National Recreation and Park Association Annual Conference, Phoenix, AZ.</w:t>
      </w:r>
      <w:r w:rsidRPr="2D56BF71" w:rsidR="0075123E">
        <w:rPr>
          <w:b w:val="1"/>
          <w:bCs w:val="1"/>
          <w:color w:val="000000" w:themeColor="text1" w:themeTint="FF" w:themeShade="FF"/>
        </w:rPr>
        <w:t xml:space="preserve"> </w:t>
      </w:r>
    </w:p>
    <w:p w:rsidRPr="00AA3F37" w:rsidR="00983105" w:rsidP="0004554F" w:rsidRDefault="0055083B" w14:paraId="1CAF164B" w14:textId="7E07431B">
      <w:pPr>
        <w:ind w:left="720" w:hanging="720"/>
        <w:rPr>
          <w:color w:val="000000" w:themeColor="text1"/>
          <w:shd w:val="clear" w:color="auto" w:fill="FFFFFF"/>
        </w:rPr>
      </w:pPr>
      <w:r w:rsidRPr="0055083B" w:rsidR="613883D3">
        <w:rPr/>
        <w:t xml:space="preserve">24. </w:t>
      </w:r>
      <w:r w:rsidRPr="0055083B" w:rsidR="0055083B">
        <w:rPr/>
        <w:t>+</w:t>
      </w:r>
      <w:r w:rsidRPr="00F460EB" w:rsidR="00983105">
        <w:rPr>
          <w:b w:val="1"/>
          <w:bCs w:val="1"/>
        </w:rPr>
        <w:t>Powers, S. L.</w:t>
      </w:r>
      <w:r w:rsidR="00983105">
        <w:rPr/>
        <w:t xml:space="preserve">, Webster, N., </w:t>
      </w:r>
      <w:r w:rsidR="00983105">
        <w:rPr/>
        <w:t>Agans</w:t>
      </w:r>
      <w:r w:rsidR="00983105">
        <w:rPr/>
        <w:t xml:space="preserve">, J., </w:t>
      </w:r>
      <w:r w:rsidR="00983105">
        <w:rPr/>
        <w:t>Graefe</w:t>
      </w:r>
      <w:r w:rsidR="00983105">
        <w:rPr/>
        <w:t xml:space="preserve">, A., &amp; </w:t>
      </w:r>
      <w:r w:rsidR="00983105">
        <w:rPr/>
        <w:t>Mowen</w:t>
      </w:r>
      <w:r w:rsidR="00983105">
        <w:rPr/>
        <w:t xml:space="preserve">, A. J. (2022, April</w:t>
      </w:r>
      <w:r w:rsidR="655EDDA2">
        <w:rPr/>
        <w:t xml:space="preserve"> 3–5</w:t>
      </w:r>
      <w:r w:rsidR="00983105">
        <w:rPr/>
        <w:t xml:space="preserve">). </w:t>
      </w:r>
      <w:r w:rsidRPr="2D56BF71" w:rsidR="00983105">
        <w:rPr>
          <w:rFonts w:ascii="Times" w:hAnsi="Times" w:eastAsia="Calibri" w:cs="Times" w:eastAsiaTheme="minorAscii"/>
          <w:i w:val="1"/>
          <w:iCs w:val="1"/>
          <w:color w:val="000000"/>
        </w:rPr>
        <w:t>Identifying</w:t>
      </w:r>
      <w:r w:rsidRPr="2D56BF71" w:rsidR="00983105">
        <w:rPr>
          <w:rFonts w:ascii="Times" w:hAnsi="Times" w:eastAsia="Calibri" w:cs="Times" w:eastAsiaTheme="minorAscii"/>
          <w:i w:val="1"/>
          <w:iCs w:val="1"/>
          <w:color w:val="000000"/>
        </w:rPr>
        <w:t xml:space="preserve"> </w:t>
      </w:r>
      <w:r w:rsidRPr="2D56BF71" w:rsidR="00983105">
        <w:rPr>
          <w:rFonts w:ascii="Times" w:hAnsi="Times" w:eastAsia="Calibri" w:cs="Times" w:eastAsiaTheme="minorAscii"/>
          <w:i w:val="1"/>
          <w:iCs w:val="1"/>
          <w:color w:val="000000"/>
        </w:rPr>
        <w:t>equitable</w:t>
      </w:r>
      <w:r w:rsidRPr="2D56BF71" w:rsidR="00983105">
        <w:rPr>
          <w:rFonts w:ascii="Times" w:hAnsi="Times" w:eastAsia="Calibri" w:cs="Times" w:eastAsiaTheme="minorAscii"/>
          <w:i w:val="1"/>
          <w:iCs w:val="1"/>
          <w:color w:val="000000"/>
        </w:rPr>
        <w:t xml:space="preserve"> management practices that support belonging and positive interracial contact in urban parks</w:t>
      </w:r>
      <w:r w:rsidRPr="2D56BF71" w:rsidR="00983105">
        <w:rPr>
          <w:rFonts w:ascii="Times" w:hAnsi="Times" w:eastAsia="Calibri" w:cs="Times" w:eastAsiaTheme="minorAscii"/>
          <w:color w:val="000000"/>
        </w:rPr>
        <w:t xml:space="preserve">. </w:t>
      </w:r>
      <w:r w:rsidRPr="00D26E86" w:rsidR="00983105">
        <w:rPr>
          <w:color w:val="000000" w:themeColor="text1"/>
          <w:shd w:val="clear" w:color="auto" w:fill="FFFFFF"/>
        </w:rPr>
        <w:t>P</w:t>
      </w:r>
      <w:r w:rsidR="00983105">
        <w:rPr>
          <w:color w:val="000000" w:themeColor="text1"/>
          <w:shd w:val="clear" w:color="auto" w:fill="FFFFFF"/>
        </w:rPr>
        <w:t>resented</w:t>
      </w:r>
      <w:r w:rsidRPr="00D26E86" w:rsidR="00983105">
        <w:rPr>
          <w:color w:val="000000" w:themeColor="text1"/>
          <w:shd w:val="clear" w:color="auto" w:fill="FFFFFF"/>
        </w:rPr>
        <w:t xml:space="preserve"> at the meeting of the 3</w:t>
      </w:r>
      <w:r w:rsidR="00983105">
        <w:rPr>
          <w:color w:val="000000" w:themeColor="text1"/>
          <w:shd w:val="clear" w:color="auto" w:fill="FFFFFF"/>
        </w:rPr>
        <w:t>2</w:t>
      </w:r>
      <w:r w:rsidRPr="00815902" w:rsidR="00983105">
        <w:rPr>
          <w:color w:val="000000" w:themeColor="text1"/>
          <w:shd w:val="clear" w:color="auto" w:fill="FFFFFF"/>
          <w:vertAlign w:val="superscript"/>
        </w:rPr>
        <w:t>nd</w:t>
      </w:r>
      <w:r w:rsidRPr="00D26E86" w:rsidR="00983105">
        <w:rPr>
          <w:color w:val="000000" w:themeColor="text1"/>
          <w:shd w:val="clear" w:color="auto" w:fill="FFFFFF"/>
        </w:rPr>
        <w:t> annual National Environment and Recreation Research Symposium (NERR), Annapolis, MD.</w:t>
      </w:r>
    </w:p>
    <w:p w:rsidRPr="00AA3F37" w:rsidR="009D3DE1" w:rsidP="0004554F" w:rsidRDefault="0055083B" w14:paraId="4EF9E10B" w14:textId="3E30C0B8">
      <w:pPr>
        <w:ind w:left="720" w:hanging="720"/>
        <w:rPr>
          <w:color w:val="000000" w:themeColor="text1"/>
        </w:rPr>
      </w:pPr>
      <w:r w:rsidRPr="2D56BF71" w:rsidR="0F11108E">
        <w:rPr>
          <w:color w:val="000000" w:themeColor="text1" w:themeTint="FF" w:themeShade="FF"/>
        </w:rPr>
        <w:t xml:space="preserve">23. </w:t>
      </w:r>
      <w:r w:rsidRPr="2D56BF71" w:rsidR="0055083B">
        <w:rPr>
          <w:color w:val="000000" w:themeColor="text1" w:themeTint="FF" w:themeShade="FF"/>
        </w:rPr>
        <w:t>^</w:t>
      </w:r>
      <w:r w:rsidRPr="2D56BF71" w:rsidR="0055083B">
        <w:rPr>
          <w:color w:val="000000" w:themeColor="text1" w:themeTint="FF" w:themeShade="FF"/>
        </w:rPr>
        <w:t>+</w:t>
      </w:r>
      <w:r w:rsidRPr="2D56BF71" w:rsidR="009D3DE1">
        <w:rPr>
          <w:b w:val="1"/>
          <w:bCs w:val="1"/>
          <w:color w:val="000000" w:themeColor="text1" w:themeTint="FF" w:themeShade="FF"/>
        </w:rPr>
        <w:t>Powers, S. L.</w:t>
      </w:r>
      <w:r w:rsidRPr="2D56BF71" w:rsidR="009D3DE1">
        <w:rPr>
          <w:color w:val="000000" w:themeColor="text1" w:themeTint="FF" w:themeShade="FF"/>
        </w:rPr>
        <w:t>, Wilson, O. W. A., &amp; Bopp, M. (2022, March</w:t>
      </w:r>
      <w:r w:rsidRPr="2D56BF71" w:rsidR="115431CA">
        <w:rPr>
          <w:color w:val="000000" w:themeColor="text1" w:themeTint="FF" w:themeShade="FF"/>
        </w:rPr>
        <w:t xml:space="preserve"> 29–April 1</w:t>
      </w:r>
      <w:r w:rsidRPr="2D56BF71" w:rsidR="009D3DE1">
        <w:rPr>
          <w:color w:val="000000" w:themeColor="text1" w:themeTint="FF" w:themeShade="FF"/>
        </w:rPr>
        <w:t xml:space="preserve">). </w:t>
      </w:r>
      <w:r w:rsidRPr="2D56BF71" w:rsidR="009D3DE1">
        <w:rPr>
          <w:i w:val="1"/>
          <w:iCs w:val="1"/>
          <w:color w:val="000000" w:themeColor="text1" w:themeTint="FF" w:themeShade="FF"/>
        </w:rPr>
        <w:t>Policies, practices, and priorities for diversity, equity, and inclusion in campus recreation</w:t>
      </w:r>
      <w:r w:rsidRPr="2D56BF71" w:rsidR="009D3DE1">
        <w:rPr>
          <w:color w:val="000000" w:themeColor="text1" w:themeTint="FF" w:themeShade="FF"/>
        </w:rPr>
        <w:t>. Presented at the NIRSA</w:t>
      </w:r>
      <w:r w:rsidRPr="2D56BF71" w:rsidR="00953328">
        <w:rPr>
          <w:color w:val="000000" w:themeColor="text1" w:themeTint="FF" w:themeShade="FF"/>
        </w:rPr>
        <w:t>: Leaders in Collegiate Recreation</w:t>
      </w:r>
      <w:r w:rsidRPr="2D56BF71" w:rsidR="009D3DE1">
        <w:rPr>
          <w:color w:val="000000" w:themeColor="text1" w:themeTint="FF" w:themeShade="FF"/>
        </w:rPr>
        <w:t xml:space="preserve"> Conference, Portland, OR. </w:t>
      </w:r>
    </w:p>
    <w:p w:rsidRPr="00AA3F37" w:rsidR="00F460EB" w:rsidP="0004554F" w:rsidRDefault="0055083B" w14:paraId="12A08E31" w14:textId="4D0C5E7C">
      <w:pPr>
        <w:ind w:left="720" w:hanging="720"/>
      </w:pPr>
      <w:r w:rsidR="7243BCD0">
        <w:rPr/>
        <w:t xml:space="preserve">22. </w:t>
      </w:r>
      <w:r w:rsidR="0055083B">
        <w:rPr/>
        <w:t>+</w:t>
      </w:r>
      <w:r w:rsidRPr="00F460EB" w:rsidR="00F460EB">
        <w:rPr/>
        <w:t>Kerins</w:t>
      </w:r>
      <w:r w:rsidRPr="00F460EB" w:rsidR="00F460EB">
        <w:rPr/>
        <w:t>, A. J.</w:t>
      </w:r>
      <w:r w:rsidR="00F460EB">
        <w:rPr/>
        <w:t xml:space="preserve">, Pitas, N., </w:t>
      </w:r>
      <w:r w:rsidRPr="00F460EB" w:rsidR="00F460EB">
        <w:rPr>
          <w:b w:val="1"/>
          <w:bCs w:val="1"/>
        </w:rPr>
        <w:t>Powers, S.</w:t>
      </w:r>
      <w:r w:rsidR="00F460EB">
        <w:rPr/>
        <w:t xml:space="preserve">, Liu, </w:t>
      </w:r>
      <w:r w:rsidR="00C4578E">
        <w:rPr/>
        <w:t xml:space="preserve">H.-L. </w:t>
      </w:r>
      <w:r w:rsidR="00F460EB">
        <w:rPr/>
        <w:t xml:space="preserve">S., &amp; Hickerson, B. (2022, </w:t>
      </w:r>
      <w:r w:rsidR="003B5E20">
        <w:rPr/>
        <w:t>March</w:t>
      </w:r>
      <w:r w:rsidR="093899AF">
        <w:rPr/>
        <w:t xml:space="preserve"> 1–4</w:t>
      </w:r>
      <w:r w:rsidR="00F460EB">
        <w:rPr/>
        <w:t xml:space="preserve">). </w:t>
      </w:r>
      <w:r w:rsidRPr="2D56BF71" w:rsidR="00F460EB">
        <w:rPr>
          <w:i w:val="1"/>
          <w:iCs w:val="1"/>
        </w:rPr>
        <w:t>Life preserver or lead balloon: Navigating service as a graduate student and early-career professional</w:t>
      </w:r>
      <w:r w:rsidR="00F460EB">
        <w:rPr/>
        <w:t xml:space="preserve">. </w:t>
      </w:r>
      <w:r w:rsidRPr="00D26E86" w:rsidR="00F460EB">
        <w:rPr>
          <w:color w:val="000000" w:themeColor="text1"/>
          <w:shd w:val="clear" w:color="auto" w:fill="FFFFFF"/>
        </w:rPr>
        <w:t xml:space="preserve">Presented </w:t>
      </w:r>
      <w:r w:rsidRPr="00D26E86" w:rsidR="00F460EB">
        <w:rPr>
          <w:color w:val="000000" w:themeColor="text1"/>
          <w:shd w:val="clear" w:color="auto" w:fill="FFFFFF"/>
        </w:rPr>
        <w:t>virtually at</w:t>
      </w:r>
      <w:r w:rsidRPr="00D26E86" w:rsidR="00F460EB">
        <w:rPr>
          <w:color w:val="000000" w:themeColor="text1"/>
          <w:shd w:val="clear" w:color="auto" w:fill="FFFFFF"/>
        </w:rPr>
        <w:t xml:space="preserve"> The Academy of Leisure Sciences (TALS) Annual Conference on Research and Teaching</w:t>
      </w:r>
      <w:r w:rsidR="00AA3F37">
        <w:rPr>
          <w:color w:val="000000" w:themeColor="text1"/>
          <w:shd w:val="clear" w:color="auto" w:fill="FFFFFF"/>
        </w:rPr>
        <w:t>.</w:t>
      </w:r>
    </w:p>
    <w:p w:rsidRPr="00AA3F37" w:rsidR="003B5E20" w:rsidP="0004554F" w:rsidRDefault="0055083B" w14:paraId="572CBAE1" w14:textId="596E8D73">
      <w:pPr>
        <w:ind w:left="720" w:hanging="720"/>
        <w:rPr>
          <w:color w:val="000000" w:themeColor="text1"/>
          <w:shd w:val="clear" w:color="auto" w:fill="FFFFFF"/>
        </w:rPr>
      </w:pPr>
      <w:r w:rsidRPr="0055083B" w:rsidR="765C14B0">
        <w:rPr/>
        <w:t xml:space="preserve">21. </w:t>
      </w:r>
      <w:r w:rsidRPr="0055083B" w:rsidR="0055083B">
        <w:rPr/>
        <w:t>+</w:t>
      </w:r>
      <w:r w:rsidRPr="00F460EB" w:rsidR="00F460EB">
        <w:rPr>
          <w:b w:val="1"/>
          <w:bCs w:val="1"/>
        </w:rPr>
        <w:t>Powers, S. L.</w:t>
      </w:r>
      <w:r w:rsidR="00F460EB">
        <w:rPr/>
        <w:t xml:space="preserve">, Webster, N., </w:t>
      </w:r>
      <w:r w:rsidR="00F460EB">
        <w:rPr/>
        <w:t>Agans</w:t>
      </w:r>
      <w:r w:rsidR="00F460EB">
        <w:rPr/>
        <w:t xml:space="preserve">, J., </w:t>
      </w:r>
      <w:r w:rsidR="00F460EB">
        <w:rPr/>
        <w:t>Graefe</w:t>
      </w:r>
      <w:r w:rsidR="00F460EB">
        <w:rPr/>
        <w:t xml:space="preserve">, A., &amp; </w:t>
      </w:r>
      <w:r w:rsidR="00F460EB">
        <w:rPr/>
        <w:t>Mowen</w:t>
      </w:r>
      <w:r w:rsidR="00F460EB">
        <w:rPr/>
        <w:t xml:space="preserve">, A. J. (2022, </w:t>
      </w:r>
      <w:r w:rsidR="003B5E20">
        <w:rPr/>
        <w:t>March</w:t>
      </w:r>
      <w:r w:rsidR="74EB917F">
        <w:rPr/>
        <w:t xml:space="preserve"> 1–4</w:t>
      </w:r>
      <w:r w:rsidR="00F460EB">
        <w:rPr/>
        <w:t xml:space="preserve">). </w:t>
      </w:r>
      <w:r w:rsidRPr="2D56BF71" w:rsidR="00F460EB">
        <w:rPr>
          <w:i w:val="1"/>
          <w:iCs w:val="1"/>
        </w:rPr>
        <w:t>Can intergroup contact in urban parks reduce prejudice and support activism for social justice?</w:t>
      </w:r>
      <w:r w:rsidRPr="00F460EB" w:rsidR="00F460EB">
        <w:rPr/>
        <w:t xml:space="preserve"> </w:t>
      </w:r>
      <w:r w:rsidRPr="00D26E86" w:rsidR="00F460EB">
        <w:rPr>
          <w:color w:val="000000" w:themeColor="text1"/>
          <w:shd w:val="clear" w:color="auto" w:fill="FFFFFF"/>
        </w:rPr>
        <w:t>Presented virtually at The Academy of Leisure Sciences (TALS) Annual Conference on Research and Teaching.</w:t>
      </w:r>
    </w:p>
    <w:p w:rsidRPr="00AA3F37" w:rsidR="00900F04" w:rsidP="0004554F" w:rsidRDefault="0055083B" w14:paraId="68590056" w14:textId="160F4CFA">
      <w:pPr>
        <w:ind w:left="720" w:hanging="720"/>
      </w:pPr>
      <w:r w:rsidR="2C2AB0B2">
        <w:rPr/>
        <w:t xml:space="preserve">20. </w:t>
      </w:r>
      <w:r w:rsidR="0055083B">
        <w:rPr/>
        <w:t>+</w:t>
      </w:r>
      <w:r w:rsidR="008A5858">
        <w:rPr/>
        <w:t>Agans</w:t>
      </w:r>
      <w:r w:rsidR="008A5858">
        <w:rPr/>
        <w:t xml:space="preserve">, J. P., Son, J. S., </w:t>
      </w:r>
      <w:r w:rsidRPr="008A5858" w:rsidR="008A5858">
        <w:rPr>
          <w:b w:val="1"/>
          <w:bCs w:val="1"/>
        </w:rPr>
        <w:t>Powers, S. L.</w:t>
      </w:r>
      <w:r w:rsidR="008A5858">
        <w:rPr/>
        <w:t xml:space="preserve">, Hanna, S. R., &amp; </w:t>
      </w:r>
      <w:r w:rsidR="008A5858">
        <w:rPr/>
        <w:t>Weybright</w:t>
      </w:r>
      <w:r w:rsidR="008A5858">
        <w:rPr/>
        <w:t xml:space="preserve">, E. H. </w:t>
      </w:r>
      <w:r w:rsidR="003B5E20">
        <w:rPr/>
        <w:t xml:space="preserve">(2022, March</w:t>
      </w:r>
      <w:r w:rsidR="4A8B0E13">
        <w:rPr/>
        <w:t xml:space="preserve"> 1–4</w:t>
      </w:r>
      <w:r w:rsidR="003B5E20">
        <w:rPr/>
        <w:t xml:space="preserve">). </w:t>
      </w:r>
      <w:r w:rsidRPr="2D56BF71" w:rsidR="003B5E20">
        <w:rPr>
          <w:i w:val="1"/>
          <w:iCs w:val="1"/>
        </w:rPr>
        <w:t>Profiles of leisure constraints and negotiation among college students: A person-centered analysis.</w:t>
      </w:r>
      <w:r w:rsidR="003B5E20">
        <w:rPr/>
        <w:t xml:space="preserve"> </w:t>
      </w:r>
      <w:r w:rsidRPr="00D26E86" w:rsidR="003B5E20">
        <w:rPr>
          <w:color w:val="000000" w:themeColor="text1"/>
          <w:shd w:val="clear" w:color="auto" w:fill="FFFFFF"/>
        </w:rPr>
        <w:t xml:space="preserve">Presented </w:t>
      </w:r>
      <w:r w:rsidRPr="00D26E86" w:rsidR="003B5E20">
        <w:rPr>
          <w:color w:val="000000" w:themeColor="text1"/>
          <w:shd w:val="clear" w:color="auto" w:fill="FFFFFF"/>
        </w:rPr>
        <w:t>virtually at</w:t>
      </w:r>
      <w:r w:rsidRPr="00D26E86" w:rsidR="003B5E20">
        <w:rPr>
          <w:color w:val="000000" w:themeColor="text1"/>
          <w:shd w:val="clear" w:color="auto" w:fill="FFFFFF"/>
        </w:rPr>
        <w:t xml:space="preserve"> The Academy of Leisure Sciences (TALS) Annual Conference on Research and Teaching.</w:t>
      </w:r>
    </w:p>
    <w:p w:rsidRPr="00D26E86" w:rsidR="00166B12" w:rsidP="2D56BF71" w:rsidRDefault="0055083B" w14:paraId="5BACB006" w14:textId="455EB533">
      <w:pPr>
        <w:ind w:left="720" w:hanging="720"/>
        <w:rPr>
          <w:color w:val="000000" w:themeColor="text1"/>
        </w:rPr>
      </w:pPr>
      <w:r w:rsidRPr="2D56BF71" w:rsidR="0A984ED3">
        <w:rPr>
          <w:color w:val="000000" w:themeColor="text1" w:themeTint="FF" w:themeShade="FF"/>
        </w:rPr>
        <w:t xml:space="preserve">19. </w:t>
      </w:r>
      <w:r w:rsidRPr="2D56BF71" w:rsidR="0055083B">
        <w:rPr>
          <w:color w:val="000000" w:themeColor="text1" w:themeTint="FF" w:themeShade="FF"/>
        </w:rPr>
        <w:t>+</w:t>
      </w:r>
      <w:r w:rsidRPr="2D56BF71" w:rsidR="00166B12">
        <w:rPr>
          <w:color w:val="000000" w:themeColor="text1" w:themeTint="FF" w:themeShade="FF"/>
        </w:rPr>
        <w:t xml:space="preserve">Webster, N., </w:t>
      </w:r>
      <w:r w:rsidRPr="2D56BF71" w:rsidR="00166B12">
        <w:rPr>
          <w:b w:val="1"/>
          <w:bCs w:val="1"/>
          <w:color w:val="000000" w:themeColor="text1" w:themeTint="FF" w:themeShade="FF"/>
        </w:rPr>
        <w:t>Powers, S. L.</w:t>
      </w:r>
      <w:r w:rsidRPr="2D56BF71" w:rsidR="00166B12">
        <w:rPr>
          <w:color w:val="000000" w:themeColor="text1" w:themeTint="FF" w:themeShade="FF"/>
        </w:rPr>
        <w:t xml:space="preserve">, </w:t>
      </w:r>
      <w:r w:rsidRPr="2D56BF71" w:rsidR="00166B12">
        <w:rPr>
          <w:color w:val="000000" w:themeColor="text1" w:themeTint="FF" w:themeShade="FF"/>
        </w:rPr>
        <w:t>Gbaguidi</w:t>
      </w:r>
      <w:r w:rsidRPr="2D56BF71" w:rsidR="00166B12">
        <w:rPr>
          <w:color w:val="000000" w:themeColor="text1" w:themeTint="FF" w:themeShade="FF"/>
        </w:rPr>
        <w:t>, H. T.</w:t>
      </w:r>
      <w:r w:rsidRPr="2D56BF71" w:rsidR="00F478CF">
        <w:rPr>
          <w:color w:val="000000" w:themeColor="text1" w:themeTint="FF" w:themeShade="FF"/>
        </w:rPr>
        <w:t>*</w:t>
      </w:r>
      <w:r w:rsidRPr="2D56BF71" w:rsidR="00166B12">
        <w:rPr>
          <w:color w:val="000000" w:themeColor="text1" w:themeTint="FF" w:themeShade="FF"/>
        </w:rPr>
        <w:t xml:space="preserve">, </w:t>
      </w:r>
      <w:r w:rsidRPr="2D56BF71" w:rsidR="00F478CF">
        <w:rPr>
          <w:color w:val="000000" w:themeColor="text1" w:themeTint="FF" w:themeShade="FF"/>
        </w:rPr>
        <w:t xml:space="preserve">&amp; </w:t>
      </w:r>
      <w:r w:rsidRPr="2D56BF71" w:rsidR="00166B12">
        <w:rPr>
          <w:color w:val="000000" w:themeColor="text1" w:themeTint="FF" w:themeShade="FF"/>
        </w:rPr>
        <w:t>Marlowe, M.</w:t>
      </w:r>
      <w:r w:rsidRPr="2D56BF71" w:rsidR="00F478CF">
        <w:rPr>
          <w:color w:val="000000" w:themeColor="text1" w:themeTint="FF" w:themeShade="FF"/>
        </w:rPr>
        <w:t>*</w:t>
      </w:r>
      <w:r w:rsidRPr="2D56BF71" w:rsidR="00166B12">
        <w:rPr>
          <w:color w:val="000000" w:themeColor="text1" w:themeTint="FF" w:themeShade="FF"/>
        </w:rPr>
        <w:t xml:space="preserve"> (2021, November</w:t>
      </w:r>
      <w:r w:rsidRPr="2D56BF71" w:rsidR="13D1D81E">
        <w:rPr>
          <w:color w:val="000000" w:themeColor="text1" w:themeTint="FF" w:themeShade="FF"/>
        </w:rPr>
        <w:t xml:space="preserve"> 15–17</w:t>
      </w:r>
      <w:r w:rsidRPr="2D56BF71" w:rsidR="00166B12">
        <w:rPr>
          <w:color w:val="000000" w:themeColor="text1" w:themeTint="FF" w:themeShade="FF"/>
        </w:rPr>
        <w:t xml:space="preserve">). </w:t>
      </w:r>
      <w:r w:rsidRPr="2D56BF71" w:rsidR="00166B12">
        <w:rPr>
          <w:i w:val="1"/>
          <w:iCs w:val="1"/>
          <w:color w:val="000000" w:themeColor="text1" w:themeTint="FF" w:themeShade="FF"/>
        </w:rPr>
        <w:t>Civic engagement: A holistic working definition</w:t>
      </w:r>
      <w:r w:rsidRPr="2D56BF71" w:rsidR="00166B12">
        <w:rPr>
          <w:color w:val="000000" w:themeColor="text1" w:themeTint="FF" w:themeShade="FF"/>
        </w:rPr>
        <w:t xml:space="preserve">. Presented </w:t>
      </w:r>
      <w:r w:rsidRPr="2D56BF71" w:rsidR="00166B12">
        <w:rPr>
          <w:color w:val="000000" w:themeColor="text1" w:themeTint="FF" w:themeShade="FF"/>
        </w:rPr>
        <w:t>virtually at</w:t>
      </w:r>
      <w:r w:rsidRPr="2D56BF71" w:rsidR="00166B12">
        <w:rPr>
          <w:color w:val="000000" w:themeColor="text1" w:themeTint="FF" w:themeShade="FF"/>
        </w:rPr>
        <w:t xml:space="preserve"> the International Association</w:t>
      </w:r>
      <w:r w:rsidRPr="2D56BF71" w:rsidR="006679CD">
        <w:rPr>
          <w:color w:val="000000" w:themeColor="text1" w:themeTint="FF" w:themeShade="FF"/>
        </w:rPr>
        <w:t xml:space="preserve"> for Research on Service Learning and Community Engagement Annual Conference. </w:t>
      </w:r>
    </w:p>
    <w:p w:rsidRPr="0075123E" w:rsidR="0075123E" w:rsidP="0075123E" w:rsidRDefault="0075123E" w14:paraId="642D7770" w14:textId="5A920D98">
      <w:pPr>
        <w:ind w:left="720" w:hanging="720"/>
        <w:rPr>
          <w:color w:val="000000" w:themeColor="text1"/>
        </w:rPr>
      </w:pPr>
      <w:r w:rsidRPr="2D56BF71" w:rsidR="0C56063A">
        <w:rPr>
          <w:color w:val="000000" w:themeColor="text1" w:themeTint="FF" w:themeShade="FF"/>
        </w:rPr>
        <w:t xml:space="preserve">18. </w:t>
      </w:r>
      <w:r w:rsidRPr="2D56BF71" w:rsidR="0075123E">
        <w:rPr>
          <w:color w:val="000000" w:themeColor="text1" w:themeTint="FF" w:themeShade="FF"/>
        </w:rPr>
        <w:t>^</w:t>
      </w:r>
      <w:r w:rsidRPr="2D56BF71" w:rsidR="0075123E">
        <w:rPr>
          <w:b w:val="1"/>
          <w:bCs w:val="1"/>
          <w:color w:val="000000" w:themeColor="text1" w:themeTint="FF" w:themeShade="FF"/>
        </w:rPr>
        <w:t>Powers, S. L.</w:t>
      </w:r>
      <w:r w:rsidRPr="2D56BF71" w:rsidR="0075123E">
        <w:rPr>
          <w:color w:val="000000" w:themeColor="text1" w:themeTint="FF" w:themeShade="FF"/>
        </w:rPr>
        <w:t xml:space="preserve"> (2021, October</w:t>
      </w:r>
      <w:r w:rsidRPr="2D56BF71" w:rsidR="51A63C26">
        <w:rPr>
          <w:color w:val="000000" w:themeColor="text1" w:themeTint="FF" w:themeShade="FF"/>
        </w:rPr>
        <w:t xml:space="preserve"> 13</w:t>
      </w:r>
      <w:r w:rsidRPr="2D56BF71" w:rsidR="0075123E">
        <w:rPr>
          <w:color w:val="000000" w:themeColor="text1" w:themeTint="FF" w:themeShade="FF"/>
        </w:rPr>
        <w:t xml:space="preserve">). </w:t>
      </w:r>
      <w:r w:rsidRPr="2D56BF71" w:rsidR="0075123E">
        <w:rPr>
          <w:i w:val="1"/>
          <w:iCs w:val="1"/>
          <w:color w:val="000000" w:themeColor="text1" w:themeTint="FF" w:themeShade="FF"/>
        </w:rPr>
        <w:t>The</w:t>
      </w:r>
      <w:r w:rsidRPr="2D56BF71" w:rsidR="0075123E">
        <w:rPr>
          <w:i w:val="1"/>
          <w:iCs w:val="1"/>
          <w:color w:val="000000" w:themeColor="text1" w:themeTint="FF" w:themeShade="FF"/>
        </w:rPr>
        <w:t xml:space="preserve"> power of parks: How </w:t>
      </w:r>
      <w:r w:rsidRPr="2D56BF71" w:rsidR="0075123E">
        <w:rPr>
          <w:i w:val="1"/>
          <w:iCs w:val="1"/>
          <w:color w:val="000000" w:themeColor="text1" w:themeTint="FF" w:themeShade="FF"/>
        </w:rPr>
        <w:t>equitable</w:t>
      </w:r>
      <w:r w:rsidRPr="2D56BF71" w:rsidR="0075123E">
        <w:rPr>
          <w:i w:val="1"/>
          <w:iCs w:val="1"/>
          <w:color w:val="000000" w:themeColor="text1" w:themeTint="FF" w:themeShade="FF"/>
        </w:rPr>
        <w:t xml:space="preserve"> and inclusive management can support belonging, interracial contact, and activism for social justice</w:t>
      </w:r>
      <w:r w:rsidRPr="2D56BF71" w:rsidR="0075123E">
        <w:rPr>
          <w:color w:val="000000" w:themeColor="text1" w:themeTint="FF" w:themeShade="FF"/>
        </w:rPr>
        <w:t>. Presented to the National Recreation and Park Association Staff, October Munch &amp; Learn Session</w:t>
      </w:r>
      <w:r w:rsidRPr="2D56BF71" w:rsidR="0075123E">
        <w:rPr>
          <w:color w:val="000000" w:themeColor="text1" w:themeTint="FF" w:themeShade="FF"/>
        </w:rPr>
        <w:t>.</w:t>
      </w:r>
    </w:p>
    <w:p w:rsidR="00B440E3" w:rsidP="0004554F" w:rsidRDefault="0055083B" w14:paraId="3712696B" w14:textId="3C88F958">
      <w:pPr>
        <w:ind w:left="720" w:hanging="720"/>
        <w:rPr>
          <w:color w:val="000000" w:themeColor="text1"/>
        </w:rPr>
      </w:pPr>
      <w:r w:rsidRPr="2D56BF71" w:rsidR="0B1B2F4F">
        <w:rPr>
          <w:color w:val="000000" w:themeColor="text1" w:themeTint="FF" w:themeShade="FF"/>
        </w:rPr>
        <w:t xml:space="preserve">17. </w:t>
      </w:r>
      <w:r w:rsidRPr="2D56BF71" w:rsidR="0055083B">
        <w:rPr>
          <w:color w:val="000000" w:themeColor="text1" w:themeTint="FF" w:themeShade="FF"/>
        </w:rPr>
        <w:t>+</w:t>
      </w:r>
      <w:r w:rsidRPr="2D56BF71" w:rsidR="00C0793C">
        <w:rPr>
          <w:b w:val="1"/>
          <w:bCs w:val="1"/>
          <w:color w:val="000000" w:themeColor="text1" w:themeTint="FF" w:themeShade="FF"/>
        </w:rPr>
        <w:t>Powers, S. L.</w:t>
      </w:r>
      <w:r w:rsidRPr="2D56BF71" w:rsidR="00DD7359">
        <w:rPr>
          <w:color w:val="000000" w:themeColor="text1" w:themeTint="FF" w:themeShade="FF"/>
        </w:rPr>
        <w:t xml:space="preserve"> &amp;</w:t>
      </w:r>
      <w:r w:rsidRPr="2D56BF71" w:rsidR="00DD7359">
        <w:rPr>
          <w:b w:val="1"/>
          <w:bCs w:val="1"/>
          <w:color w:val="000000" w:themeColor="text1" w:themeTint="FF" w:themeShade="FF"/>
        </w:rPr>
        <w:t xml:space="preserve"> </w:t>
      </w:r>
      <w:r w:rsidRPr="2D56BF71" w:rsidR="00C0793C">
        <w:rPr>
          <w:color w:val="000000" w:themeColor="text1" w:themeTint="FF" w:themeShade="FF"/>
        </w:rPr>
        <w:t>Mowen</w:t>
      </w:r>
      <w:r w:rsidRPr="2D56BF71" w:rsidR="00C0793C">
        <w:rPr>
          <w:color w:val="000000" w:themeColor="text1" w:themeTint="FF" w:themeShade="FF"/>
        </w:rPr>
        <w:t>, A. J. (202</w:t>
      </w:r>
      <w:r w:rsidRPr="2D56BF71" w:rsidR="004B3FC5">
        <w:rPr>
          <w:color w:val="000000" w:themeColor="text1" w:themeTint="FF" w:themeShade="FF"/>
        </w:rPr>
        <w:t>1</w:t>
      </w:r>
      <w:r w:rsidRPr="2D56BF71" w:rsidR="00166B12">
        <w:rPr>
          <w:color w:val="000000" w:themeColor="text1" w:themeTint="FF" w:themeShade="FF"/>
        </w:rPr>
        <w:t>, September</w:t>
      </w:r>
      <w:r w:rsidRPr="2D56BF71" w:rsidR="30F8AEBF">
        <w:rPr>
          <w:color w:val="000000" w:themeColor="text1" w:themeTint="FF" w:themeShade="FF"/>
        </w:rPr>
        <w:t xml:space="preserve"> 21–23)</w:t>
      </w:r>
      <w:r w:rsidRPr="2D56BF71" w:rsidR="00C0793C">
        <w:rPr>
          <w:color w:val="000000" w:themeColor="text1" w:themeTint="FF" w:themeShade="FF"/>
        </w:rPr>
        <w:t xml:space="preserve">. </w:t>
      </w:r>
      <w:r w:rsidRPr="2D56BF71" w:rsidR="00C0793C">
        <w:rPr>
          <w:i w:val="1"/>
          <w:iCs w:val="1"/>
          <w:color w:val="000000" w:themeColor="text1" w:themeTint="FF" w:themeShade="FF"/>
        </w:rPr>
        <w:t xml:space="preserve">Exploring the conditions that promote </w:t>
      </w:r>
      <w:r w:rsidRPr="2D56BF71" w:rsidR="004B3FC5">
        <w:rPr>
          <w:i w:val="1"/>
          <w:iCs w:val="1"/>
          <w:color w:val="000000" w:themeColor="text1" w:themeTint="FF" w:themeShade="FF"/>
        </w:rPr>
        <w:t>socioeconomic mixing at urban parks</w:t>
      </w:r>
      <w:r w:rsidRPr="2D56BF71" w:rsidR="00C0793C">
        <w:rPr>
          <w:color w:val="000000" w:themeColor="text1" w:themeTint="FF" w:themeShade="FF"/>
        </w:rPr>
        <w:t>.</w:t>
      </w:r>
      <w:r w:rsidRPr="2D56BF71" w:rsidR="004B3FC5">
        <w:rPr>
          <w:color w:val="000000" w:themeColor="text1" w:themeTint="FF" w:themeShade="FF"/>
        </w:rPr>
        <w:t xml:space="preserve"> Presented at the </w:t>
      </w:r>
      <w:r w:rsidRPr="2D56BF71" w:rsidR="00C0793C">
        <w:rPr>
          <w:color w:val="000000" w:themeColor="text1" w:themeTint="FF" w:themeShade="FF"/>
        </w:rPr>
        <w:t xml:space="preserve">National Recreation and Park Association Conference, </w:t>
      </w:r>
      <w:r w:rsidRPr="2D56BF71" w:rsidR="004B3FC5">
        <w:rPr>
          <w:color w:val="000000" w:themeColor="text1" w:themeTint="FF" w:themeShade="FF"/>
        </w:rPr>
        <w:t xml:space="preserve">Nashville, TN. </w:t>
      </w:r>
    </w:p>
    <w:p w:rsidRPr="00D26E86" w:rsidR="00C16296" w:rsidP="00C16296" w:rsidRDefault="00C16296" w14:paraId="6DE32584" w14:textId="2C7F6F46">
      <w:pPr>
        <w:ind w:left="720" w:hanging="720"/>
        <w:rPr>
          <w:color w:val="000000" w:themeColor="text1"/>
        </w:rPr>
      </w:pPr>
      <w:r w:rsidRPr="2D56BF71" w:rsidR="1A930036">
        <w:rPr>
          <w:color w:val="000000" w:themeColor="text1" w:themeTint="FF" w:themeShade="FF"/>
        </w:rPr>
        <w:t xml:space="preserve">16. </w:t>
      </w:r>
      <w:r w:rsidRPr="2D56BF71" w:rsidR="00C16296">
        <w:rPr>
          <w:color w:val="000000" w:themeColor="text1" w:themeTint="FF" w:themeShade="FF"/>
        </w:rPr>
        <w:t>^</w:t>
      </w:r>
      <w:r w:rsidRPr="2D56BF71" w:rsidR="00C16296">
        <w:rPr>
          <w:b w:val="1"/>
          <w:bCs w:val="1"/>
          <w:color w:val="000000" w:themeColor="text1" w:themeTint="FF" w:themeShade="FF"/>
        </w:rPr>
        <w:t>Powers, S. L.</w:t>
      </w:r>
      <w:r w:rsidRPr="2D56BF71" w:rsidR="00C16296">
        <w:rPr>
          <w:color w:val="000000" w:themeColor="text1" w:themeTint="FF" w:themeShade="FF"/>
        </w:rPr>
        <w:t xml:space="preserve"> (2021, April</w:t>
      </w:r>
      <w:r w:rsidRPr="2D56BF71" w:rsidR="522A6E48">
        <w:rPr>
          <w:color w:val="000000" w:themeColor="text1" w:themeTint="FF" w:themeShade="FF"/>
        </w:rPr>
        <w:t xml:space="preserve"> 16</w:t>
      </w:r>
      <w:r w:rsidRPr="2D56BF71" w:rsidR="00C16296">
        <w:rPr>
          <w:color w:val="000000" w:themeColor="text1" w:themeTint="FF" w:themeShade="FF"/>
        </w:rPr>
        <w:t xml:space="preserve">). </w:t>
      </w:r>
      <w:r w:rsidRPr="2D56BF71" w:rsidR="00C16296">
        <w:rPr>
          <w:i w:val="1"/>
          <w:iCs w:val="1"/>
          <w:color w:val="000000" w:themeColor="text1" w:themeTint="FF" w:themeShade="FF"/>
        </w:rPr>
        <w:t xml:space="preserve">Intergroup contact as a critical </w:t>
      </w:r>
      <w:r w:rsidRPr="2D56BF71" w:rsidR="00C16296">
        <w:rPr>
          <w:i w:val="1"/>
          <w:iCs w:val="1"/>
          <w:color w:val="000000" w:themeColor="text1" w:themeTint="FF" w:themeShade="FF"/>
        </w:rPr>
        <w:t>component</w:t>
      </w:r>
      <w:r w:rsidRPr="2D56BF71" w:rsidR="00C16296">
        <w:rPr>
          <w:i w:val="1"/>
          <w:iCs w:val="1"/>
          <w:color w:val="000000" w:themeColor="text1" w:themeTint="FF" w:themeShade="FF"/>
        </w:rPr>
        <w:t xml:space="preserve"> of diversity, equity, and inclusion in parks and recreation. </w:t>
      </w:r>
      <w:r w:rsidRPr="2D56BF71" w:rsidR="00C16296">
        <w:rPr>
          <w:color w:val="000000" w:themeColor="text1" w:themeTint="FF" w:themeShade="FF"/>
        </w:rPr>
        <w:t xml:space="preserve">Presented at the Kinesiology and Health Sciences Faculty Seminar, </w:t>
      </w:r>
      <w:r w:rsidRPr="2D56BF71" w:rsidR="00357C68">
        <w:rPr>
          <w:color w:val="000000" w:themeColor="text1" w:themeTint="FF" w:themeShade="FF"/>
        </w:rPr>
        <w:t xml:space="preserve">College of Education and Human Services, </w:t>
      </w:r>
      <w:r w:rsidRPr="2D56BF71" w:rsidR="00C16296">
        <w:rPr>
          <w:color w:val="000000" w:themeColor="text1" w:themeTint="FF" w:themeShade="FF"/>
        </w:rPr>
        <w:t xml:space="preserve">Utah State </w:t>
      </w:r>
      <w:r w:rsidRPr="2D56BF71" w:rsidR="00C16296">
        <w:rPr>
          <w:color w:val="000000" w:themeColor="text1" w:themeTint="FF" w:themeShade="FF"/>
        </w:rPr>
        <w:t>University, Logan, UT.</w:t>
      </w:r>
    </w:p>
    <w:p w:rsidRPr="0055083B" w:rsidR="0055083B" w:rsidP="0055083B" w:rsidRDefault="0055083B" w14:paraId="37E86E3D" w14:textId="6B1D8A58">
      <w:pPr>
        <w:ind w:left="720" w:hanging="720"/>
        <w:rPr>
          <w:color w:val="000000" w:themeColor="text1"/>
          <w:shd w:val="clear" w:color="auto" w:fill="FFFFFF"/>
        </w:rPr>
      </w:pPr>
      <w:r w:rsidR="0A19305B">
        <w:rPr>
          <w:color w:val="000000" w:themeColor="text1"/>
        </w:rPr>
        <w:t xml:space="preserve">15. </w:t>
      </w:r>
      <w:r w:rsidR="0055083B">
        <w:rPr>
          <w:color w:val="000000" w:themeColor="text1"/>
        </w:rPr>
        <w:t>+</w:t>
      </w:r>
      <w:r w:rsidRPr="00D26E86" w:rsidR="00331FDA">
        <w:rPr>
          <w:color w:val="000000" w:themeColor="text1"/>
        </w:rPr>
        <w:t>Pitas, N. A.,</w:t>
      </w:r>
      <w:r w:rsidRPr="00D26E86" w:rsidR="00331FDA">
        <w:rPr>
          <w:b w:val="1"/>
          <w:bCs w:val="1"/>
          <w:color w:val="000000" w:themeColor="text1"/>
        </w:rPr>
        <w:t xml:space="preserve"> Powers, S. L.</w:t>
      </w:r>
      <w:r w:rsidRPr="00D26E86" w:rsidR="00331FDA">
        <w:rPr>
          <w:color w:val="000000" w:themeColor="text1"/>
        </w:rPr>
        <w:t xml:space="preserve">, &amp; </w:t>
      </w:r>
      <w:r w:rsidRPr="00D26E86" w:rsidR="00331FDA">
        <w:rPr>
          <w:color w:val="000000" w:themeColor="text1"/>
        </w:rPr>
        <w:t>Mowen</w:t>
      </w:r>
      <w:r w:rsidRPr="00D26E86" w:rsidR="00331FDA">
        <w:rPr>
          <w:color w:val="000000" w:themeColor="text1"/>
        </w:rPr>
        <w:t>, A. J. (2021</w:t>
      </w:r>
      <w:r w:rsidRPr="00D26E86" w:rsidR="00107055">
        <w:rPr>
          <w:color w:val="000000" w:themeColor="text1"/>
        </w:rPr>
        <w:t>, February</w:t>
      </w:r>
      <w:r w:rsidRPr="00D26E86" w:rsidR="477C0785">
        <w:rPr>
          <w:color w:val="000000" w:themeColor="text1"/>
        </w:rPr>
        <w:t xml:space="preserve"> 15–19)</w:t>
      </w:r>
      <w:r w:rsidRPr="00D26E86" w:rsidR="00331FDA">
        <w:rPr>
          <w:color w:val="000000" w:themeColor="text1"/>
        </w:rPr>
        <w:t xml:space="preserve">. </w:t>
      </w:r>
      <w:r w:rsidRPr="2D56BF71" w:rsidR="00331FDA">
        <w:rPr>
          <w:i w:val="1"/>
          <w:iCs w:val="1"/>
          <w:color w:val="000000" w:themeColor="text1"/>
        </w:rPr>
        <w:t>Neoliberal conservation strategies in local parks and recreation: Implications for social equity in local park and recreation service delivery</w:t>
      </w:r>
      <w:r w:rsidRPr="00D26E86" w:rsidR="00331FDA">
        <w:rPr>
          <w:color w:val="000000" w:themeColor="text1"/>
        </w:rPr>
        <w:t xml:space="preserve">. </w:t>
      </w:r>
      <w:r w:rsidRPr="00D26E86" w:rsidR="00331FDA">
        <w:rPr>
          <w:color w:val="000000" w:themeColor="text1"/>
          <w:shd w:val="clear" w:color="auto" w:fill="FFFFFF"/>
        </w:rPr>
        <w:t xml:space="preserve">Presented </w:t>
      </w:r>
      <w:r w:rsidRPr="00D26E86" w:rsidR="00331FDA">
        <w:rPr>
          <w:color w:val="000000" w:themeColor="text1"/>
          <w:shd w:val="clear" w:color="auto" w:fill="FFFFFF"/>
        </w:rPr>
        <w:t>virtually at</w:t>
      </w:r>
      <w:r w:rsidRPr="00D26E86" w:rsidR="00331FDA">
        <w:rPr>
          <w:color w:val="000000" w:themeColor="text1"/>
          <w:shd w:val="clear" w:color="auto" w:fill="FFFFFF"/>
        </w:rPr>
        <w:t xml:space="preserve"> The Academy of Leisure Sciences (TALS) Annual Conference on Research and Teaching.</w:t>
      </w:r>
    </w:p>
    <w:p w:rsidRPr="001F1194" w:rsidR="001F1194" w:rsidP="001F1194" w:rsidRDefault="001F1194" w14:paraId="16D4A41D" w14:textId="6E377CBF">
      <w:pPr>
        <w:ind w:left="720" w:hanging="720"/>
        <w:rPr>
          <w:color w:val="000000" w:themeColor="text1"/>
          <w:shd w:val="clear" w:color="auto" w:fill="FFFFFF"/>
        </w:rPr>
      </w:pPr>
      <w:r w:rsidRPr="001F1194" w:rsidR="741F71E0">
        <w:rPr>
          <w:color w:val="000000" w:themeColor="text1"/>
        </w:rPr>
        <w:t xml:space="preserve">14. </w:t>
      </w:r>
      <w:r w:rsidRPr="001F1194" w:rsidR="001F1194">
        <w:rPr>
          <w:color w:val="000000" w:themeColor="text1"/>
        </w:rPr>
        <w:t>^</w:t>
      </w:r>
      <w:r w:rsidRPr="00D26E86" w:rsidR="001F1194">
        <w:rPr>
          <w:b w:val="1"/>
          <w:bCs w:val="1"/>
          <w:color w:val="000000" w:themeColor="text1"/>
        </w:rPr>
        <w:t>Powers, S. L.</w:t>
      </w:r>
      <w:r w:rsidRPr="00D26E86" w:rsidR="001F1194">
        <w:rPr>
          <w:color w:val="000000" w:themeColor="text1"/>
        </w:rPr>
        <w:t xml:space="preserve"> </w:t>
      </w:r>
      <w:r w:rsidRPr="00BD14F8" w:rsidR="001F1194">
        <w:rPr>
          <w:color w:val="000000" w:themeColor="text1"/>
        </w:rPr>
        <w:t>(Organizer/Moderator),</w:t>
      </w:r>
      <w:r w:rsidRPr="00D26E86" w:rsidR="001F1194">
        <w:rPr>
          <w:color w:val="000000" w:themeColor="text1"/>
        </w:rPr>
        <w:t xml:space="preserve"> Mueller, H. (</w:t>
      </w:r>
      <w:r w:rsidR="00CE5928">
        <w:rPr>
          <w:color w:val="000000" w:themeColor="text1"/>
        </w:rPr>
        <w:t>Co-</w:t>
      </w:r>
      <w:r w:rsidR="003F0590">
        <w:rPr>
          <w:color w:val="000000" w:themeColor="text1"/>
        </w:rPr>
        <w:t>o</w:t>
      </w:r>
      <w:r w:rsidR="001F1194">
        <w:rPr>
          <w:color w:val="000000" w:themeColor="text1"/>
        </w:rPr>
        <w:t>rganizer/</w:t>
      </w:r>
      <w:r w:rsidRPr="00D26E86" w:rsidR="001F1194">
        <w:rPr>
          <w:color w:val="000000" w:themeColor="text1"/>
        </w:rPr>
        <w:t xml:space="preserve">Moderator), Davis, B., Fennell, M., Nielsen, C., &amp; Shannon, J. (2021, February</w:t>
      </w:r>
      <w:r w:rsidRPr="00D26E86" w:rsidR="6A61D231">
        <w:rPr>
          <w:color w:val="000000" w:themeColor="text1"/>
        </w:rPr>
        <w:t xml:space="preserve"> 15–19</w:t>
      </w:r>
      <w:r w:rsidRPr="00D26E86" w:rsidR="001F1194">
        <w:rPr>
          <w:color w:val="000000" w:themeColor="text1"/>
        </w:rPr>
        <w:t xml:space="preserve">). </w:t>
      </w:r>
      <w:r w:rsidRPr="2D56BF71" w:rsidR="001F1194">
        <w:rPr>
          <w:i w:val="1"/>
          <w:iCs w:val="1"/>
          <w:color w:val="000000" w:themeColor="text1"/>
        </w:rPr>
        <w:t xml:space="preserve">BIPOC student panel - Learning needs of undergraduate students in a global pandemic. </w:t>
      </w:r>
      <w:r w:rsidR="009217E7">
        <w:rPr>
          <w:color w:val="000000" w:themeColor="text1"/>
          <w:shd w:val="clear" w:color="auto" w:fill="FFFFFF"/>
        </w:rPr>
        <w:t>Virtual p</w:t>
      </w:r>
      <w:r w:rsidRPr="00D26E86" w:rsidR="001F1194">
        <w:rPr>
          <w:color w:val="000000" w:themeColor="text1"/>
          <w:shd w:val="clear" w:color="auto" w:fill="FFFFFF"/>
        </w:rPr>
        <w:t xml:space="preserve">anel </w:t>
      </w:r>
      <w:r w:rsidRPr="00D26E86" w:rsidR="001F1194">
        <w:rPr>
          <w:color w:val="000000" w:themeColor="text1"/>
          <w:shd w:val="clear" w:color="auto" w:fill="FFFFFF"/>
        </w:rPr>
        <w:lastRenderedPageBreak/>
        <w:t>presentation for The Academy of Leisure Sciences (TALS) Annual Conference on Research and Teaching</w:t>
      </w:r>
      <w:r w:rsidR="001F1194">
        <w:rPr>
          <w:color w:val="000000" w:themeColor="text1"/>
          <w:shd w:val="clear" w:color="auto" w:fill="FFFFFF"/>
        </w:rPr>
        <w:t>.</w:t>
      </w:r>
    </w:p>
    <w:p w:rsidRPr="00AA3F37" w:rsidR="00B032F8" w:rsidP="0004554F" w:rsidRDefault="001F1194" w14:paraId="0E09441B" w14:textId="72142485">
      <w:pPr>
        <w:ind w:left="720" w:hanging="720"/>
        <w:rPr>
          <w:color w:val="000000" w:themeColor="text1"/>
          <w:shd w:val="clear" w:color="auto" w:fill="FFFFFF"/>
        </w:rPr>
      </w:pPr>
      <w:r w:rsidRPr="001F1194" w:rsidR="7DB9EC64">
        <w:rPr>
          <w:color w:val="000000" w:themeColor="text1"/>
        </w:rPr>
        <w:t xml:space="preserve">13. </w:t>
      </w:r>
      <w:r w:rsidRPr="001F1194" w:rsidR="001F1194">
        <w:rPr>
          <w:color w:val="000000" w:themeColor="text1"/>
        </w:rPr>
        <w:t>+</w:t>
      </w:r>
      <w:r w:rsidRPr="00D26E86" w:rsidR="00B032F8">
        <w:rPr>
          <w:b w:val="1"/>
          <w:bCs w:val="1"/>
          <w:color w:val="000000" w:themeColor="text1"/>
        </w:rPr>
        <w:t>Powers, S. L.</w:t>
      </w:r>
      <w:r w:rsidRPr="00D26E86" w:rsidR="00B032F8">
        <w:rPr>
          <w:color w:val="000000" w:themeColor="text1"/>
        </w:rPr>
        <w:t xml:space="preserve">, </w:t>
      </w:r>
      <w:r w:rsidRPr="00D26E86" w:rsidR="00B032F8">
        <w:rPr>
          <w:color w:val="000000" w:themeColor="text1"/>
        </w:rPr>
        <w:t>Graefe</w:t>
      </w:r>
      <w:r w:rsidRPr="00D26E86" w:rsidR="00B032F8">
        <w:rPr>
          <w:color w:val="000000" w:themeColor="text1"/>
        </w:rPr>
        <w:t xml:space="preserve">, A. R., Benfield, J. A., Hickerson, B., Baker, B. L., </w:t>
      </w:r>
      <w:r w:rsidRPr="00D26E86" w:rsidR="00B032F8">
        <w:rPr>
          <w:color w:val="000000" w:themeColor="text1"/>
        </w:rPr>
        <w:t>Mullenbach</w:t>
      </w:r>
      <w:r w:rsidRPr="00D26E86" w:rsidR="00B032F8">
        <w:rPr>
          <w:color w:val="000000" w:themeColor="text1"/>
        </w:rPr>
        <w:t xml:space="preserve">, L. E., &amp; </w:t>
      </w:r>
      <w:r w:rsidRPr="00D26E86" w:rsidR="00B032F8">
        <w:rPr>
          <w:color w:val="000000" w:themeColor="text1"/>
        </w:rPr>
        <w:t>Mowen</w:t>
      </w:r>
      <w:r w:rsidRPr="00D26E86" w:rsidR="00B032F8">
        <w:rPr>
          <w:color w:val="000000" w:themeColor="text1"/>
        </w:rPr>
        <w:t>, A. J. (202</w:t>
      </w:r>
      <w:r w:rsidRPr="00D26E86" w:rsidR="00331FDA">
        <w:rPr>
          <w:color w:val="000000" w:themeColor="text1"/>
        </w:rPr>
        <w:t>1</w:t>
      </w:r>
      <w:r w:rsidRPr="00D26E86" w:rsidR="00107055">
        <w:rPr>
          <w:color w:val="000000" w:themeColor="text1"/>
        </w:rPr>
        <w:t>, February</w:t>
      </w:r>
      <w:r w:rsidRPr="00D26E86" w:rsidR="1F4AC43C">
        <w:rPr>
          <w:color w:val="000000" w:themeColor="text1"/>
        </w:rPr>
        <w:t xml:space="preserve"> 15–19</w:t>
      </w:r>
      <w:r w:rsidRPr="00D26E86" w:rsidR="00B032F8">
        <w:rPr>
          <w:color w:val="000000" w:themeColor="text1"/>
        </w:rPr>
        <w:t xml:space="preserve">). </w:t>
      </w:r>
      <w:r w:rsidRPr="2D56BF71" w:rsidR="00B032F8">
        <w:rPr>
          <w:i w:val="1"/>
          <w:iCs w:val="1"/>
          <w:color w:val="000000" w:themeColor="text1"/>
        </w:rPr>
        <w:t>Exploring the conditions that promote intergroup contact at urban parks</w:t>
      </w:r>
      <w:r w:rsidRPr="00D26E86" w:rsidR="00B032F8">
        <w:rPr>
          <w:color w:val="000000" w:themeColor="text1"/>
        </w:rPr>
        <w:t xml:space="preserve">. </w:t>
      </w:r>
      <w:r w:rsidRPr="00D26E86" w:rsidR="00B032F8">
        <w:rPr>
          <w:color w:val="000000" w:themeColor="text1"/>
          <w:shd w:val="clear" w:color="auto" w:fill="FFFFFF"/>
        </w:rPr>
        <w:t>Presented</w:t>
      </w:r>
      <w:r w:rsidRPr="00D26E86" w:rsidR="00B032F8">
        <w:rPr>
          <w:color w:val="000000" w:themeColor="text1"/>
          <w:shd w:val="clear" w:color="auto" w:fill="FFFFFF"/>
        </w:rPr>
        <w:t xml:space="preserve"> virtually a</w:t>
      </w:r>
      <w:r w:rsidRPr="00D26E86" w:rsidR="00B032F8">
        <w:rPr>
          <w:color w:val="000000" w:themeColor="text1"/>
          <w:shd w:val="clear" w:color="auto" w:fill="FFFFFF"/>
        </w:rPr>
        <w:t>t The Academy of Leisure Sciences (TALS) Annual Conference on Research and Teaching.</w:t>
      </w:r>
    </w:p>
    <w:p w:rsidRPr="00D26E86" w:rsidR="00922B0F" w:rsidP="0004554F" w:rsidRDefault="001F1194" w14:paraId="76688C53" w14:textId="46F8D177">
      <w:pPr>
        <w:ind w:left="720" w:hanging="720"/>
        <w:rPr>
          <w:color w:val="000000" w:themeColor="text1"/>
        </w:rPr>
      </w:pPr>
      <w:r w:rsidRPr="2D56BF71" w:rsidR="0111B6CE">
        <w:rPr>
          <w:color w:val="000000" w:themeColor="text1" w:themeTint="FF" w:themeShade="FF"/>
        </w:rPr>
        <w:t xml:space="preserve">12. </w:t>
      </w:r>
      <w:r w:rsidRPr="2D56BF71" w:rsidR="001F1194">
        <w:rPr>
          <w:color w:val="000000" w:themeColor="text1" w:themeTint="FF" w:themeShade="FF"/>
        </w:rPr>
        <w:t>+</w:t>
      </w:r>
      <w:r w:rsidRPr="2D56BF71" w:rsidR="00014BD9">
        <w:rPr>
          <w:b w:val="1"/>
          <w:bCs w:val="1"/>
          <w:color w:val="000000" w:themeColor="text1" w:themeTint="FF" w:themeShade="FF"/>
        </w:rPr>
        <w:t>Powers, S. L.</w:t>
      </w:r>
      <w:r w:rsidRPr="2D56BF71" w:rsidR="00EF6AA4">
        <w:rPr>
          <w:b w:val="1"/>
          <w:bCs w:val="1"/>
          <w:color w:val="000000" w:themeColor="text1" w:themeTint="FF" w:themeShade="FF"/>
        </w:rPr>
        <w:t xml:space="preserve"> </w:t>
      </w:r>
      <w:r w:rsidRPr="2D56BF71" w:rsidR="00EF6AA4">
        <w:rPr>
          <w:color w:val="000000" w:themeColor="text1" w:themeTint="FF" w:themeShade="FF"/>
        </w:rPr>
        <w:t>&amp;</w:t>
      </w:r>
      <w:r w:rsidRPr="2D56BF71" w:rsidR="00014BD9">
        <w:rPr>
          <w:color w:val="000000" w:themeColor="text1" w:themeTint="FF" w:themeShade="FF"/>
        </w:rPr>
        <w:t xml:space="preserve"> </w:t>
      </w:r>
      <w:r w:rsidRPr="2D56BF71" w:rsidR="00014BD9">
        <w:rPr>
          <w:color w:val="000000" w:themeColor="text1" w:themeTint="FF" w:themeShade="FF"/>
        </w:rPr>
        <w:t>Mowen</w:t>
      </w:r>
      <w:r w:rsidRPr="2D56BF71" w:rsidR="00014BD9">
        <w:rPr>
          <w:color w:val="000000" w:themeColor="text1" w:themeTint="FF" w:themeShade="FF"/>
        </w:rPr>
        <w:t>, A. J. (2020</w:t>
      </w:r>
      <w:r w:rsidRPr="2D56BF71" w:rsidR="00166B12">
        <w:rPr>
          <w:color w:val="000000" w:themeColor="text1" w:themeTint="FF" w:themeShade="FF"/>
        </w:rPr>
        <w:t xml:space="preserve">, </w:t>
      </w:r>
      <w:r w:rsidRPr="2D56BF71" w:rsidR="73715BAC">
        <w:rPr>
          <w:color w:val="000000" w:themeColor="text1" w:themeTint="FF" w:themeShade="FF"/>
        </w:rPr>
        <w:t>October 27–29</w:t>
      </w:r>
      <w:r w:rsidRPr="2D56BF71" w:rsidR="00014BD9">
        <w:rPr>
          <w:color w:val="000000" w:themeColor="text1" w:themeTint="FF" w:themeShade="FF"/>
        </w:rPr>
        <w:t xml:space="preserve">). </w:t>
      </w:r>
      <w:r w:rsidRPr="2D56BF71" w:rsidR="00014BD9">
        <w:rPr>
          <w:i w:val="1"/>
          <w:iCs w:val="1"/>
          <w:color w:val="000000" w:themeColor="text1" w:themeTint="FF" w:themeShade="FF"/>
        </w:rPr>
        <w:t xml:space="preserve">Exploring the </w:t>
      </w:r>
      <w:r w:rsidRPr="2D56BF71" w:rsidR="008C6A25">
        <w:rPr>
          <w:i w:val="1"/>
          <w:iCs w:val="1"/>
          <w:color w:val="000000" w:themeColor="text1" w:themeTint="FF" w:themeShade="FF"/>
        </w:rPr>
        <w:t>c</w:t>
      </w:r>
      <w:r w:rsidRPr="2D56BF71" w:rsidR="00014BD9">
        <w:rPr>
          <w:i w:val="1"/>
          <w:iCs w:val="1"/>
          <w:color w:val="000000" w:themeColor="text1" w:themeTint="FF" w:themeShade="FF"/>
        </w:rPr>
        <w:t xml:space="preserve">onditions </w:t>
      </w:r>
      <w:r w:rsidRPr="2D56BF71" w:rsidR="008C6A25">
        <w:rPr>
          <w:i w:val="1"/>
          <w:iCs w:val="1"/>
          <w:color w:val="000000" w:themeColor="text1" w:themeTint="FF" w:themeShade="FF"/>
        </w:rPr>
        <w:t>t</w:t>
      </w:r>
      <w:r w:rsidRPr="2D56BF71" w:rsidR="00014BD9">
        <w:rPr>
          <w:i w:val="1"/>
          <w:iCs w:val="1"/>
          <w:color w:val="000000" w:themeColor="text1" w:themeTint="FF" w:themeShade="FF"/>
        </w:rPr>
        <w:t xml:space="preserve">hat </w:t>
      </w:r>
      <w:r w:rsidRPr="2D56BF71" w:rsidR="008C6A25">
        <w:rPr>
          <w:i w:val="1"/>
          <w:iCs w:val="1"/>
          <w:color w:val="000000" w:themeColor="text1" w:themeTint="FF" w:themeShade="FF"/>
        </w:rPr>
        <w:t>p</w:t>
      </w:r>
      <w:r w:rsidRPr="2D56BF71" w:rsidR="00014BD9">
        <w:rPr>
          <w:i w:val="1"/>
          <w:iCs w:val="1"/>
          <w:color w:val="000000" w:themeColor="text1" w:themeTint="FF" w:themeShade="FF"/>
        </w:rPr>
        <w:t xml:space="preserve">romote </w:t>
      </w:r>
      <w:r w:rsidRPr="2D56BF71" w:rsidR="00EF6AA4">
        <w:rPr>
          <w:i w:val="1"/>
          <w:iCs w:val="1"/>
          <w:color w:val="000000" w:themeColor="text1" w:themeTint="FF" w:themeShade="FF"/>
        </w:rPr>
        <w:t>socioeconomic mixing</w:t>
      </w:r>
      <w:r w:rsidRPr="2D56BF71" w:rsidR="00014BD9">
        <w:rPr>
          <w:i w:val="1"/>
          <w:iCs w:val="1"/>
          <w:color w:val="000000" w:themeColor="text1" w:themeTint="FF" w:themeShade="FF"/>
        </w:rPr>
        <w:t xml:space="preserve"> at </w:t>
      </w:r>
      <w:r w:rsidRPr="2D56BF71" w:rsidR="008C6A25">
        <w:rPr>
          <w:i w:val="1"/>
          <w:iCs w:val="1"/>
          <w:color w:val="000000" w:themeColor="text1" w:themeTint="FF" w:themeShade="FF"/>
        </w:rPr>
        <w:t>u</w:t>
      </w:r>
      <w:r w:rsidRPr="2D56BF71" w:rsidR="00014BD9">
        <w:rPr>
          <w:i w:val="1"/>
          <w:iCs w:val="1"/>
          <w:color w:val="000000" w:themeColor="text1" w:themeTint="FF" w:themeShade="FF"/>
        </w:rPr>
        <w:t xml:space="preserve">rban </w:t>
      </w:r>
      <w:r w:rsidRPr="2D56BF71" w:rsidR="008C6A25">
        <w:rPr>
          <w:i w:val="1"/>
          <w:iCs w:val="1"/>
          <w:color w:val="000000" w:themeColor="text1" w:themeTint="FF" w:themeShade="FF"/>
        </w:rPr>
        <w:t>p</w:t>
      </w:r>
      <w:r w:rsidRPr="2D56BF71" w:rsidR="00014BD9">
        <w:rPr>
          <w:i w:val="1"/>
          <w:iCs w:val="1"/>
          <w:color w:val="000000" w:themeColor="text1" w:themeTint="FF" w:themeShade="FF"/>
        </w:rPr>
        <w:t>arks</w:t>
      </w:r>
      <w:r w:rsidRPr="2D56BF71" w:rsidR="00014BD9">
        <w:rPr>
          <w:color w:val="000000" w:themeColor="text1" w:themeTint="FF" w:themeShade="FF"/>
        </w:rPr>
        <w:t>. Accepted</w:t>
      </w:r>
      <w:r w:rsidRPr="2D56BF71" w:rsidR="003E134E">
        <w:rPr>
          <w:color w:val="000000" w:themeColor="text1" w:themeTint="FF" w:themeShade="FF"/>
        </w:rPr>
        <w:t xml:space="preserve"> for presentation</w:t>
      </w:r>
      <w:r w:rsidRPr="2D56BF71" w:rsidR="00014BD9">
        <w:rPr>
          <w:color w:val="000000" w:themeColor="text1" w:themeTint="FF" w:themeShade="FF"/>
        </w:rPr>
        <w:t xml:space="preserve"> at the National Recreation and Park Association Conference, Orlando, FL, postponed to 2021 due to COVID-19.</w:t>
      </w:r>
    </w:p>
    <w:p w:rsidRPr="00AA3F37" w:rsidR="00F56AE3" w:rsidP="2D56BF71" w:rsidRDefault="001F1194" w14:paraId="1B76D805" w14:textId="397B888F">
      <w:pPr>
        <w:ind w:left="720" w:hanging="720"/>
        <w:rPr>
          <w:b w:val="1"/>
          <w:bCs w:val="1"/>
          <w:i w:val="1"/>
          <w:iCs w:val="1"/>
          <w:color w:val="000000" w:themeColor="text1"/>
          <w:shd w:val="clear" w:color="auto" w:fill="FFFFFF"/>
        </w:rPr>
      </w:pPr>
      <w:r w:rsidRPr="2D56BF71" w:rsidR="18CAC3D9">
        <w:rPr>
          <w:color w:val="000000" w:themeColor="text1"/>
          <w:shd w:val="clear" w:color="auto" w:fill="FFFFFF"/>
        </w:rPr>
        <w:t xml:space="preserve">11. </w:t>
      </w:r>
      <w:r w:rsidRPr="2D56BF71" w:rsidR="001F1194">
        <w:rPr>
          <w:color w:val="000000" w:themeColor="text1"/>
          <w:shd w:val="clear" w:color="auto" w:fill="FFFFFF"/>
        </w:rPr>
        <w:t>+</w:t>
      </w:r>
      <w:r w:rsidRPr="2D56BF71" w:rsidR="000D0CF7">
        <w:rPr>
          <w:b w:val="1"/>
          <w:bCs w:val="1"/>
          <w:color w:val="000000" w:themeColor="text1"/>
          <w:shd w:val="clear" w:color="auto" w:fill="FFFFFF"/>
        </w:rPr>
        <w:t>P</w:t>
      </w:r>
      <w:r w:rsidRPr="2D56BF71" w:rsidR="000D0CF7">
        <w:rPr>
          <w:b w:val="1"/>
          <w:bCs w:val="1"/>
          <w:color w:val="000000" w:themeColor="text1"/>
          <w:shd w:val="clear" w:color="auto" w:fill="FFFFFF"/>
        </w:rPr>
        <w:t>owers, S. L.</w:t>
      </w:r>
      <w:r w:rsidRPr="000C0695" w:rsidR="000D0CF7">
        <w:rPr>
          <w:color w:val="000000" w:themeColor="text1"/>
          <w:shd w:val="clear" w:color="auto" w:fill="FFFFFF"/>
        </w:rPr>
        <w:t xml:space="preserve">, </w:t>
      </w:r>
      <w:r w:rsidRPr="000C0695" w:rsidR="00AB1846">
        <w:rPr>
          <w:color w:val="000000" w:themeColor="text1"/>
        </w:rPr>
        <w:t>Pitas, N</w:t>
      </w:r>
      <w:r w:rsidRPr="00D26E86" w:rsidR="00AB1846">
        <w:rPr>
          <w:color w:val="000000" w:themeColor="text1"/>
        </w:rPr>
        <w:t>. A., Oliver Peets, J.</w:t>
      </w:r>
      <w:r w:rsidR="00F75A04">
        <w:rPr>
          <w:color w:val="000000" w:themeColor="text1"/>
          <w:vertAlign w:val="superscript"/>
        </w:rPr>
        <w:t>#</w:t>
      </w:r>
      <w:r w:rsidRPr="00D26E86" w:rsidR="00AB1846">
        <w:rPr>
          <w:color w:val="000000" w:themeColor="text1"/>
        </w:rPr>
        <w:t xml:space="preserve">, Hickerson, B., Baker, B. L., </w:t>
      </w:r>
      <w:r w:rsidRPr="00D26E86" w:rsidR="00AB1846">
        <w:rPr>
          <w:color w:val="000000" w:themeColor="text1"/>
        </w:rPr>
        <w:t>Mullenbach</w:t>
      </w:r>
      <w:r w:rsidRPr="00D26E86" w:rsidR="00AB1846">
        <w:rPr>
          <w:color w:val="000000" w:themeColor="text1"/>
        </w:rPr>
        <w:t xml:space="preserve">, L. E., &amp; </w:t>
      </w:r>
      <w:r w:rsidRPr="00D26E86" w:rsidR="00AB1846">
        <w:rPr>
          <w:color w:val="000000" w:themeColor="text1"/>
        </w:rPr>
        <w:t>Mowen</w:t>
      </w:r>
      <w:r w:rsidRPr="00D26E86" w:rsidR="00AB1846">
        <w:rPr>
          <w:color w:val="000000" w:themeColor="text1"/>
        </w:rPr>
        <w:t xml:space="preserve">, A. J. </w:t>
      </w:r>
      <w:r w:rsidRPr="00D26E86" w:rsidR="000D0CF7">
        <w:rPr>
          <w:color w:val="000000" w:themeColor="text1"/>
          <w:shd w:val="clear" w:color="auto" w:fill="FFFFFF"/>
        </w:rPr>
        <w:t xml:space="preserve">(2020, April</w:t>
      </w:r>
      <w:r w:rsidRPr="00D26E86" w:rsidR="207FE9C5">
        <w:rPr>
          <w:color w:val="000000" w:themeColor="text1"/>
          <w:shd w:val="clear" w:color="auto" w:fill="FFFFFF"/>
        </w:rPr>
        <w:t xml:space="preserve"> 5–7</w:t>
      </w:r>
      <w:r w:rsidRPr="00D26E86" w:rsidR="000D0CF7">
        <w:rPr>
          <w:color w:val="000000" w:themeColor="text1"/>
          <w:shd w:val="clear" w:color="auto" w:fill="FFFFFF"/>
        </w:rPr>
        <w:t xml:space="preserve">)</w:t>
      </w:r>
      <w:r w:rsidRPr="00D26E86" w:rsidR="000D0CF7">
        <w:rPr>
          <w:color w:val="000000" w:themeColor="text1"/>
          <w:shd w:val="clear" w:color="auto" w:fill="FFFFFF"/>
        </w:rPr>
        <w:t xml:space="preserve">. </w:t>
      </w:r>
      <w:r w:rsidRPr="2D56BF71" w:rsidR="00AB1846">
        <w:rPr>
          <w:i w:val="1"/>
          <w:iCs w:val="1"/>
          <w:color w:val="000000" w:themeColor="text1"/>
          <w:shd w:val="clear" w:color="auto" w:fill="FFFFFF"/>
        </w:rPr>
        <w:t xml:space="preserve">Impact of </w:t>
      </w:r>
      <w:r w:rsidRPr="2D56BF71" w:rsidR="008C6A25">
        <w:rPr>
          <w:i w:val="1"/>
          <w:iCs w:val="1"/>
          <w:color w:val="000000" w:themeColor="text1"/>
          <w:shd w:val="clear" w:color="auto" w:fill="FFFFFF"/>
        </w:rPr>
        <w:t>p</w:t>
      </w:r>
      <w:r w:rsidRPr="2D56BF71" w:rsidR="00AB1846">
        <w:rPr>
          <w:i w:val="1"/>
          <w:iCs w:val="1"/>
          <w:color w:val="000000" w:themeColor="text1"/>
          <w:shd w:val="clear" w:color="auto" w:fill="FFFFFF"/>
        </w:rPr>
        <w:t xml:space="preserve">ark </w:t>
      </w:r>
      <w:r w:rsidRPr="2D56BF71" w:rsidR="008C6A25">
        <w:rPr>
          <w:i w:val="1"/>
          <w:iCs w:val="1"/>
          <w:color w:val="000000" w:themeColor="text1"/>
          <w:shd w:val="clear" w:color="auto" w:fill="FFFFFF"/>
        </w:rPr>
        <w:t>renovations over time and across neighborhoods</w:t>
      </w:r>
      <w:r w:rsidRPr="2D56BF71" w:rsidR="00AB1846">
        <w:rPr>
          <w:i w:val="1"/>
          <w:iCs w:val="1"/>
          <w:color w:val="000000" w:themeColor="text1"/>
          <w:shd w:val="clear" w:color="auto" w:fill="FFFFFF"/>
        </w:rPr>
        <w:t xml:space="preserve">. </w:t>
      </w:r>
      <w:r w:rsidRPr="00D26E86" w:rsidR="00FC49D0">
        <w:rPr>
          <w:color w:val="000000" w:themeColor="text1"/>
          <w:shd w:val="clear" w:color="auto" w:fill="FFFFFF"/>
        </w:rPr>
        <w:t xml:space="preserve">Accepted </w:t>
      </w:r>
      <w:r w:rsidRPr="00D26E86" w:rsidR="003E134E">
        <w:rPr>
          <w:color w:val="000000" w:themeColor="text1"/>
          <w:shd w:val="clear" w:color="auto" w:fill="FFFFFF"/>
        </w:rPr>
        <w:t xml:space="preserve">for present</w:t>
      </w:r>
      <w:r w:rsidRPr="00D26E86" w:rsidR="003E134E">
        <w:rPr>
          <w:color w:val="000000" w:themeColor="text1"/>
          <w:shd w:val="clear" w:color="auto" w:fill="FFFFFF"/>
        </w:rPr>
        <w:t xml:space="preserve">ation </w:t>
      </w:r>
      <w:r w:rsidRPr="00D26E86" w:rsidR="00FC49D0">
        <w:rPr>
          <w:color w:val="000000" w:themeColor="text1"/>
          <w:shd w:val="clear" w:color="auto" w:fill="FFFFFF"/>
        </w:rPr>
        <w:t>at the</w:t>
      </w:r>
      <w:r w:rsidRPr="00D26E86" w:rsidR="000D0CF7">
        <w:rPr>
          <w:color w:val="000000" w:themeColor="text1"/>
          <w:shd w:val="clear" w:color="auto" w:fill="FFFFFF"/>
        </w:rPr>
        <w:t xml:space="preserve"> 32</w:t>
      </w:r>
      <w:r w:rsidRPr="00D26E86" w:rsidR="00E64355">
        <w:rPr>
          <w:color w:val="000000" w:themeColor="text1"/>
          <w:shd w:val="clear" w:color="auto" w:fill="FFFFFF"/>
          <w:vertAlign w:val="superscript"/>
        </w:rPr>
        <w:t>nd</w:t>
      </w:r>
      <w:r w:rsidRPr="00D26E86" w:rsidR="000D0CF7">
        <w:rPr>
          <w:color w:val="000000" w:themeColor="text1"/>
          <w:shd w:val="clear" w:color="auto" w:fill="FFFFFF"/>
        </w:rPr>
        <w:t> annual National Environment and Recreation Research Symposium (NERR), Annapolis, MD</w:t>
      </w:r>
      <w:r w:rsidRPr="00D26E86" w:rsidR="00FC49D0">
        <w:rPr>
          <w:color w:val="000000" w:themeColor="text1"/>
          <w:shd w:val="clear" w:color="auto" w:fill="FFFFFF"/>
        </w:rPr>
        <w:t xml:space="preserve">, cancelled due to COVID-19. </w:t>
      </w:r>
    </w:p>
    <w:p w:rsidR="00B43CE9" w:rsidP="0004554F" w:rsidRDefault="001F1194" w14:paraId="25A7287C" w14:textId="24DDBACF">
      <w:pPr>
        <w:ind w:left="720" w:hanging="720"/>
        <w:rPr>
          <w:color w:val="000000" w:themeColor="text1"/>
          <w:shd w:val="clear" w:color="auto" w:fill="FFFFFF"/>
        </w:rPr>
      </w:pPr>
      <w:r w:rsidRPr="001F1194" w:rsidR="4464F28A">
        <w:rPr>
          <w:color w:val="000000" w:themeColor="text1"/>
        </w:rPr>
        <w:t xml:space="preserve">10. </w:t>
      </w:r>
      <w:r w:rsidRPr="001F1194" w:rsidR="001F1194">
        <w:rPr>
          <w:color w:val="000000" w:themeColor="text1"/>
        </w:rPr>
        <w:t>+</w:t>
      </w:r>
      <w:r w:rsidRPr="00D26E86" w:rsidR="00B43CE9">
        <w:rPr>
          <w:b w:val="1"/>
          <w:bCs w:val="1"/>
          <w:color w:val="000000" w:themeColor="text1"/>
        </w:rPr>
        <w:t>Powers, S. L.</w:t>
      </w:r>
      <w:r w:rsidRPr="00D26E86" w:rsidR="00B43CE9">
        <w:rPr>
          <w:color w:val="000000" w:themeColor="text1"/>
        </w:rPr>
        <w:t xml:space="preserve">, Lee, K. J., Pitas, N. A., </w:t>
      </w:r>
      <w:r w:rsidRPr="00D26E86" w:rsidR="00B43CE9">
        <w:rPr>
          <w:color w:val="000000" w:themeColor="text1"/>
        </w:rPr>
        <w:t>Graefe</w:t>
      </w:r>
      <w:r w:rsidRPr="00D26E86" w:rsidR="00B43CE9">
        <w:rPr>
          <w:color w:val="000000" w:themeColor="text1"/>
        </w:rPr>
        <w:t xml:space="preserve">, A. R., &amp; </w:t>
      </w:r>
      <w:r w:rsidRPr="00D26E86" w:rsidR="00B43CE9">
        <w:rPr>
          <w:color w:val="000000" w:themeColor="text1"/>
        </w:rPr>
        <w:t>Mowen</w:t>
      </w:r>
      <w:r w:rsidRPr="00D26E86" w:rsidR="00B43CE9">
        <w:rPr>
          <w:color w:val="000000" w:themeColor="text1"/>
        </w:rPr>
        <w:t>, A. J. (</w:t>
      </w:r>
      <w:r w:rsidRPr="00D26E86" w:rsidR="000D0CF7">
        <w:rPr>
          <w:color w:val="000000" w:themeColor="text1"/>
          <w:shd w:val="clear" w:color="auto" w:fill="FFFFFF"/>
        </w:rPr>
        <w:t xml:space="preserve">2020, February</w:t>
      </w:r>
      <w:r w:rsidRPr="00D26E86" w:rsidR="11BCAB0E">
        <w:rPr>
          <w:color w:val="000000" w:themeColor="text1"/>
          <w:shd w:val="clear" w:color="auto" w:fill="FFFFFF"/>
        </w:rPr>
        <w:t xml:space="preserve"> 11–14</w:t>
      </w:r>
      <w:r w:rsidRPr="00D26E86" w:rsidR="000D0CF7">
        <w:rPr>
          <w:color w:val="000000" w:themeColor="text1"/>
          <w:shd w:val="clear" w:color="auto" w:fill="FFFFFF"/>
        </w:rPr>
        <w:t xml:space="preserve">). </w:t>
      </w:r>
      <w:r w:rsidRPr="2D56BF71" w:rsidR="00B43CE9">
        <w:rPr>
          <w:i w:val="1"/>
          <w:iCs w:val="1"/>
          <w:color w:val="000000" w:themeColor="text1"/>
          <w:shd w:val="clear" w:color="auto" w:fill="FFFFFF"/>
        </w:rPr>
        <w:t xml:space="preserve">Understanding </w:t>
      </w:r>
      <w:r w:rsidRPr="2D56BF71" w:rsidR="00E57C68">
        <w:rPr>
          <w:i w:val="1"/>
          <w:iCs w:val="1"/>
          <w:color w:val="000000" w:themeColor="text1"/>
          <w:shd w:val="clear" w:color="auto" w:fill="FFFFFF"/>
        </w:rPr>
        <w:t xml:space="preserve">access and use of parks and recreation through the </w:t>
      </w:r>
      <w:r w:rsidRPr="2D56BF71" w:rsidR="00B43CE9">
        <w:rPr>
          <w:i w:val="1"/>
          <w:iCs w:val="1"/>
          <w:color w:val="000000" w:themeColor="text1"/>
          <w:shd w:val="clear" w:color="auto" w:fill="FFFFFF"/>
        </w:rPr>
        <w:t xml:space="preserve">Multiple Hierarchy Stratification </w:t>
      </w:r>
      <w:r w:rsidRPr="2D56BF71" w:rsidR="00B43CE9">
        <w:rPr>
          <w:i w:val="1"/>
          <w:iCs w:val="1"/>
          <w:color w:val="000000" w:themeColor="text1"/>
          <w:shd w:val="clear" w:color="auto" w:fill="FFFFFF"/>
        </w:rPr>
        <w:t>Perspective</w:t>
      </w:r>
      <w:r w:rsidRPr="2D56BF71" w:rsidR="000D0CF7">
        <w:rPr>
          <w:i w:val="1"/>
          <w:iCs w:val="1"/>
          <w:color w:val="000000" w:themeColor="text1"/>
          <w:shd w:val="clear" w:color="auto" w:fill="FFFFFF"/>
        </w:rPr>
        <w:t xml:space="preserve">. </w:t>
      </w:r>
      <w:r w:rsidRPr="00DE075E" w:rsidR="000D0CF7">
        <w:rPr>
          <w:color w:val="000000" w:themeColor="text1"/>
          <w:shd w:val="clear" w:color="auto" w:fill="FFFFFF"/>
        </w:rPr>
        <w:t>Presented</w:t>
      </w:r>
      <w:r w:rsidRPr="00D26E86" w:rsidR="000D0CF7">
        <w:rPr>
          <w:color w:val="000000" w:themeColor="text1"/>
          <w:shd w:val="clear" w:color="auto" w:fill="FFFFFF"/>
        </w:rPr>
        <w:t xml:space="preserve"> at The Academy of Leisure Sciences (TALS) Annual Conference on Research and Teaching, Urbana-Champaign, IL.</w:t>
      </w:r>
    </w:p>
    <w:p w:rsidRPr="0055083B" w:rsidR="0055083B" w:rsidP="0055083B" w:rsidRDefault="0055083B" w14:paraId="2DFFF71F" w14:textId="1C4B0457">
      <w:pPr>
        <w:ind w:left="720" w:hanging="720"/>
        <w:rPr>
          <w:color w:val="000000" w:themeColor="text1"/>
        </w:rPr>
      </w:pPr>
      <w:r w:rsidRPr="2D56BF71" w:rsidR="6E2049DD">
        <w:rPr>
          <w:color w:val="000000" w:themeColor="text1" w:themeTint="FF" w:themeShade="FF"/>
        </w:rPr>
        <w:t xml:space="preserve">9. </w:t>
      </w:r>
      <w:r w:rsidRPr="2D56BF71" w:rsidR="0055083B">
        <w:rPr>
          <w:color w:val="000000" w:themeColor="text1" w:themeTint="FF" w:themeShade="FF"/>
        </w:rPr>
        <w:t>^</w:t>
      </w:r>
      <w:r w:rsidRPr="2D56BF71" w:rsidR="0055083B">
        <w:rPr>
          <w:b w:val="1"/>
          <w:bCs w:val="1"/>
          <w:color w:val="000000" w:themeColor="text1" w:themeTint="FF" w:themeShade="FF"/>
        </w:rPr>
        <w:t>Powers, S. L.</w:t>
      </w:r>
      <w:r w:rsidRPr="2D56BF71" w:rsidR="0055083B">
        <w:rPr>
          <w:color w:val="000000" w:themeColor="text1" w:themeTint="FF" w:themeShade="FF"/>
        </w:rPr>
        <w:t xml:space="preserve"> </w:t>
      </w:r>
      <w:r w:rsidRPr="2D56BF71" w:rsidR="0055083B">
        <w:rPr>
          <w:b w:val="1"/>
          <w:bCs w:val="1"/>
          <w:color w:val="000000" w:themeColor="text1" w:themeTint="FF" w:themeShade="FF"/>
        </w:rPr>
        <w:t>(</w:t>
      </w:r>
      <w:r w:rsidRPr="2D56BF71" w:rsidR="0055083B">
        <w:rPr>
          <w:b w:val="1"/>
          <w:bCs w:val="1"/>
          <w:color w:val="000000" w:themeColor="text1" w:themeTint="FF" w:themeShade="FF"/>
        </w:rPr>
        <w:t>Organizer/</w:t>
      </w:r>
      <w:r w:rsidRPr="2D56BF71" w:rsidR="0055083B">
        <w:rPr>
          <w:b w:val="1"/>
          <w:bCs w:val="1"/>
          <w:color w:val="000000" w:themeColor="text1" w:themeTint="FF" w:themeShade="FF"/>
        </w:rPr>
        <w:t>Moderator)</w:t>
      </w:r>
      <w:r w:rsidRPr="2D56BF71" w:rsidR="0055083B">
        <w:rPr>
          <w:color w:val="000000" w:themeColor="text1" w:themeTint="FF" w:themeShade="FF"/>
        </w:rPr>
        <w:t xml:space="preserve">, </w:t>
      </w:r>
      <w:r w:rsidRPr="2D56BF71" w:rsidR="0055083B">
        <w:rPr>
          <w:color w:val="000000" w:themeColor="text1" w:themeTint="FF" w:themeShade="FF"/>
        </w:rPr>
        <w:t>Trauntvein</w:t>
      </w:r>
      <w:r w:rsidRPr="2D56BF71" w:rsidR="0055083B">
        <w:rPr>
          <w:color w:val="000000" w:themeColor="text1" w:themeTint="FF" w:themeShade="FF"/>
        </w:rPr>
        <w:t>, N., Hochstetler, A.</w:t>
      </w:r>
      <w:r w:rsidRPr="2D56BF71" w:rsidR="00866EAB">
        <w:rPr>
          <w:color w:val="000000" w:themeColor="text1" w:themeTint="FF" w:themeShade="FF"/>
          <w:vertAlign w:val="superscript"/>
        </w:rPr>
        <w:t>#</w:t>
      </w:r>
      <w:r w:rsidRPr="2D56BF71" w:rsidR="0055083B">
        <w:rPr>
          <w:color w:val="000000" w:themeColor="text1" w:themeTint="FF" w:themeShade="FF"/>
        </w:rPr>
        <w:t>, &amp; Gill, A.</w:t>
      </w:r>
      <w:r w:rsidRPr="2D56BF71" w:rsidR="00866EAB">
        <w:rPr>
          <w:color w:val="000000" w:themeColor="text1" w:themeTint="FF" w:themeShade="FF"/>
          <w:vertAlign w:val="superscript"/>
        </w:rPr>
        <w:t>#</w:t>
      </w:r>
      <w:r w:rsidRPr="2D56BF71" w:rsidR="0055083B">
        <w:rPr>
          <w:color w:val="000000" w:themeColor="text1" w:themeTint="FF" w:themeShade="FF"/>
        </w:rPr>
        <w:t xml:space="preserve"> (2019, October</w:t>
      </w:r>
      <w:r w:rsidRPr="2D56BF71" w:rsidR="79B86085">
        <w:rPr>
          <w:color w:val="000000" w:themeColor="text1" w:themeTint="FF" w:themeShade="FF"/>
        </w:rPr>
        <w:t xml:space="preserve"> 23</w:t>
      </w:r>
      <w:r w:rsidRPr="2D56BF71" w:rsidR="0055083B">
        <w:rPr>
          <w:color w:val="000000" w:themeColor="text1" w:themeTint="FF" w:themeShade="FF"/>
        </w:rPr>
        <w:t xml:space="preserve">). </w:t>
      </w:r>
      <w:r w:rsidRPr="2D56BF71" w:rsidR="0055083B">
        <w:rPr>
          <w:i w:val="1"/>
          <w:iCs w:val="1"/>
          <w:color w:val="000000" w:themeColor="text1" w:themeTint="FF" w:themeShade="FF"/>
        </w:rPr>
        <w:t xml:space="preserve">What to do with a graduate </w:t>
      </w:r>
      <w:r w:rsidRPr="2D56BF71" w:rsidR="0055083B">
        <w:rPr>
          <w:i w:val="1"/>
          <w:iCs w:val="1"/>
          <w:color w:val="000000" w:themeColor="text1" w:themeTint="FF" w:themeShade="FF"/>
        </w:rPr>
        <w:t>degree?.</w:t>
      </w:r>
      <w:r w:rsidRPr="2D56BF71" w:rsidR="0055083B">
        <w:rPr>
          <w:color w:val="000000" w:themeColor="text1" w:themeTint="FF" w:themeShade="FF"/>
        </w:rPr>
        <w:t xml:space="preserve"> </w:t>
      </w:r>
      <w:r w:rsidRPr="2D56BF71" w:rsidR="00EB1F77">
        <w:rPr>
          <w:color w:val="000000" w:themeColor="text1" w:themeTint="FF" w:themeShade="FF"/>
        </w:rPr>
        <w:t xml:space="preserve">Virtual </w:t>
      </w:r>
      <w:r w:rsidRPr="2D56BF71" w:rsidR="00EB1F77">
        <w:rPr>
          <w:color w:val="000000" w:themeColor="text1" w:themeTint="FF" w:themeShade="FF"/>
        </w:rPr>
        <w:t>webinar</w:t>
      </w:r>
      <w:r w:rsidRPr="2D56BF71" w:rsidR="0055083B">
        <w:rPr>
          <w:color w:val="000000" w:themeColor="text1" w:themeTint="FF" w:themeShade="FF"/>
        </w:rPr>
        <w:t xml:space="preserve"> presented by The Academy of Leisure Sciences Student Advisory Committee</w:t>
      </w:r>
      <w:r w:rsidRPr="2D56BF71" w:rsidR="00EB1F77">
        <w:rPr>
          <w:color w:val="000000" w:themeColor="text1" w:themeTint="FF" w:themeShade="FF"/>
        </w:rPr>
        <w:t xml:space="preserve">. </w:t>
      </w:r>
    </w:p>
    <w:p w:rsidRPr="00AA3F37" w:rsidR="0040120D" w:rsidP="2D56BF71" w:rsidRDefault="001F1194" w14:paraId="7B31E2DE" w14:textId="2AACAAD1">
      <w:pPr>
        <w:ind w:left="720" w:hanging="720"/>
        <w:rPr>
          <w:color w:val="000000" w:themeColor="text1"/>
        </w:rPr>
      </w:pPr>
      <w:r w:rsidRPr="2D56BF71" w:rsidR="3523A604">
        <w:rPr>
          <w:color w:val="000000" w:themeColor="text1" w:themeTint="FF" w:themeShade="FF"/>
        </w:rPr>
        <w:t xml:space="preserve">8. </w:t>
      </w:r>
      <w:r w:rsidRPr="2D56BF71" w:rsidR="001F1194">
        <w:rPr>
          <w:color w:val="000000" w:themeColor="text1" w:themeTint="FF" w:themeShade="FF"/>
        </w:rPr>
        <w:t>+</w:t>
      </w:r>
      <w:r w:rsidRPr="2D56BF71" w:rsidR="004D0340">
        <w:rPr>
          <w:color w:val="000000" w:themeColor="text1" w:themeTint="FF" w:themeShade="FF"/>
        </w:rPr>
        <w:t>Mowen</w:t>
      </w:r>
      <w:r w:rsidRPr="2D56BF71" w:rsidR="004D0340">
        <w:rPr>
          <w:color w:val="000000" w:themeColor="text1" w:themeTint="FF" w:themeShade="FF"/>
        </w:rPr>
        <w:t xml:space="preserve">, A. J., </w:t>
      </w:r>
      <w:r w:rsidRPr="2D56BF71" w:rsidR="004D0340">
        <w:rPr>
          <w:b w:val="1"/>
          <w:bCs w:val="1"/>
          <w:color w:val="000000" w:themeColor="text1" w:themeTint="FF" w:themeShade="FF"/>
        </w:rPr>
        <w:t>Powers, S. L.</w:t>
      </w:r>
      <w:r w:rsidRPr="2D56BF71" w:rsidR="004D0340">
        <w:rPr>
          <w:color w:val="000000" w:themeColor="text1" w:themeTint="FF" w:themeShade="FF"/>
        </w:rPr>
        <w:t xml:space="preserve">, &amp; </w:t>
      </w:r>
      <w:r w:rsidRPr="2D56BF71" w:rsidR="004D0340">
        <w:rPr>
          <w:color w:val="000000" w:themeColor="text1" w:themeTint="FF" w:themeShade="FF"/>
        </w:rPr>
        <w:t>Graefe</w:t>
      </w:r>
      <w:r w:rsidRPr="2D56BF71" w:rsidR="004D0340">
        <w:rPr>
          <w:color w:val="000000" w:themeColor="text1" w:themeTint="FF" w:themeShade="FF"/>
        </w:rPr>
        <w:t>, A. R. (2019, September</w:t>
      </w:r>
      <w:r w:rsidRPr="2D56BF71" w:rsidR="467B511B">
        <w:rPr>
          <w:color w:val="000000" w:themeColor="text1" w:themeTint="FF" w:themeShade="FF"/>
        </w:rPr>
        <w:t xml:space="preserve"> 23–26</w:t>
      </w:r>
      <w:r w:rsidRPr="2D56BF71" w:rsidR="004D0340">
        <w:rPr>
          <w:color w:val="000000" w:themeColor="text1" w:themeTint="FF" w:themeShade="FF"/>
        </w:rPr>
        <w:t xml:space="preserve">). </w:t>
      </w:r>
      <w:r w:rsidRPr="2D56BF71" w:rsidR="004D0340">
        <w:rPr>
          <w:i w:val="1"/>
          <w:iCs w:val="1"/>
          <w:color w:val="000000" w:themeColor="text1" w:themeTint="FF" w:themeShade="FF"/>
        </w:rPr>
        <w:t xml:space="preserve">Local </w:t>
      </w:r>
      <w:r w:rsidRPr="2D56BF71" w:rsidR="00E57C68">
        <w:rPr>
          <w:i w:val="1"/>
          <w:iCs w:val="1"/>
          <w:color w:val="000000" w:themeColor="text1" w:themeTint="FF" w:themeShade="FF"/>
        </w:rPr>
        <w:t xml:space="preserve">officials’ priorities and </w:t>
      </w:r>
      <w:r w:rsidRPr="2D56BF71" w:rsidR="00E57C68">
        <w:rPr>
          <w:i w:val="1"/>
          <w:iCs w:val="1"/>
          <w:color w:val="000000" w:themeColor="text1" w:themeTint="FF" w:themeShade="FF"/>
        </w:rPr>
        <w:t>perceptions</w:t>
      </w:r>
      <w:r w:rsidRPr="2D56BF71" w:rsidR="00E57C68">
        <w:rPr>
          <w:i w:val="1"/>
          <w:iCs w:val="1"/>
          <w:color w:val="000000" w:themeColor="text1" w:themeTint="FF" w:themeShade="FF"/>
        </w:rPr>
        <w:t xml:space="preserve"> of parks and recreation</w:t>
      </w:r>
      <w:r w:rsidRPr="2D56BF71" w:rsidR="004D0340">
        <w:rPr>
          <w:i w:val="1"/>
          <w:iCs w:val="1"/>
          <w:color w:val="000000" w:themeColor="text1" w:themeTint="FF" w:themeShade="FF"/>
        </w:rPr>
        <w:t xml:space="preserve">. </w:t>
      </w:r>
      <w:r w:rsidRPr="2D56BF71" w:rsidR="004D0340">
        <w:rPr>
          <w:color w:val="000000" w:themeColor="text1" w:themeTint="FF" w:themeShade="FF"/>
        </w:rPr>
        <w:t>Presented at the National Recreation and Park Association Conference, Baltimore, MD.</w:t>
      </w:r>
    </w:p>
    <w:p w:rsidRPr="00AA3F37" w:rsidR="000448AF" w:rsidP="2D56BF71" w:rsidRDefault="001F1194" w14:paraId="1B7F9DCE" w14:textId="6516C858">
      <w:pPr>
        <w:ind w:left="720" w:hanging="720"/>
        <w:rPr>
          <w:b w:val="1"/>
          <w:bCs w:val="1"/>
          <w:i w:val="1"/>
          <w:iCs w:val="1"/>
          <w:color w:val="000000" w:themeColor="text1"/>
          <w:shd w:val="clear" w:color="auto" w:fill="FFFFFF"/>
        </w:rPr>
      </w:pPr>
      <w:r w:rsidRPr="2D56BF71" w:rsidR="7DEC6507">
        <w:rPr>
          <w:color w:val="000000" w:themeColor="text1"/>
          <w:shd w:val="clear" w:color="auto" w:fill="FFFFFF"/>
        </w:rPr>
        <w:t xml:space="preserve">7. </w:t>
      </w:r>
      <w:r w:rsidRPr="2D56BF71" w:rsidR="001F1194">
        <w:rPr>
          <w:color w:val="000000" w:themeColor="text1"/>
          <w:shd w:val="clear" w:color="auto" w:fill="FFFFFF"/>
        </w:rPr>
        <w:t>+</w:t>
      </w:r>
      <w:r w:rsidRPr="2D56BF71" w:rsidR="0040120D">
        <w:rPr>
          <w:b w:val="1"/>
          <w:bCs w:val="1"/>
          <w:color w:val="000000" w:themeColor="text1"/>
          <w:shd w:val="clear" w:color="auto" w:fill="FFFFFF"/>
        </w:rPr>
        <w:t>Powers, S. L.</w:t>
      </w:r>
      <w:r w:rsidRPr="00D26E86" w:rsidR="0040120D">
        <w:rPr>
          <w:color w:val="000000" w:themeColor="text1"/>
          <w:shd w:val="clear" w:color="auto" w:fill="FFFFFF"/>
        </w:rPr>
        <w:t xml:space="preserve">, Barcelona, R. J., </w:t>
      </w:r>
      <w:r w:rsidRPr="00D26E86" w:rsidR="00205177">
        <w:rPr>
          <w:color w:val="000000" w:themeColor="text1"/>
          <w:shd w:val="clear" w:color="auto" w:fill="FFFFFF"/>
        </w:rPr>
        <w:t xml:space="preserve">&amp; </w:t>
      </w:r>
      <w:r w:rsidRPr="00D26E86" w:rsidR="0040120D">
        <w:rPr>
          <w:color w:val="000000" w:themeColor="text1"/>
          <w:shd w:val="clear" w:color="auto" w:fill="FFFFFF"/>
        </w:rPr>
        <w:t xml:space="preserve">Trauntvein</w:t>
      </w:r>
      <w:r w:rsidRPr="00D26E86" w:rsidR="0040120D">
        <w:rPr>
          <w:color w:val="000000" w:themeColor="text1"/>
          <w:shd w:val="clear" w:color="auto" w:fill="FFFFFF"/>
        </w:rPr>
        <w:t xml:space="preserve">, N. E. (2019, April</w:t>
      </w:r>
      <w:r w:rsidRPr="00D26E86" w:rsidR="18234172">
        <w:rPr>
          <w:color w:val="000000" w:themeColor="text1"/>
          <w:shd w:val="clear" w:color="auto" w:fill="FFFFFF"/>
        </w:rPr>
        <w:t xml:space="preserve"> 7–9</w:t>
      </w:r>
      <w:r w:rsidRPr="00D26E86" w:rsidR="0040120D">
        <w:rPr>
          <w:color w:val="000000" w:themeColor="text1"/>
          <w:shd w:val="clear" w:color="auto" w:fill="FFFFFF"/>
        </w:rPr>
        <w:t xml:space="preserve">). </w:t>
      </w:r>
      <w:r w:rsidRPr="2D56BF71" w:rsidR="0040120D">
        <w:rPr>
          <w:i w:val="1"/>
          <w:iCs w:val="1"/>
          <w:color w:val="000000" w:themeColor="text1"/>
          <w:shd w:val="clear" w:color="auto" w:fill="FFFFFF"/>
        </w:rPr>
        <w:t xml:space="preserve">“Show </w:t>
      </w:r>
      <w:r w:rsidRPr="2D56BF71" w:rsidR="00E57C68">
        <w:rPr>
          <w:i w:val="1"/>
          <w:iCs w:val="1"/>
          <w:color w:val="000000" w:themeColor="text1"/>
          <w:shd w:val="clear" w:color="auto" w:fill="FFFFFF"/>
        </w:rPr>
        <w:t>me the benefits, I will show you the money”: The relationship between use and willingness to support community parks and recreation</w:t>
      </w:r>
      <w:r w:rsidRPr="2D56BF71" w:rsidR="0040120D">
        <w:rPr>
          <w:i w:val="1"/>
          <w:iCs w:val="1"/>
          <w:color w:val="000000" w:themeColor="text1"/>
          <w:shd w:val="clear" w:color="auto" w:fill="FFFFFF"/>
        </w:rPr>
        <w:t>.</w:t>
      </w:r>
      <w:r w:rsidRPr="2D56BF71" w:rsidR="0040120D">
        <w:rPr>
          <w:b w:val="1"/>
          <w:bCs w:val="1"/>
          <w:i w:val="1"/>
          <w:iCs w:val="1"/>
          <w:color w:val="000000" w:themeColor="text1"/>
          <w:shd w:val="clear" w:color="auto" w:fill="FFFFFF"/>
        </w:rPr>
        <w:t xml:space="preserve"> </w:t>
      </w:r>
      <w:r w:rsidRPr="00D26E86" w:rsidR="0040120D">
        <w:rPr>
          <w:color w:val="000000" w:themeColor="text1"/>
          <w:shd w:val="clear" w:color="auto" w:fill="FFFFFF"/>
        </w:rPr>
        <w:t xml:space="preserve">Presented at </w:t>
      </w:r>
      <w:r w:rsidR="00F566C5">
        <w:rPr>
          <w:color w:val="000000" w:themeColor="text1"/>
          <w:shd w:val="clear" w:color="auto" w:fill="FFFFFF"/>
        </w:rPr>
        <w:t xml:space="preserve">the </w:t>
      </w:r>
      <w:r w:rsidRPr="00D26E86" w:rsidR="0040120D">
        <w:rPr>
          <w:color w:val="000000" w:themeColor="text1"/>
          <w:shd w:val="clear" w:color="auto" w:fill="FFFFFF"/>
        </w:rPr>
        <w:t>31</w:t>
      </w:r>
      <w:r w:rsidRPr="00D26E86" w:rsidR="0040120D">
        <w:rPr>
          <w:color w:val="000000" w:themeColor="text1"/>
          <w:shd w:val="clear" w:color="auto" w:fill="FFFFFF"/>
          <w:vertAlign w:val="superscript"/>
        </w:rPr>
        <w:t>st</w:t>
      </w:r>
      <w:r w:rsidRPr="00D26E86" w:rsidR="0040120D">
        <w:rPr>
          <w:color w:val="000000" w:themeColor="text1"/>
          <w:shd w:val="clear" w:color="auto" w:fill="FFFFFF"/>
        </w:rPr>
        <w:t> annual National Environment and Recreation Research Symposium (NERR), Annapolis, MD.</w:t>
      </w:r>
    </w:p>
    <w:p w:rsidRPr="00AA3F37" w:rsidR="00D71DE0" w:rsidP="0004554F" w:rsidRDefault="001F1194" w14:paraId="3977F157" w14:textId="55EA8118">
      <w:pPr>
        <w:ind w:left="720" w:hanging="720"/>
        <w:rPr>
          <w:color w:val="000000" w:themeColor="text1"/>
          <w:shd w:val="clear" w:color="auto" w:fill="FFFFFF"/>
        </w:rPr>
      </w:pPr>
      <w:r w:rsidR="5FA4ADCE">
        <w:rPr>
          <w:color w:val="000000" w:themeColor="text1"/>
          <w:shd w:val="clear" w:color="auto" w:fill="FFFFFF"/>
        </w:rPr>
        <w:t xml:space="preserve">6. </w:t>
      </w:r>
      <w:r w:rsidR="001F1194">
        <w:rPr>
          <w:color w:val="000000" w:themeColor="text1"/>
          <w:shd w:val="clear" w:color="auto" w:fill="FFFFFF"/>
        </w:rPr>
        <w:t>+</w:t>
      </w:r>
      <w:r w:rsidRPr="00D26E86" w:rsidR="000448AF">
        <w:rPr>
          <w:color w:val="000000" w:themeColor="text1"/>
          <w:shd w:val="clear" w:color="auto" w:fill="FFFFFF"/>
        </w:rPr>
        <w:t>Ferguson, M. D., Barrett A. G.</w:t>
      </w:r>
      <w:r w:rsidR="00866EAB">
        <w:rPr>
          <w:color w:val="000000" w:themeColor="text1"/>
          <w:shd w:val="clear" w:color="auto" w:fill="FFFFFF"/>
          <w:vertAlign w:val="superscript"/>
        </w:rPr>
        <w:t>#</w:t>
      </w:r>
      <w:r w:rsidRPr="00D26E86" w:rsidR="000448AF">
        <w:rPr>
          <w:color w:val="000000" w:themeColor="text1"/>
          <w:shd w:val="clear" w:color="auto" w:fill="FFFFFF"/>
        </w:rPr>
        <w:t xml:space="preserve">, </w:t>
      </w:r>
      <w:r w:rsidRPr="2D56BF71" w:rsidR="000448AF">
        <w:rPr>
          <w:b w:val="1"/>
          <w:bCs w:val="1"/>
          <w:color w:val="000000" w:themeColor="text1"/>
          <w:shd w:val="clear" w:color="auto" w:fill="FFFFFF"/>
        </w:rPr>
        <w:t>Powers, S. L.,</w:t>
      </w:r>
      <w:r w:rsidRPr="00D26E86" w:rsidR="000448AF">
        <w:rPr>
          <w:color w:val="000000" w:themeColor="text1"/>
          <w:shd w:val="clear" w:color="auto" w:fill="FFFFFF"/>
        </w:rPr>
        <w:t xml:space="preserve"> Lynch M. L., </w:t>
      </w:r>
      <w:r w:rsidRPr="00D26E86" w:rsidR="000448AF">
        <w:rPr>
          <w:color w:val="000000" w:themeColor="text1"/>
          <w:shd w:val="clear" w:color="auto" w:fill="FFFFFF"/>
        </w:rPr>
        <w:t>Evensen</w:t>
      </w:r>
      <w:r w:rsidRPr="00D26E86" w:rsidR="000448AF">
        <w:rPr>
          <w:color w:val="000000" w:themeColor="text1"/>
          <w:shd w:val="clear" w:color="auto" w:fill="FFFFFF"/>
        </w:rPr>
        <w:t xml:space="preserve"> D., </w:t>
      </w:r>
      <w:r w:rsidRPr="00D26E86" w:rsidR="000448AF">
        <w:rPr>
          <w:color w:val="000000" w:themeColor="text1"/>
          <w:shd w:val="clear" w:color="auto" w:fill="FFFFFF"/>
        </w:rPr>
        <w:t>Graefe</w:t>
      </w:r>
      <w:r w:rsidRPr="00D26E86" w:rsidR="000448AF">
        <w:rPr>
          <w:color w:val="000000" w:themeColor="text1"/>
          <w:shd w:val="clear" w:color="auto" w:fill="FFFFFF"/>
        </w:rPr>
        <w:t xml:space="preserve">, A. R., &amp; </w:t>
      </w:r>
      <w:r w:rsidRPr="00D26E86" w:rsidR="000448AF">
        <w:rPr>
          <w:color w:val="000000" w:themeColor="text1"/>
          <w:shd w:val="clear" w:color="auto" w:fill="FFFFFF"/>
        </w:rPr>
        <w:t>Mowen</w:t>
      </w:r>
      <w:r w:rsidRPr="00D26E86" w:rsidR="000448AF">
        <w:rPr>
          <w:color w:val="000000" w:themeColor="text1"/>
          <w:shd w:val="clear" w:color="auto" w:fill="FFFFFF"/>
        </w:rPr>
        <w:t>, A. J.</w:t>
      </w:r>
      <w:r w:rsidRPr="00D26E86" w:rsidR="008369A6">
        <w:rPr>
          <w:color w:val="000000" w:themeColor="text1"/>
          <w:shd w:val="clear" w:color="auto" w:fill="FFFFFF"/>
        </w:rPr>
        <w:t xml:space="preserve"> </w:t>
      </w:r>
      <w:r w:rsidRPr="00D26E86" w:rsidR="000448AF">
        <w:rPr>
          <w:color w:val="000000" w:themeColor="text1"/>
          <w:shd w:val="clear" w:color="auto" w:fill="FFFFFF"/>
        </w:rPr>
        <w:t>(2019, April</w:t>
      </w:r>
      <w:r w:rsidRPr="00D26E86" w:rsidR="24B43D82">
        <w:rPr>
          <w:color w:val="000000" w:themeColor="text1"/>
          <w:shd w:val="clear" w:color="auto" w:fill="FFFFFF"/>
        </w:rPr>
        <w:t xml:space="preserve"> 7–9</w:t>
      </w:r>
      <w:r w:rsidRPr="00D26E86" w:rsidR="000448AF">
        <w:rPr>
          <w:color w:val="000000" w:themeColor="text1"/>
          <w:shd w:val="clear" w:color="auto" w:fill="FFFFFF"/>
        </w:rPr>
        <w:t>). </w:t>
      </w:r>
      <w:r w:rsidRPr="2D56BF71" w:rsidR="000448AF">
        <w:rPr>
          <w:i w:val="1"/>
          <w:iCs w:val="1"/>
          <w:color w:val="000000" w:themeColor="text1"/>
          <w:shd w:val="clear" w:color="auto" w:fill="FFFFFF"/>
        </w:rPr>
        <w:t xml:space="preserve">The </w:t>
      </w:r>
      <w:r w:rsidRPr="2D56BF71" w:rsidR="00FD2A53">
        <w:rPr>
          <w:i w:val="1"/>
          <w:iCs w:val="1"/>
          <w:color w:val="000000" w:themeColor="text1"/>
          <w:shd w:val="clear" w:color="auto" w:fill="FFFFFF"/>
        </w:rPr>
        <w:t>impacts of Marcellus Shale natural gas energy development on outdoor recreation: A statewide assessment of</w:t>
      </w:r>
      <w:r w:rsidRPr="2D56BF71" w:rsidR="000448AF">
        <w:rPr>
          <w:i w:val="1"/>
          <w:iCs w:val="1"/>
          <w:color w:val="000000" w:themeColor="text1"/>
          <w:shd w:val="clear" w:color="auto" w:fill="FFFFFF"/>
        </w:rPr>
        <w:t xml:space="preserve"> Pennsylvanians. </w:t>
      </w:r>
      <w:r w:rsidRPr="00D26E86" w:rsidR="000448AF">
        <w:rPr>
          <w:color w:val="000000" w:themeColor="text1"/>
          <w:shd w:val="clear" w:color="auto" w:fill="FFFFFF"/>
        </w:rPr>
        <w:t>Presented at the 31</w:t>
      </w:r>
      <w:r w:rsidRPr="00D26E86" w:rsidR="000448AF">
        <w:rPr>
          <w:color w:val="000000" w:themeColor="text1"/>
          <w:shd w:val="clear" w:color="auto" w:fill="FFFFFF"/>
          <w:vertAlign w:val="superscript"/>
        </w:rPr>
        <w:t>st</w:t>
      </w:r>
      <w:r w:rsidRPr="00D26E86" w:rsidR="000448AF">
        <w:rPr>
          <w:color w:val="000000" w:themeColor="text1"/>
          <w:shd w:val="clear" w:color="auto" w:fill="FFFFFF"/>
        </w:rPr>
        <w:t> annual National Environment and Recreation Research Symposium (NERR), Annapolis, MD.</w:t>
      </w:r>
    </w:p>
    <w:p w:rsidRPr="00AA3F37" w:rsidR="000D1304" w:rsidP="0004554F" w:rsidRDefault="001F1194" w14:paraId="4259170F" w14:textId="36591ADA">
      <w:pPr>
        <w:ind w:left="720" w:hanging="720"/>
        <w:rPr>
          <w:color w:val="000000" w:themeColor="text1"/>
          <w:shd w:val="clear" w:color="auto" w:fill="FFFFFF"/>
        </w:rPr>
      </w:pPr>
      <w:r w:rsidRPr="2D56BF71" w:rsidR="32F8CCAC">
        <w:rPr>
          <w:color w:val="000000" w:themeColor="text1"/>
          <w:shd w:val="clear" w:color="auto" w:fill="FFFFFF"/>
        </w:rPr>
        <w:t xml:space="preserve">5. </w:t>
      </w:r>
      <w:r w:rsidRPr="2D56BF71" w:rsidR="001F1194">
        <w:rPr>
          <w:color w:val="000000" w:themeColor="text1"/>
          <w:shd w:val="clear" w:color="auto" w:fill="FFFFFF"/>
        </w:rPr>
        <w:t>+</w:t>
      </w:r>
      <w:r w:rsidRPr="2D56BF71" w:rsidR="00B335C6">
        <w:rPr>
          <w:b w:val="1"/>
          <w:bCs w:val="1"/>
          <w:color w:val="000000" w:themeColor="text1"/>
          <w:shd w:val="clear" w:color="auto" w:fill="FFFFFF"/>
        </w:rPr>
        <w:t>Powers, S. L.</w:t>
      </w:r>
      <w:r w:rsidRPr="00D26E86" w:rsidR="00B335C6">
        <w:rPr>
          <w:color w:val="000000" w:themeColor="text1"/>
          <w:shd w:val="clear" w:color="auto" w:fill="FFFFFF"/>
        </w:rPr>
        <w:t xml:space="preserve">, </w:t>
      </w:r>
      <w:r w:rsidRPr="00D26E86" w:rsidR="0040120D">
        <w:rPr>
          <w:color w:val="000000" w:themeColor="text1"/>
          <w:shd w:val="clear" w:color="auto" w:fill="FFFFFF"/>
        </w:rPr>
        <w:t>Pitas, N. A., Barrett, A. G.</w:t>
      </w:r>
      <w:r w:rsidR="00866EAB">
        <w:rPr>
          <w:color w:val="000000" w:themeColor="text1"/>
          <w:shd w:val="clear" w:color="auto" w:fill="FFFFFF"/>
          <w:vertAlign w:val="superscript"/>
        </w:rPr>
        <w:t>#</w:t>
      </w:r>
      <w:r w:rsidRPr="00D26E86" w:rsidR="0040120D">
        <w:rPr>
          <w:color w:val="000000" w:themeColor="text1"/>
          <w:shd w:val="clear" w:color="auto" w:fill="FFFFFF"/>
        </w:rPr>
        <w:t xml:space="preserve">, </w:t>
      </w:r>
      <w:r w:rsidRPr="00D26E86" w:rsidR="0040120D">
        <w:rPr>
          <w:color w:val="000000" w:themeColor="text1"/>
          <w:shd w:val="clear" w:color="auto" w:fill="FFFFFF"/>
        </w:rPr>
        <w:t>Graefe</w:t>
      </w:r>
      <w:r w:rsidRPr="00D26E86" w:rsidR="0040120D">
        <w:rPr>
          <w:color w:val="000000" w:themeColor="text1"/>
          <w:shd w:val="clear" w:color="auto" w:fill="FFFFFF"/>
        </w:rPr>
        <w:t xml:space="preserve">, A. R., </w:t>
      </w:r>
      <w:r w:rsidRPr="00D26E86" w:rsidR="00205177">
        <w:rPr>
          <w:color w:val="000000" w:themeColor="text1"/>
          <w:shd w:val="clear" w:color="auto" w:fill="FFFFFF"/>
        </w:rPr>
        <w:t xml:space="preserve">&amp; </w:t>
      </w:r>
      <w:r w:rsidRPr="00D26E86" w:rsidR="0040120D">
        <w:rPr>
          <w:color w:val="000000" w:themeColor="text1"/>
          <w:shd w:val="clear" w:color="auto" w:fill="FFFFFF"/>
        </w:rPr>
        <w:t>Mowen</w:t>
      </w:r>
      <w:r w:rsidRPr="00D26E86" w:rsidR="0040120D">
        <w:rPr>
          <w:color w:val="000000" w:themeColor="text1"/>
          <w:shd w:val="clear" w:color="auto" w:fill="FFFFFF"/>
        </w:rPr>
        <w:t xml:space="preserve">, A. J. </w:t>
      </w:r>
      <w:r w:rsidRPr="00D26E86" w:rsidR="00B335C6">
        <w:rPr>
          <w:color w:val="000000" w:themeColor="text1"/>
          <w:shd w:val="clear" w:color="auto" w:fill="FFFFFF"/>
        </w:rPr>
        <w:t>(</w:t>
      </w:r>
      <w:r w:rsidRPr="00D26E86" w:rsidR="0040120D">
        <w:rPr>
          <w:color w:val="000000" w:themeColor="text1"/>
          <w:shd w:val="clear" w:color="auto" w:fill="FFFFFF"/>
        </w:rPr>
        <w:t>2019, February</w:t>
      </w:r>
      <w:r w:rsidRPr="00D26E86" w:rsidR="6D27BA01">
        <w:rPr>
          <w:color w:val="000000" w:themeColor="text1"/>
          <w:shd w:val="clear" w:color="auto" w:fill="FFFFFF"/>
        </w:rPr>
        <w:t xml:space="preserve"> 26–March 1</w:t>
      </w:r>
      <w:r w:rsidRPr="00D26E86" w:rsidR="00B335C6">
        <w:rPr>
          <w:color w:val="000000" w:themeColor="text1"/>
          <w:shd w:val="clear" w:color="auto" w:fill="FFFFFF"/>
        </w:rPr>
        <w:t xml:space="preserve">). </w:t>
      </w:r>
      <w:r w:rsidRPr="2D56BF71" w:rsidR="00EB6C4A">
        <w:rPr>
          <w:i w:val="1"/>
          <w:iCs w:val="1"/>
          <w:color w:val="000000" w:themeColor="text1"/>
          <w:shd w:val="clear" w:color="auto" w:fill="FFFFFF"/>
        </w:rPr>
        <w:t xml:space="preserve">The </w:t>
      </w:r>
      <w:r w:rsidRPr="2D56BF71" w:rsidR="00E4791B">
        <w:rPr>
          <w:i w:val="1"/>
          <w:iCs w:val="1"/>
          <w:color w:val="000000" w:themeColor="text1"/>
          <w:shd w:val="clear" w:color="auto" w:fill="FFFFFF"/>
        </w:rPr>
        <w:t xml:space="preserve">contribution of park and recreation services in solving community issues: The </w:t>
      </w:r>
      <w:r w:rsidRPr="2D56BF71" w:rsidR="00E4791B">
        <w:rPr>
          <w:i w:val="1"/>
          <w:iCs w:val="1"/>
          <w:color w:val="000000" w:themeColor="text1"/>
          <w:shd w:val="clear" w:color="auto" w:fill="FFFFFF"/>
        </w:rPr>
        <w:t>perceptions</w:t>
      </w:r>
      <w:r w:rsidRPr="2D56BF71" w:rsidR="00E4791B">
        <w:rPr>
          <w:i w:val="1"/>
          <w:iCs w:val="1"/>
          <w:color w:val="000000" w:themeColor="text1"/>
          <w:shd w:val="clear" w:color="auto" w:fill="FFFFFF"/>
        </w:rPr>
        <w:t xml:space="preserve"> of local officials</w:t>
      </w:r>
      <w:r w:rsidRPr="2D56BF71" w:rsidR="0040120D">
        <w:rPr>
          <w:i w:val="1"/>
          <w:iCs w:val="1"/>
          <w:color w:val="000000" w:themeColor="text1"/>
          <w:shd w:val="clear" w:color="auto" w:fill="FFFFFF"/>
        </w:rPr>
        <w:t>.</w:t>
      </w:r>
      <w:r w:rsidRPr="2D56BF71" w:rsidR="0040120D">
        <w:rPr>
          <w:b w:val="1"/>
          <w:bCs w:val="1"/>
          <w:i w:val="1"/>
          <w:iCs w:val="1"/>
          <w:color w:val="000000" w:themeColor="text1"/>
          <w:shd w:val="clear" w:color="auto" w:fill="FFFFFF"/>
        </w:rPr>
        <w:t xml:space="preserve"> </w:t>
      </w:r>
      <w:r w:rsidRPr="00D26E86" w:rsidR="00B335C6">
        <w:rPr>
          <w:color w:val="000000" w:themeColor="text1"/>
          <w:shd w:val="clear" w:color="auto" w:fill="FFFFFF"/>
        </w:rPr>
        <w:t xml:space="preserve">Presented at </w:t>
      </w:r>
      <w:r w:rsidRPr="00D26E86" w:rsidR="0040120D">
        <w:rPr>
          <w:color w:val="000000" w:themeColor="text1"/>
          <w:shd w:val="clear" w:color="auto" w:fill="FFFFFF"/>
        </w:rPr>
        <w:t>The Academy of Leisure Scienc</w:t>
      </w:r>
      <w:r w:rsidRPr="00D26E86" w:rsidR="00EB6C4A">
        <w:rPr>
          <w:color w:val="000000" w:themeColor="text1"/>
          <w:shd w:val="clear" w:color="auto" w:fill="FFFFFF"/>
        </w:rPr>
        <w:t xml:space="preserve">es (TALS) Annual Conference on </w:t>
      </w:r>
      <w:r w:rsidRPr="00D26E86" w:rsidR="0040120D">
        <w:rPr>
          <w:color w:val="000000" w:themeColor="text1"/>
          <w:shd w:val="clear" w:color="auto" w:fill="FFFFFF"/>
        </w:rPr>
        <w:t>Research and Teaching, Greenville, SC.</w:t>
      </w:r>
    </w:p>
    <w:p w:rsidRPr="00AA3F37" w:rsidR="00EE7EED" w:rsidP="0004554F" w:rsidRDefault="001F1194" w14:paraId="6B49ABCD" w14:textId="2F10B29E">
      <w:pPr>
        <w:ind w:left="720" w:hanging="720"/>
        <w:rPr>
          <w:color w:val="000000" w:themeColor="text1"/>
        </w:rPr>
      </w:pPr>
      <w:r w:rsidRPr="2D56BF71" w:rsidR="0828131E">
        <w:rPr>
          <w:color w:val="000000" w:themeColor="text1" w:themeTint="FF" w:themeShade="FF"/>
        </w:rPr>
        <w:t xml:space="preserve">4. </w:t>
      </w:r>
      <w:r w:rsidRPr="2D56BF71" w:rsidR="001F1194">
        <w:rPr>
          <w:color w:val="000000" w:themeColor="text1" w:themeTint="FF" w:themeShade="FF"/>
        </w:rPr>
        <w:t>+</w:t>
      </w:r>
      <w:r w:rsidRPr="2D56BF71" w:rsidR="0076564B">
        <w:rPr>
          <w:color w:val="000000" w:themeColor="text1" w:themeTint="FF" w:themeShade="FF"/>
        </w:rPr>
        <w:t xml:space="preserve">Ferguson, M. D., </w:t>
      </w:r>
      <w:r w:rsidRPr="2D56BF71" w:rsidR="00B907AB">
        <w:rPr>
          <w:b w:val="1"/>
          <w:bCs w:val="1"/>
          <w:color w:val="000000" w:themeColor="text1" w:themeTint="FF" w:themeShade="FF"/>
        </w:rPr>
        <w:t>Powers, S.</w:t>
      </w:r>
      <w:r w:rsidRPr="2D56BF71" w:rsidR="00476354">
        <w:rPr>
          <w:b w:val="1"/>
          <w:bCs w:val="1"/>
          <w:color w:val="000000" w:themeColor="text1" w:themeTint="FF" w:themeShade="FF"/>
        </w:rPr>
        <w:t xml:space="preserve"> L.</w:t>
      </w:r>
      <w:r w:rsidRPr="2D56BF71" w:rsidR="00B907AB">
        <w:rPr>
          <w:color w:val="000000" w:themeColor="text1" w:themeTint="FF" w:themeShade="FF"/>
        </w:rPr>
        <w:t xml:space="preserve">, </w:t>
      </w:r>
      <w:r w:rsidRPr="2D56BF71" w:rsidR="0076564B">
        <w:rPr>
          <w:color w:val="000000" w:themeColor="text1" w:themeTint="FF" w:themeShade="FF"/>
        </w:rPr>
        <w:t>Trauntvein</w:t>
      </w:r>
      <w:r w:rsidRPr="2D56BF71" w:rsidR="00B907AB">
        <w:rPr>
          <w:color w:val="000000" w:themeColor="text1" w:themeTint="FF" w:themeShade="FF"/>
        </w:rPr>
        <w:t>, N.</w:t>
      </w:r>
      <w:r w:rsidRPr="2D56BF71" w:rsidR="0076564B">
        <w:rPr>
          <w:color w:val="000000" w:themeColor="text1" w:themeTint="FF" w:themeShade="FF"/>
        </w:rPr>
        <w:t xml:space="preserve">, </w:t>
      </w:r>
      <w:r w:rsidRPr="2D56BF71" w:rsidR="0076564B">
        <w:rPr>
          <w:color w:val="000000" w:themeColor="text1" w:themeTint="FF" w:themeShade="FF"/>
        </w:rPr>
        <w:t>Graefe</w:t>
      </w:r>
      <w:r w:rsidRPr="2D56BF71" w:rsidR="0076564B">
        <w:rPr>
          <w:color w:val="000000" w:themeColor="text1" w:themeTint="FF" w:themeShade="FF"/>
        </w:rPr>
        <w:t xml:space="preserve">, A. R., &amp; </w:t>
      </w:r>
      <w:r w:rsidRPr="2D56BF71" w:rsidR="0076564B">
        <w:rPr>
          <w:color w:val="000000" w:themeColor="text1" w:themeTint="FF" w:themeShade="FF"/>
        </w:rPr>
        <w:t>Mowen</w:t>
      </w:r>
      <w:r w:rsidRPr="2D56BF71" w:rsidR="0076564B">
        <w:rPr>
          <w:color w:val="000000" w:themeColor="text1" w:themeTint="FF" w:themeShade="FF"/>
        </w:rPr>
        <w:t>, A. J. (2018, June</w:t>
      </w:r>
      <w:r w:rsidRPr="2D56BF71" w:rsidR="7775B40A">
        <w:rPr>
          <w:color w:val="000000" w:themeColor="text1" w:themeTint="FF" w:themeShade="FF"/>
        </w:rPr>
        <w:t xml:space="preserve"> 17–22</w:t>
      </w:r>
      <w:r w:rsidRPr="2D56BF71" w:rsidR="0076564B">
        <w:rPr>
          <w:color w:val="000000" w:themeColor="text1" w:themeTint="FF" w:themeShade="FF"/>
        </w:rPr>
        <w:t>).</w:t>
      </w:r>
      <w:r w:rsidRPr="2D56BF71" w:rsidR="00FC49D0">
        <w:rPr>
          <w:color w:val="000000" w:themeColor="text1" w:themeTint="FF" w:themeShade="FF"/>
        </w:rPr>
        <w:t xml:space="preserve"> </w:t>
      </w:r>
      <w:r w:rsidRPr="2D56BF71" w:rsidR="0076564B">
        <w:rPr>
          <w:i w:val="1"/>
          <w:iCs w:val="1"/>
          <w:color w:val="000000" w:themeColor="text1" w:themeTint="FF" w:themeShade="FF"/>
        </w:rPr>
        <w:t xml:space="preserve">Winds of </w:t>
      </w:r>
      <w:r w:rsidRPr="2D56BF71" w:rsidR="00412395">
        <w:rPr>
          <w:i w:val="1"/>
          <w:iCs w:val="1"/>
          <w:color w:val="000000" w:themeColor="text1" w:themeTint="FF" w:themeShade="FF"/>
        </w:rPr>
        <w:t>Change: Predicting support and opposition for potential offshore wind energy development in the Great Lakes</w:t>
      </w:r>
      <w:r w:rsidRPr="2D56BF71" w:rsidR="0076564B">
        <w:rPr>
          <w:i w:val="1"/>
          <w:iCs w:val="1"/>
          <w:color w:val="000000" w:themeColor="text1" w:themeTint="FF" w:themeShade="FF"/>
        </w:rPr>
        <w:t>.</w:t>
      </w:r>
      <w:r w:rsidRPr="2D56BF71" w:rsidR="0076564B">
        <w:rPr>
          <w:color w:val="000000" w:themeColor="text1" w:themeTint="FF" w:themeShade="FF"/>
        </w:rPr>
        <w:t xml:space="preserve"> Presented at the International Symposium on Society and Resource Management (ISSRM), Salt Lake City, U</w:t>
      </w:r>
      <w:r w:rsidRPr="2D56BF71" w:rsidR="000E2E73">
        <w:rPr>
          <w:color w:val="000000" w:themeColor="text1" w:themeTint="FF" w:themeShade="FF"/>
        </w:rPr>
        <w:t>T</w:t>
      </w:r>
      <w:r w:rsidRPr="2D56BF71" w:rsidR="0076564B">
        <w:rPr>
          <w:color w:val="000000" w:themeColor="text1" w:themeTint="FF" w:themeShade="FF"/>
        </w:rPr>
        <w:t>.</w:t>
      </w:r>
    </w:p>
    <w:p w:rsidRPr="00AA3F37" w:rsidR="00E91073" w:rsidP="2D56BF71" w:rsidRDefault="001F1194" w14:paraId="167DADF6" w14:textId="43E1C7ED">
      <w:pPr>
        <w:ind w:left="720" w:hanging="720"/>
        <w:rPr>
          <w:i w:val="1"/>
          <w:iCs w:val="1"/>
          <w:color w:val="000000" w:themeColor="text1"/>
          <w:shd w:val="clear" w:color="auto" w:fill="FFFFFF"/>
        </w:rPr>
      </w:pPr>
      <w:r w:rsidR="7DDC4A6E">
        <w:rPr>
          <w:color w:val="000000" w:themeColor="text1"/>
          <w:shd w:val="clear" w:color="auto" w:fill="FFFFFF"/>
        </w:rPr>
        <w:t>3</w:t>
      </w:r>
      <w:r w:rsidR="691112F0">
        <w:rPr>
          <w:color w:val="000000" w:themeColor="text1"/>
          <w:shd w:val="clear" w:color="auto" w:fill="FFFFFF"/>
        </w:rPr>
        <w:t xml:space="preserve">. </w:t>
      </w:r>
      <w:r w:rsidR="001F1194">
        <w:rPr>
          <w:color w:val="000000" w:themeColor="text1"/>
          <w:shd w:val="clear" w:color="auto" w:fill="FFFFFF"/>
        </w:rPr>
        <w:lastRenderedPageBreak/>
        <w:t>+</w:t>
      </w:r>
      <w:r w:rsidRPr="00D26E86" w:rsidR="00E91073">
        <w:rPr>
          <w:color w:val="000000" w:themeColor="text1"/>
          <w:shd w:val="clear" w:color="auto" w:fill="FFFFFF"/>
        </w:rPr>
        <w:t xml:space="preserve">Ferguson, M. D., </w:t>
      </w:r>
      <w:r w:rsidRPr="2D56BF71" w:rsidR="00E91073">
        <w:rPr>
          <w:b w:val="1"/>
          <w:bCs w:val="1"/>
          <w:color w:val="000000" w:themeColor="text1"/>
          <w:shd w:val="clear" w:color="auto" w:fill="FFFFFF"/>
        </w:rPr>
        <w:t>Powers, S</w:t>
      </w:r>
      <w:r w:rsidRPr="2D56BF71" w:rsidR="00476354">
        <w:rPr>
          <w:b w:val="1"/>
          <w:bCs w:val="1"/>
          <w:color w:val="000000" w:themeColor="text1"/>
          <w:shd w:val="clear" w:color="auto" w:fill="FFFFFF"/>
        </w:rPr>
        <w:t>. L.</w:t>
      </w:r>
      <w:r w:rsidRPr="00D26E86" w:rsidR="00E91073">
        <w:rPr>
          <w:color w:val="000000" w:themeColor="text1"/>
          <w:shd w:val="clear" w:color="auto" w:fill="FFFFFF"/>
        </w:rPr>
        <w:t xml:space="preserve">, </w:t>
      </w:r>
      <w:r w:rsidRPr="00D26E86" w:rsidR="00E91073">
        <w:rPr>
          <w:color w:val="000000" w:themeColor="text1"/>
          <w:shd w:val="clear" w:color="auto" w:fill="FFFFFF"/>
        </w:rPr>
        <w:t>Trauntvein</w:t>
      </w:r>
      <w:r w:rsidRPr="00D26E86" w:rsidR="00E91073">
        <w:rPr>
          <w:color w:val="000000" w:themeColor="text1"/>
          <w:shd w:val="clear" w:color="auto" w:fill="FFFFFF"/>
        </w:rPr>
        <w:t>, N.,</w:t>
      </w:r>
      <w:r w:rsidRPr="2D56BF71" w:rsidR="00E91073">
        <w:rPr>
          <w:b w:val="1"/>
          <w:bCs w:val="1"/>
          <w:color w:val="000000" w:themeColor="text1"/>
          <w:shd w:val="clear" w:color="auto" w:fill="FFFFFF"/>
        </w:rPr>
        <w:t xml:space="preserve"> </w:t>
      </w:r>
      <w:r w:rsidRPr="00D26E86" w:rsidR="00E91073">
        <w:rPr>
          <w:color w:val="000000" w:themeColor="text1"/>
          <w:shd w:val="clear" w:color="auto" w:fill="FFFFFF"/>
        </w:rPr>
        <w:t>Graefe</w:t>
      </w:r>
      <w:r w:rsidRPr="00D26E86" w:rsidR="00E91073">
        <w:rPr>
          <w:color w:val="000000" w:themeColor="text1"/>
          <w:shd w:val="clear" w:color="auto" w:fill="FFFFFF"/>
        </w:rPr>
        <w:t xml:space="preserve">, A. R., &amp; </w:t>
      </w:r>
      <w:r w:rsidRPr="00D26E86" w:rsidR="00E91073">
        <w:rPr>
          <w:color w:val="000000" w:themeColor="text1"/>
          <w:shd w:val="clear" w:color="auto" w:fill="FFFFFF"/>
        </w:rPr>
        <w:t>Mowen</w:t>
      </w:r>
      <w:r w:rsidRPr="00D26E86" w:rsidR="00E91073">
        <w:rPr>
          <w:color w:val="000000" w:themeColor="text1"/>
          <w:shd w:val="clear" w:color="auto" w:fill="FFFFFF"/>
        </w:rPr>
        <w:t>, A. J. (2018, April</w:t>
      </w:r>
      <w:r w:rsidRPr="00D26E86" w:rsidR="0F067571">
        <w:rPr>
          <w:color w:val="000000" w:themeColor="text1"/>
          <w:shd w:val="clear" w:color="auto" w:fill="FFFFFF"/>
        </w:rPr>
        <w:t xml:space="preserve"> 23–26</w:t>
      </w:r>
      <w:r w:rsidRPr="00D26E86" w:rsidR="00E91073">
        <w:rPr>
          <w:color w:val="000000" w:themeColor="text1"/>
          <w:shd w:val="clear" w:color="auto" w:fill="FFFFFF"/>
        </w:rPr>
        <w:t>). </w:t>
      </w:r>
      <w:r w:rsidRPr="2D56BF71" w:rsidR="00412395">
        <w:rPr>
          <w:i w:val="1"/>
          <w:iCs w:val="1"/>
          <w:color w:val="000000" w:themeColor="text1"/>
        </w:rPr>
        <w:t>Winds of Change: Predicting support and opposition for potential offshore wind energy development in the Great Lakes</w:t>
      </w:r>
      <w:r w:rsidRPr="00D26E86" w:rsidR="00412395">
        <w:rPr>
          <w:color w:val="000000" w:themeColor="text1"/>
          <w:shd w:val="clear" w:color="auto" w:fill="FFFFFF"/>
        </w:rPr>
        <w:t xml:space="preserve">. </w:t>
      </w:r>
      <w:r w:rsidRPr="00D26E86" w:rsidR="00E91073">
        <w:rPr>
          <w:color w:val="000000" w:themeColor="text1"/>
          <w:shd w:val="clear" w:color="auto" w:fill="FFFFFF"/>
        </w:rPr>
        <w:t xml:space="preserve">Presented at the National Outdoor Recreation Conference, Burlington, VT. </w:t>
      </w:r>
    </w:p>
    <w:p w:rsidR="1232FB7C" w:rsidP="2D56BF71" w:rsidRDefault="1232FB7C" w14:paraId="53F7D297" w14:textId="653A2A01">
      <w:pPr>
        <w:ind w:left="720" w:hanging="720"/>
        <w:rPr>
          <w:i w:val="1"/>
          <w:iCs w:val="1"/>
          <w:color w:val="000000" w:themeColor="text1" w:themeTint="FF" w:themeShade="FF"/>
        </w:rPr>
      </w:pPr>
      <w:r w:rsidRPr="2D56BF71" w:rsidR="1232FB7C">
        <w:rPr>
          <w:color w:val="000000" w:themeColor="text1" w:themeTint="FF" w:themeShade="FF"/>
        </w:rPr>
        <w:t xml:space="preserve">2. +Ferguson, M. D., </w:t>
      </w:r>
      <w:r w:rsidRPr="2D56BF71" w:rsidR="1232FB7C">
        <w:rPr>
          <w:b w:val="1"/>
          <w:bCs w:val="1"/>
          <w:color w:val="000000" w:themeColor="text1" w:themeTint="FF" w:themeShade="FF"/>
        </w:rPr>
        <w:t>Powers, S. L.</w:t>
      </w:r>
      <w:r w:rsidRPr="2D56BF71" w:rsidR="1232FB7C">
        <w:rPr>
          <w:color w:val="000000" w:themeColor="text1" w:themeTint="FF" w:themeShade="FF"/>
        </w:rPr>
        <w:t xml:space="preserve">, </w:t>
      </w:r>
      <w:r w:rsidRPr="2D56BF71" w:rsidR="1232FB7C">
        <w:rPr>
          <w:color w:val="000000" w:themeColor="text1" w:themeTint="FF" w:themeShade="FF"/>
        </w:rPr>
        <w:t>Trauntvein</w:t>
      </w:r>
      <w:r w:rsidRPr="2D56BF71" w:rsidR="1232FB7C">
        <w:rPr>
          <w:color w:val="000000" w:themeColor="text1" w:themeTint="FF" w:themeShade="FF"/>
        </w:rPr>
        <w:t>, N.,</w:t>
      </w:r>
      <w:r w:rsidRPr="2D56BF71" w:rsidR="1232FB7C">
        <w:rPr>
          <w:b w:val="1"/>
          <w:bCs w:val="1"/>
          <w:color w:val="000000" w:themeColor="text1" w:themeTint="FF" w:themeShade="FF"/>
        </w:rPr>
        <w:t xml:space="preserve"> </w:t>
      </w:r>
      <w:r w:rsidRPr="2D56BF71" w:rsidR="1232FB7C">
        <w:rPr>
          <w:color w:val="000000" w:themeColor="text1" w:themeTint="FF" w:themeShade="FF"/>
        </w:rPr>
        <w:t>Graefe, A. R., &amp; Mowen, A. J. (2018, April 8–10). </w:t>
      </w:r>
      <w:r w:rsidRPr="2D56BF71" w:rsidR="1232FB7C">
        <w:rPr>
          <w:i w:val="1"/>
          <w:iCs w:val="1"/>
          <w:color w:val="000000" w:themeColor="text1" w:themeTint="FF" w:themeShade="FF"/>
        </w:rPr>
        <w:t>Winds of Change: Predicting support and opposition for potential offshore wind energy development in the Great Lakes</w:t>
      </w:r>
      <w:r w:rsidRPr="2D56BF71" w:rsidR="1232FB7C">
        <w:rPr>
          <w:i w:val="1"/>
          <w:iCs w:val="1"/>
          <w:color w:val="000000" w:themeColor="text1" w:themeTint="FF" w:themeShade="FF"/>
        </w:rPr>
        <w:t>.</w:t>
      </w:r>
      <w:r w:rsidRPr="2D56BF71" w:rsidR="1232FB7C">
        <w:rPr>
          <w:color w:val="000000" w:themeColor="text1" w:themeTint="FF" w:themeShade="FF"/>
        </w:rPr>
        <w:t> Presented at the 30</w:t>
      </w:r>
      <w:r w:rsidRPr="2D56BF71" w:rsidR="1232FB7C">
        <w:rPr>
          <w:color w:val="000000" w:themeColor="text1" w:themeTint="FF" w:themeShade="FF"/>
          <w:vertAlign w:val="superscript"/>
        </w:rPr>
        <w:t>th </w:t>
      </w:r>
      <w:r w:rsidRPr="2D56BF71" w:rsidR="1232FB7C">
        <w:rPr>
          <w:color w:val="000000" w:themeColor="text1" w:themeTint="FF" w:themeShade="FF"/>
        </w:rPr>
        <w:t>annual National Environment and Recreation</w:t>
      </w:r>
      <w:r w:rsidRPr="2D56BF71" w:rsidR="1232FB7C">
        <w:rPr>
          <w:i w:val="1"/>
          <w:iCs w:val="1"/>
          <w:color w:val="000000" w:themeColor="text1" w:themeTint="FF" w:themeShade="FF"/>
        </w:rPr>
        <w:t xml:space="preserve"> </w:t>
      </w:r>
      <w:r w:rsidRPr="2D56BF71" w:rsidR="1232FB7C">
        <w:rPr>
          <w:color w:val="000000" w:themeColor="text1" w:themeTint="FF" w:themeShade="FF"/>
        </w:rPr>
        <w:t>Research Symposium (NERR), Annapolis, MD.</w:t>
      </w:r>
    </w:p>
    <w:p w:rsidRPr="00AA3F37" w:rsidR="00EB3344" w:rsidP="2D56BF71" w:rsidRDefault="001F1194" w14:paraId="59B76866" w14:textId="5197221F">
      <w:pPr>
        <w:ind w:left="720" w:hanging="720"/>
        <w:rPr>
          <w:i w:val="1"/>
          <w:iCs w:val="1"/>
          <w:color w:val="000000" w:themeColor="text1"/>
        </w:rPr>
      </w:pPr>
      <w:r w:rsidRPr="2D56BF71" w:rsidR="78346775">
        <w:rPr>
          <w:color w:val="000000" w:themeColor="text1"/>
        </w:rPr>
        <w:t xml:space="preserve">1. </w:t>
      </w:r>
      <w:r w:rsidRPr="2D56BF71" w:rsidR="001F1194">
        <w:rPr>
          <w:color w:val="000000" w:themeColor="text1"/>
        </w:rPr>
        <w:t>+</w:t>
      </w:r>
      <w:r w:rsidRPr="2D56BF71" w:rsidR="0076564B">
        <w:rPr>
          <w:b w:val="1"/>
          <w:bCs w:val="1"/>
          <w:color w:val="000000" w:themeColor="text1"/>
        </w:rPr>
        <w:t>Powers, S.</w:t>
      </w:r>
      <w:r w:rsidRPr="2D56BF71" w:rsidR="00476354">
        <w:rPr>
          <w:b w:val="1"/>
          <w:bCs w:val="1"/>
          <w:color w:val="000000" w:themeColor="text1"/>
        </w:rPr>
        <w:t xml:space="preserve"> L.</w:t>
      </w:r>
      <w:r w:rsidRPr="2D56BF71" w:rsidR="00F073DD">
        <w:rPr>
          <w:color w:val="000000" w:themeColor="text1"/>
        </w:rPr>
        <w:t xml:space="preserve">, </w:t>
      </w:r>
      <w:r w:rsidRPr="00D26E86" w:rsidR="00F073DD">
        <w:rPr>
          <w:color w:val="000000" w:themeColor="text1"/>
        </w:rPr>
        <w:t xml:space="preserve">Trauntvein</w:t>
      </w:r>
      <w:r w:rsidRPr="00D26E86" w:rsidR="00F073DD">
        <w:rPr>
          <w:color w:val="000000" w:themeColor="text1"/>
        </w:rPr>
        <w:t xml:space="preserve">, N., Barcelona, R., </w:t>
      </w:r>
      <w:r w:rsidRPr="00D26E86" w:rsidR="00205177">
        <w:rPr>
          <w:color w:val="000000" w:themeColor="text1"/>
        </w:rPr>
        <w:t xml:space="preserve">&amp; </w:t>
      </w:r>
      <w:r w:rsidRPr="00D26E86" w:rsidR="00F073DD">
        <w:rPr>
          <w:color w:val="000000" w:themeColor="text1"/>
        </w:rPr>
        <w:t xml:space="preserve">Hartman, C. </w:t>
      </w:r>
      <w:r w:rsidRPr="00D26E86" w:rsidR="0076564B">
        <w:rPr>
          <w:color w:val="000000" w:themeColor="text1"/>
        </w:rPr>
        <w:t>(2018, April</w:t>
      </w:r>
      <w:r w:rsidRPr="00D26E86" w:rsidR="6FA21D01">
        <w:rPr>
          <w:color w:val="000000" w:themeColor="text1"/>
        </w:rPr>
        <w:t xml:space="preserve"> 8–10</w:t>
      </w:r>
      <w:r w:rsidRPr="00D26E86" w:rsidR="0076564B">
        <w:rPr>
          <w:color w:val="000000" w:themeColor="text1"/>
        </w:rPr>
        <w:t>).</w:t>
      </w:r>
      <w:r w:rsidRPr="2D56BF71" w:rsidR="0076564B">
        <w:rPr>
          <w:b w:val="1"/>
          <w:bCs w:val="1"/>
          <w:color w:val="000000" w:themeColor="text1"/>
        </w:rPr>
        <w:t xml:space="preserve"> </w:t>
      </w:r>
      <w:r w:rsidRPr="2D56BF71" w:rsidR="0076564B">
        <w:rPr>
          <w:i w:val="1"/>
          <w:iCs w:val="1"/>
          <w:color w:val="000000" w:themeColor="text1"/>
        </w:rPr>
        <w:t xml:space="preserve">The </w:t>
      </w:r>
      <w:r w:rsidRPr="2D56BF71" w:rsidR="00C60085">
        <w:rPr>
          <w:i w:val="1"/>
          <w:iCs w:val="1"/>
          <w:color w:val="000000" w:themeColor="text1"/>
        </w:rPr>
        <w:t>r</w:t>
      </w:r>
      <w:r w:rsidRPr="2D56BF71" w:rsidR="0076564B">
        <w:rPr>
          <w:i w:val="1"/>
          <w:iCs w:val="1"/>
          <w:color w:val="000000" w:themeColor="text1"/>
        </w:rPr>
        <w:t xml:space="preserve">ole </w:t>
      </w:r>
      <w:r w:rsidRPr="2D56BF71" w:rsidR="00C60085">
        <w:rPr>
          <w:i w:val="1"/>
          <w:iCs w:val="1"/>
          <w:color w:val="000000" w:themeColor="text1"/>
        </w:rPr>
        <w:t>of recreation and tourism during study abroad in the development of intercultural sensitivity</w:t>
      </w:r>
      <w:r w:rsidRPr="2D56BF71" w:rsidR="0076564B">
        <w:rPr>
          <w:i w:val="1"/>
          <w:iCs w:val="1"/>
          <w:color w:val="000000" w:themeColor="text1"/>
        </w:rPr>
        <w:t xml:space="preserve">. </w:t>
      </w:r>
      <w:r w:rsidRPr="00D26E86" w:rsidR="0076564B">
        <w:rPr>
          <w:color w:val="000000" w:themeColor="text1"/>
          <w:shd w:val="clear" w:color="auto" w:fill="FFFFFF"/>
        </w:rPr>
        <w:t>Presented at the 30</w:t>
      </w:r>
      <w:r w:rsidRPr="00D26E86" w:rsidR="0076564B">
        <w:rPr>
          <w:color w:val="000000" w:themeColor="text1"/>
          <w:shd w:val="clear" w:color="auto" w:fill="FFFFFF"/>
          <w:vertAlign w:val="superscript"/>
        </w:rPr>
        <w:t>th </w:t>
      </w:r>
      <w:r w:rsidRPr="00D26E86" w:rsidR="0076564B">
        <w:rPr>
          <w:color w:val="000000" w:themeColor="text1"/>
          <w:shd w:val="clear" w:color="auto" w:fill="FFFFFF"/>
        </w:rPr>
        <w:t>annual National Environment and Recreation Research Symposium</w:t>
      </w:r>
      <w:r w:rsidRPr="00D26E86" w:rsidR="00FC49D0">
        <w:rPr>
          <w:color w:val="000000" w:themeColor="text1"/>
          <w:shd w:val="clear" w:color="auto" w:fill="FFFFFF"/>
        </w:rPr>
        <w:t xml:space="preserve"> </w:t>
      </w:r>
      <w:r w:rsidRPr="00D26E86" w:rsidR="0076564B">
        <w:rPr>
          <w:color w:val="000000" w:themeColor="text1"/>
          <w:shd w:val="clear" w:color="auto" w:fill="FFFFFF"/>
        </w:rPr>
        <w:t>(NERR), Annapolis, MD.</w:t>
      </w:r>
    </w:p>
    <w:p w:rsidR="006762B2" w:rsidP="0004554F" w:rsidRDefault="006762B2" w14:paraId="6F1489A4" w14:textId="77777777">
      <w:pPr>
        <w:rPr>
          <w:b/>
          <w:color w:val="000000" w:themeColor="text1"/>
        </w:rPr>
      </w:pPr>
    </w:p>
    <w:p w:rsidRPr="00D26E86" w:rsidR="00BB2B38" w:rsidP="0004554F" w:rsidRDefault="00210BF5" w14:paraId="1B85CE71" w14:textId="15C2B9A7">
      <w:pPr>
        <w:rPr>
          <w:b/>
          <w:color w:val="000000" w:themeColor="text1"/>
        </w:rPr>
      </w:pPr>
      <w:r>
        <w:rPr>
          <w:b/>
          <w:color w:val="000000" w:themeColor="text1"/>
        </w:rPr>
        <w:t>LOCAL, STATE, AND REGIONAL PRESENTATIONS</w:t>
      </w:r>
    </w:p>
    <w:p w:rsidR="00392B1E" w:rsidP="0004554F" w:rsidRDefault="00392B1E" w14:paraId="10D43000" w14:textId="77777777">
      <w:pPr>
        <w:rPr>
          <w:b/>
          <w:bCs/>
          <w:color w:val="000000" w:themeColor="text1"/>
        </w:rPr>
      </w:pPr>
    </w:p>
    <w:p w:rsidR="00BB70C3" w:rsidP="115D9915" w:rsidRDefault="00BB70C3" w14:paraId="67B1333D" w14:textId="20B596AA">
      <w:pPr>
        <w:ind w:left="720" w:hanging="720"/>
      </w:pPr>
      <w:r w:rsidR="10ABE5B2">
        <w:rPr/>
        <w:t xml:space="preserve">16. </w:t>
      </w:r>
      <w:r w:rsidR="00BB70C3">
        <w:rPr/>
        <w:t>^</w:t>
      </w:r>
      <w:r w:rsidRPr="115D9915" w:rsidR="00BB70C3">
        <w:rPr>
          <w:b w:val="1"/>
          <w:bCs w:val="1"/>
        </w:rPr>
        <w:t>Powers, S. L</w:t>
      </w:r>
      <w:r w:rsidR="00BB70C3">
        <w:rPr/>
        <w:t>. (2023,</w:t>
      </w:r>
      <w:r w:rsidR="232A0522">
        <w:rPr/>
        <w:t xml:space="preserve"> </w:t>
      </w:r>
      <w:r w:rsidR="00461C28">
        <w:rPr/>
        <w:t>November</w:t>
      </w:r>
      <w:r w:rsidR="5BB395B4">
        <w:rPr/>
        <w:t xml:space="preserve"> 3</w:t>
      </w:r>
      <w:r w:rsidR="00BB70C3">
        <w:rPr/>
        <w:t>)</w:t>
      </w:r>
      <w:r w:rsidR="00BB70C3">
        <w:rPr/>
        <w:t xml:space="preserve">. </w:t>
      </w:r>
      <w:r w:rsidRPr="115D9915" w:rsidR="00B3733F">
        <w:rPr>
          <w:i w:val="1"/>
          <w:iCs w:val="1"/>
        </w:rPr>
        <w:t>Environmental justice in outdoor recreation and conservation</w:t>
      </w:r>
      <w:r w:rsidR="00BB70C3">
        <w:rPr/>
        <w:t xml:space="preserve">. Presented </w:t>
      </w:r>
      <w:r w:rsidR="005E13E9">
        <w:rPr/>
        <w:t>at the Honors College Colloquium Seminar Series, George Mason University.</w:t>
      </w:r>
      <w:r w:rsidR="00BB70C3">
        <w:rPr/>
        <w:t xml:space="preserve"> </w:t>
      </w:r>
      <w:r w:rsidR="005E13E9">
        <w:rPr/>
        <w:t>Fairfax,</w:t>
      </w:r>
      <w:r w:rsidR="00BB70C3">
        <w:rPr/>
        <w:t xml:space="preserve"> VA.</w:t>
      </w:r>
    </w:p>
    <w:p w:rsidRPr="00210BF5" w:rsidR="00210BF5" w:rsidP="00210BF5" w:rsidRDefault="00210BF5" w14:paraId="6EAEB42B" w14:textId="76CBDFCC">
      <w:pPr>
        <w:ind w:left="720" w:hanging="720"/>
      </w:pPr>
      <w:r w:rsidR="3BC29918">
        <w:rPr/>
        <w:t xml:space="preserve">15. </w:t>
      </w:r>
      <w:r w:rsidR="00210BF5">
        <w:rPr/>
        <w:t>^+</w:t>
      </w:r>
      <w:r w:rsidR="00210BF5">
        <w:rPr/>
        <w:t>Bullock, J.</w:t>
      </w:r>
      <w:r w:rsidR="00210BF5">
        <w:rPr/>
        <w:t xml:space="preserve">, </w:t>
      </w:r>
      <w:r w:rsidR="00A570E6">
        <w:rPr/>
        <w:t>Agee, J.,</w:t>
      </w:r>
      <w:r w:rsidR="00A570E6">
        <w:rPr/>
        <w:t xml:space="preserve"> </w:t>
      </w:r>
      <w:r w:rsidR="00A570E6">
        <w:rPr/>
        <w:t>MacCammo</w:t>
      </w:r>
      <w:r w:rsidR="00A570E6">
        <w:rPr/>
        <w:t>n</w:t>
      </w:r>
      <w:r w:rsidR="00A570E6">
        <w:rPr/>
        <w:t xml:space="preserve">, K., </w:t>
      </w:r>
      <w:r w:rsidRPr="2D56BF71" w:rsidR="00A570E6">
        <w:rPr>
          <w:b w:val="1"/>
          <w:bCs w:val="1"/>
        </w:rPr>
        <w:t>Powers, S. L</w:t>
      </w:r>
      <w:r w:rsidR="00A570E6">
        <w:rPr/>
        <w:t xml:space="preserve">., </w:t>
      </w:r>
      <w:r w:rsidR="00210BF5">
        <w:rPr/>
        <w:t xml:space="preserve">Smith, R., </w:t>
      </w:r>
      <w:r w:rsidR="00A570E6">
        <w:rPr/>
        <w:t>&amp;</w:t>
      </w:r>
      <w:r w:rsidR="00A570E6">
        <w:rPr/>
        <w:t xml:space="preserve"> </w:t>
      </w:r>
      <w:r w:rsidR="00210BF5">
        <w:rPr/>
        <w:t>Twohi</w:t>
      </w:r>
      <w:r w:rsidR="00210BF5">
        <w:rPr/>
        <w:t>e</w:t>
      </w:r>
      <w:r w:rsidR="00210BF5">
        <w:rPr/>
        <w:t>, L. (2023, September</w:t>
      </w:r>
      <w:r w:rsidR="25AF228A">
        <w:rPr/>
        <w:t xml:space="preserve"> 10–12</w:t>
      </w:r>
      <w:r w:rsidR="00210BF5">
        <w:rPr/>
        <w:t xml:space="preserve">). </w:t>
      </w:r>
      <w:r w:rsidRPr="2D56BF71" w:rsidR="00210BF5">
        <w:rPr>
          <w:i w:val="1"/>
          <w:iCs w:val="1"/>
        </w:rPr>
        <w:t>30 under 30 roundtable</w:t>
      </w:r>
      <w:r w:rsidR="00210BF5">
        <w:rPr/>
        <w:t>. Presented at the Virginia Recreation and Park Society Annual Conference, James City County, VA.</w:t>
      </w:r>
    </w:p>
    <w:p w:rsidRPr="000F025A" w:rsidR="000F025A" w:rsidP="000F025A" w:rsidRDefault="00210BF5" w14:paraId="0FF115F4" w14:textId="45557F6F">
      <w:pPr>
        <w:ind w:left="720" w:hanging="720"/>
      </w:pPr>
      <w:r w:rsidR="26237999">
        <w:rPr/>
        <w:t xml:space="preserve">14. </w:t>
      </w:r>
      <w:r w:rsidR="00210BF5">
        <w:rPr/>
        <w:t>^+</w:t>
      </w:r>
      <w:r w:rsidRPr="2D56BF71" w:rsidR="00EC2A3D">
        <w:rPr>
          <w:b w:val="1"/>
          <w:bCs w:val="1"/>
        </w:rPr>
        <w:t>Powers, S.</w:t>
      </w:r>
      <w:r w:rsidR="00EC2A3D">
        <w:rPr/>
        <w:t xml:space="preserve"> (2023, February</w:t>
      </w:r>
      <w:r w:rsidR="6273343E">
        <w:rPr/>
        <w:t xml:space="preserve"> 12–13</w:t>
      </w:r>
      <w:r w:rsidR="00EC2A3D">
        <w:rPr/>
        <w:t xml:space="preserve">). </w:t>
      </w:r>
      <w:r w:rsidRPr="2D56BF71" w:rsidR="00EC2A3D">
        <w:rPr>
          <w:i w:val="1"/>
          <w:iCs w:val="1"/>
        </w:rPr>
        <w:t>Racial equity in parks: Strategies for assessment, belonging, and positive visitor experiences</w:t>
      </w:r>
      <w:r w:rsidR="00EC2A3D">
        <w:rPr/>
        <w:t>. Presented at the Virginia Recreation and Park Society (VRPS) Management Conference, Suffolk, VA.</w:t>
      </w:r>
    </w:p>
    <w:p w:rsidRPr="00A86522" w:rsidR="000F025A" w:rsidP="000F025A" w:rsidRDefault="000F025A" w14:paraId="2EE3E3C5" w14:textId="5FC4831A">
      <w:pPr>
        <w:ind w:left="720" w:hanging="720"/>
      </w:pPr>
      <w:r w:rsidR="483FB33C">
        <w:rPr/>
        <w:t xml:space="preserve">13. </w:t>
      </w:r>
      <w:r w:rsidR="000F025A">
        <w:rPr/>
        <w:t>+</w:t>
      </w:r>
      <w:r w:rsidR="000F025A">
        <w:rPr/>
        <w:t>Liu, H</w:t>
      </w:r>
      <w:r w:rsidR="000F025A">
        <w:rPr/>
        <w:t>.-L</w:t>
      </w:r>
      <w:r w:rsidR="000F025A">
        <w:rPr/>
        <w:t>.</w:t>
      </w:r>
      <w:r w:rsidR="000F025A">
        <w:rPr/>
        <w:t xml:space="preserve"> S.</w:t>
      </w:r>
      <w:r w:rsidR="000F025A">
        <w:rPr/>
        <w:t xml:space="preserve"> &amp; </w:t>
      </w:r>
      <w:r w:rsidRPr="2D56BF71" w:rsidR="000F025A">
        <w:rPr>
          <w:b w:val="1"/>
          <w:bCs w:val="1"/>
        </w:rPr>
        <w:t>Powers, S.</w:t>
      </w:r>
      <w:r w:rsidRPr="2D56BF71" w:rsidR="000F025A">
        <w:rPr>
          <w:b w:val="1"/>
          <w:bCs w:val="1"/>
        </w:rPr>
        <w:t xml:space="preserve"> L.</w:t>
      </w:r>
      <w:r w:rsidR="000F025A">
        <w:rPr/>
        <w:t xml:space="preserve"> (2022, November</w:t>
      </w:r>
      <w:r w:rsidR="027C77BB">
        <w:rPr/>
        <w:t xml:space="preserve"> 6–8</w:t>
      </w:r>
      <w:r w:rsidR="000F025A">
        <w:rPr/>
        <w:t xml:space="preserve">). </w:t>
      </w:r>
      <w:r w:rsidRPr="2D56BF71" w:rsidR="000F025A">
        <w:rPr>
          <w:i w:val="1"/>
          <w:iCs w:val="1"/>
        </w:rPr>
        <w:t xml:space="preserve">University-agency partnerships: Collaborative efforts and </w:t>
      </w:r>
      <w:r w:rsidRPr="2D56BF71" w:rsidR="000F025A">
        <w:rPr>
          <w:i w:val="1"/>
          <w:iCs w:val="1"/>
        </w:rPr>
        <w:t>impacts</w:t>
      </w:r>
      <w:r w:rsidRPr="2D56BF71" w:rsidR="000F025A">
        <w:rPr>
          <w:i w:val="1"/>
          <w:iCs w:val="1"/>
        </w:rPr>
        <w:t xml:space="preserve"> through the integration of research, service, and teaching</w:t>
      </w:r>
      <w:r w:rsidR="000F025A">
        <w:rPr/>
        <w:t>. Presented at the Virginia Recreation and Park Society</w:t>
      </w:r>
      <w:r w:rsidR="000F025A">
        <w:rPr/>
        <w:t xml:space="preserve"> (VRPS)</w:t>
      </w:r>
      <w:r w:rsidR="000F025A">
        <w:rPr/>
        <w:t xml:space="preserve"> Conference, Virginia Beach, VA. </w:t>
      </w:r>
    </w:p>
    <w:p w:rsidRPr="00D07034" w:rsidR="005F6DFD" w:rsidP="2D56BF71" w:rsidRDefault="00D05D7D" w14:paraId="222F651F" w14:textId="63783BD1">
      <w:pPr>
        <w:ind w:left="720" w:hanging="720"/>
        <w:rPr>
          <w:color w:val="000000" w:themeColor="text1"/>
        </w:rPr>
      </w:pPr>
      <w:r w:rsidRPr="2D56BF71" w:rsidR="163677CE">
        <w:rPr>
          <w:color w:val="000000" w:themeColor="text1" w:themeTint="FF" w:themeShade="FF"/>
        </w:rPr>
        <w:t xml:space="preserve">12. </w:t>
      </w:r>
      <w:r w:rsidRPr="2D56BF71" w:rsidR="00D05D7D">
        <w:rPr>
          <w:color w:val="000000" w:themeColor="text1" w:themeTint="FF" w:themeShade="FF"/>
        </w:rPr>
        <w:t>^</w:t>
      </w:r>
      <w:r w:rsidRPr="2D56BF71" w:rsidR="005F6DFD">
        <w:rPr>
          <w:color w:val="000000" w:themeColor="text1" w:themeTint="FF" w:themeShade="FF"/>
        </w:rPr>
        <w:t>Mowen</w:t>
      </w:r>
      <w:r w:rsidRPr="2D56BF71" w:rsidR="005F6DFD">
        <w:rPr>
          <w:color w:val="000000" w:themeColor="text1" w:themeTint="FF" w:themeShade="FF"/>
        </w:rPr>
        <w:t xml:space="preserve">, A. J., </w:t>
      </w:r>
      <w:r w:rsidRPr="2D56BF71" w:rsidR="005F6DFD">
        <w:rPr>
          <w:b w:val="1"/>
          <w:bCs w:val="1"/>
          <w:color w:val="000000" w:themeColor="text1" w:themeTint="FF" w:themeShade="FF"/>
        </w:rPr>
        <w:t>Powers, S. L.</w:t>
      </w:r>
      <w:r w:rsidRPr="2D56BF71" w:rsidR="005F6DFD">
        <w:rPr>
          <w:color w:val="000000" w:themeColor="text1" w:themeTint="FF" w:themeShade="FF"/>
        </w:rPr>
        <w:t>, Pitas, N., &amp; Herd, T.</w:t>
      </w:r>
      <w:r w:rsidRPr="2D56BF71" w:rsidR="00197F97">
        <w:rPr>
          <w:color w:val="000000" w:themeColor="text1" w:themeTint="FF" w:themeShade="FF"/>
          <w:vertAlign w:val="superscript"/>
        </w:rPr>
        <w:t>#</w:t>
      </w:r>
      <w:r w:rsidRPr="2D56BF71" w:rsidR="005F6DFD">
        <w:rPr>
          <w:color w:val="000000" w:themeColor="text1" w:themeTint="FF" w:themeShade="FF"/>
        </w:rPr>
        <w:t xml:space="preserve"> (2022, March</w:t>
      </w:r>
      <w:r w:rsidRPr="2D56BF71" w:rsidR="1E3676AC">
        <w:rPr>
          <w:color w:val="000000" w:themeColor="text1" w:themeTint="FF" w:themeShade="FF"/>
        </w:rPr>
        <w:t xml:space="preserve"> 29–April 1</w:t>
      </w:r>
      <w:r w:rsidRPr="2D56BF71" w:rsidR="005F6DFD">
        <w:rPr>
          <w:color w:val="000000" w:themeColor="text1" w:themeTint="FF" w:themeShade="FF"/>
        </w:rPr>
        <w:t xml:space="preserve">). </w:t>
      </w:r>
      <w:r w:rsidRPr="2D56BF71" w:rsidR="005F6DFD">
        <w:rPr>
          <w:i w:val="1"/>
          <w:iCs w:val="1"/>
          <w:color w:val="000000" w:themeColor="text1" w:themeTint="FF" w:themeShade="FF"/>
        </w:rPr>
        <w:t>Understanding parks and recreation through the eyes of local officials</w:t>
      </w:r>
      <w:r w:rsidRPr="2D56BF71" w:rsidR="005F6DFD">
        <w:rPr>
          <w:color w:val="000000" w:themeColor="text1" w:themeTint="FF" w:themeShade="FF"/>
        </w:rPr>
        <w:t xml:space="preserve">. Presented at the Pennsylvania Recreation and Park Society Annual Conference and Expo, Pocono Manor, PA.  </w:t>
      </w:r>
    </w:p>
    <w:p w:rsidRPr="00D07034" w:rsidR="004B7D7B" w:rsidP="0004554F" w:rsidRDefault="00D05D7D" w14:paraId="13A726C3" w14:textId="0C7CE1A9">
      <w:pPr>
        <w:ind w:left="720" w:hanging="720"/>
      </w:pPr>
      <w:r w:rsidRPr="00D05D7D" w:rsidR="2AB346D5">
        <w:rPr>
          <w:color w:val="000000" w:themeColor="text1"/>
        </w:rPr>
        <w:t xml:space="preserve">11. </w:t>
      </w:r>
      <w:r w:rsidRPr="00D05D7D" w:rsidR="00D05D7D">
        <w:rPr>
          <w:color w:val="000000" w:themeColor="text1"/>
        </w:rPr>
        <w:t>^</w:t>
      </w:r>
      <w:r w:rsidRPr="00D95B93" w:rsidR="004B7D7B">
        <w:rPr>
          <w:b w:val="1"/>
          <w:bCs w:val="1"/>
          <w:color w:val="000000" w:themeColor="text1"/>
        </w:rPr>
        <w:t xml:space="preserve">Powers, S. L. </w:t>
      </w:r>
      <w:r w:rsidRPr="00D95B93" w:rsidR="004B7D7B">
        <w:rPr>
          <w:color w:val="000000" w:themeColor="text1"/>
        </w:rPr>
        <w:t xml:space="preserve">(2022, February</w:t>
      </w:r>
      <w:r w:rsidRPr="00D95B93" w:rsidR="3ABAC688">
        <w:rPr>
          <w:color w:val="000000" w:themeColor="text1"/>
        </w:rPr>
        <w:t xml:space="preserve"> 16</w:t>
      </w:r>
      <w:r w:rsidRPr="00D95B93" w:rsidR="004B7D7B">
        <w:rPr>
          <w:color w:val="000000" w:themeColor="text1"/>
        </w:rPr>
        <w:t xml:space="preserve">). </w:t>
      </w:r>
      <w:r w:rsidRPr="2D56BF71" w:rsidR="00D95B93">
        <w:rPr>
          <w:i w:val="1"/>
          <w:iCs w:val="1"/>
          <w:color w:val="000000"/>
          <w:shd w:val="clear" w:color="auto" w:fill="FFFFFF"/>
        </w:rPr>
        <w:t>Parks as spaces of interracial contact: Implications and opportunities</w:t>
      </w:r>
      <w:r w:rsidR="00D95B93">
        <w:rPr>
          <w:color w:val="000000"/>
          <w:shd w:val="clear" w:color="auto" w:fill="FFFFFF"/>
        </w:rPr>
        <w:t xml:space="preserve">. </w:t>
      </w:r>
      <w:r w:rsidR="001A44AF">
        <w:rPr>
          <w:color w:val="000000"/>
          <w:shd w:val="clear" w:color="auto" w:fill="FFFFFF"/>
        </w:rPr>
        <w:t xml:space="preserve">Presented at the Faculty Research Series Seminar, Penn State Abington. </w:t>
      </w:r>
    </w:p>
    <w:p w:rsidRPr="00BD544F" w:rsidR="004E0F81" w:rsidP="0004554F" w:rsidRDefault="00BF15FD" w14:paraId="54325D73" w14:textId="71F82397">
      <w:pPr>
        <w:ind w:left="720" w:hanging="720"/>
        <w:rPr>
          <w:color w:val="000000" w:themeColor="text1"/>
        </w:rPr>
      </w:pPr>
      <w:r w:rsidRPr="2D56BF71" w:rsidR="753541E5">
        <w:rPr>
          <w:color w:val="000000" w:themeColor="text1" w:themeTint="FF" w:themeShade="FF"/>
        </w:rPr>
        <w:t xml:space="preserve">10. </w:t>
      </w:r>
      <w:r w:rsidRPr="2D56BF71" w:rsidR="00BF15FD">
        <w:rPr>
          <w:color w:val="000000" w:themeColor="text1" w:themeTint="FF" w:themeShade="FF"/>
        </w:rPr>
        <w:t>^</w:t>
      </w:r>
      <w:r w:rsidRPr="2D56BF71" w:rsidR="00D55B4A">
        <w:rPr>
          <w:color w:val="000000" w:themeColor="text1" w:themeTint="FF" w:themeShade="FF"/>
        </w:rPr>
        <w:t>Mowen</w:t>
      </w:r>
      <w:r w:rsidRPr="2D56BF71" w:rsidR="00D55B4A">
        <w:rPr>
          <w:color w:val="000000" w:themeColor="text1" w:themeTint="FF" w:themeShade="FF"/>
        </w:rPr>
        <w:t xml:space="preserve">, A. J. &amp; </w:t>
      </w:r>
      <w:r w:rsidRPr="2D56BF71" w:rsidR="00D55B4A">
        <w:rPr>
          <w:b w:val="1"/>
          <w:bCs w:val="1"/>
          <w:color w:val="000000" w:themeColor="text1" w:themeTint="FF" w:themeShade="FF"/>
        </w:rPr>
        <w:t>Powers, S. L.</w:t>
      </w:r>
      <w:r w:rsidRPr="2D56BF71" w:rsidR="00D55B4A">
        <w:rPr>
          <w:color w:val="000000" w:themeColor="text1" w:themeTint="FF" w:themeShade="FF"/>
        </w:rPr>
        <w:t xml:space="preserve"> (2021, March</w:t>
      </w:r>
      <w:r w:rsidRPr="2D56BF71" w:rsidR="78405B9E">
        <w:rPr>
          <w:color w:val="000000" w:themeColor="text1" w:themeTint="FF" w:themeShade="FF"/>
        </w:rPr>
        <w:t xml:space="preserve"> </w:t>
      </w:r>
      <w:r w:rsidRPr="2D56BF71" w:rsidR="4156FF12">
        <w:rPr>
          <w:color w:val="000000" w:themeColor="text1" w:themeTint="FF" w:themeShade="FF"/>
        </w:rPr>
        <w:t>10</w:t>
      </w:r>
      <w:r w:rsidRPr="2D56BF71" w:rsidR="00D55B4A">
        <w:rPr>
          <w:color w:val="000000" w:themeColor="text1" w:themeTint="FF" w:themeShade="FF"/>
        </w:rPr>
        <w:t>)</w:t>
      </w:r>
      <w:r w:rsidRPr="2D56BF71" w:rsidR="00031755">
        <w:rPr>
          <w:color w:val="000000" w:themeColor="text1" w:themeTint="FF" w:themeShade="FF"/>
        </w:rPr>
        <w:t>.</w:t>
      </w:r>
      <w:r w:rsidRPr="2D56BF71" w:rsidR="00D55B4A">
        <w:rPr>
          <w:color w:val="000000" w:themeColor="text1" w:themeTint="FF" w:themeShade="FF"/>
        </w:rPr>
        <w:t xml:space="preserve"> </w:t>
      </w:r>
      <w:r w:rsidRPr="2D56BF71" w:rsidR="00D55B4A">
        <w:rPr>
          <w:i w:val="1"/>
          <w:iCs w:val="1"/>
          <w:color w:val="000000" w:themeColor="text1" w:themeTint="FF" w:themeShade="FF"/>
        </w:rPr>
        <w:t xml:space="preserve">Pennsylvanians' </w:t>
      </w:r>
      <w:r w:rsidRPr="2D56BF71" w:rsidR="00D55B4A">
        <w:rPr>
          <w:i w:val="1"/>
          <w:iCs w:val="1"/>
          <w:color w:val="000000" w:themeColor="text1" w:themeTint="FF" w:themeShade="FF"/>
        </w:rPr>
        <w:t>perceptions</w:t>
      </w:r>
      <w:r w:rsidRPr="2D56BF71" w:rsidR="00D55B4A">
        <w:rPr>
          <w:i w:val="1"/>
          <w:iCs w:val="1"/>
          <w:color w:val="000000" w:themeColor="text1" w:themeTint="FF" w:themeShade="FF"/>
        </w:rPr>
        <w:t xml:space="preserve"> of COVID-19 and of diversity, equity, and inclusion for local park and recreation services.</w:t>
      </w:r>
      <w:r w:rsidRPr="2D56BF71" w:rsidR="00D55B4A">
        <w:rPr>
          <w:color w:val="000000" w:themeColor="text1" w:themeTint="FF" w:themeShade="FF"/>
        </w:rPr>
        <w:t xml:space="preserve"> Presented to the Pennsylvania Department of Conservation and Natural Resources Bureau of Recreation and Conservation Quarterly Webinar</w:t>
      </w:r>
      <w:r w:rsidRPr="2D56BF71" w:rsidR="00986459">
        <w:rPr>
          <w:color w:val="000000" w:themeColor="text1" w:themeTint="FF" w:themeShade="FF"/>
        </w:rPr>
        <w:t>.</w:t>
      </w:r>
    </w:p>
    <w:p w:rsidRPr="00D26E86" w:rsidR="00F3637B" w:rsidP="0004554F" w:rsidRDefault="00BF15FD" w14:paraId="277230F6" w14:textId="168993B8">
      <w:pPr>
        <w:ind w:left="720" w:hanging="720"/>
        <w:rPr>
          <w:color w:val="000000" w:themeColor="text1"/>
        </w:rPr>
      </w:pPr>
      <w:r w:rsidRPr="2D56BF71" w:rsidR="6A9FB21D">
        <w:rPr>
          <w:color w:val="000000" w:themeColor="text1" w:themeTint="FF" w:themeShade="FF"/>
        </w:rPr>
        <w:t xml:space="preserve">9. </w:t>
      </w:r>
      <w:r w:rsidRPr="2D56BF71" w:rsidR="00BF15FD">
        <w:rPr>
          <w:color w:val="000000" w:themeColor="text1" w:themeTint="FF" w:themeShade="FF"/>
        </w:rPr>
        <w:t>^</w:t>
      </w:r>
      <w:r w:rsidRPr="2D56BF71" w:rsidR="00271B85">
        <w:rPr>
          <w:color w:val="000000" w:themeColor="text1" w:themeTint="FF" w:themeShade="FF"/>
        </w:rPr>
        <w:t>Mowen</w:t>
      </w:r>
      <w:r w:rsidRPr="2D56BF71" w:rsidR="00271B85">
        <w:rPr>
          <w:color w:val="000000" w:themeColor="text1" w:themeTint="FF" w:themeShade="FF"/>
        </w:rPr>
        <w:t xml:space="preserve">, A. J. &amp; </w:t>
      </w:r>
      <w:r w:rsidRPr="2D56BF71" w:rsidR="00271B85">
        <w:rPr>
          <w:b w:val="1"/>
          <w:bCs w:val="1"/>
          <w:color w:val="000000" w:themeColor="text1" w:themeTint="FF" w:themeShade="FF"/>
        </w:rPr>
        <w:t>Powers, S. L.</w:t>
      </w:r>
      <w:r w:rsidRPr="2D56BF71" w:rsidR="00271B85">
        <w:rPr>
          <w:color w:val="000000" w:themeColor="text1" w:themeTint="FF" w:themeShade="FF"/>
        </w:rPr>
        <w:t xml:space="preserve"> (2021, March</w:t>
      </w:r>
      <w:r w:rsidRPr="2D56BF71" w:rsidR="15F430A1">
        <w:rPr>
          <w:color w:val="000000" w:themeColor="text1" w:themeTint="FF" w:themeShade="FF"/>
        </w:rPr>
        <w:t xml:space="preserve"> 2</w:t>
      </w:r>
      <w:r w:rsidRPr="2D56BF71" w:rsidR="00271B85">
        <w:rPr>
          <w:color w:val="000000" w:themeColor="text1" w:themeTint="FF" w:themeShade="FF"/>
        </w:rPr>
        <w:t>)</w:t>
      </w:r>
      <w:r w:rsidRPr="2D56BF71" w:rsidR="00031755">
        <w:rPr>
          <w:color w:val="000000" w:themeColor="text1" w:themeTint="FF" w:themeShade="FF"/>
        </w:rPr>
        <w:t>.</w:t>
      </w:r>
      <w:r w:rsidRPr="2D56BF71" w:rsidR="00271B85">
        <w:rPr>
          <w:color w:val="000000" w:themeColor="text1" w:themeTint="FF" w:themeShade="FF"/>
        </w:rPr>
        <w:t xml:space="preserve"> </w:t>
      </w:r>
      <w:r w:rsidRPr="2D56BF71" w:rsidR="00271B85">
        <w:rPr>
          <w:i w:val="1"/>
          <w:iCs w:val="1"/>
          <w:color w:val="000000" w:themeColor="text1" w:themeTint="FF" w:themeShade="FF"/>
        </w:rPr>
        <w:t xml:space="preserve">Pennsylvanians' </w:t>
      </w:r>
      <w:r w:rsidRPr="2D56BF71" w:rsidR="00271B85">
        <w:rPr>
          <w:i w:val="1"/>
          <w:iCs w:val="1"/>
          <w:color w:val="000000" w:themeColor="text1" w:themeTint="FF" w:themeShade="FF"/>
        </w:rPr>
        <w:t>perceptions</w:t>
      </w:r>
      <w:r w:rsidRPr="2D56BF71" w:rsidR="00271B85">
        <w:rPr>
          <w:i w:val="1"/>
          <w:iCs w:val="1"/>
          <w:color w:val="000000" w:themeColor="text1" w:themeTint="FF" w:themeShade="FF"/>
        </w:rPr>
        <w:t xml:space="preserve"> of COVID-19 and of diversity, equity, and inclusion for local park and recreation services.</w:t>
      </w:r>
      <w:r w:rsidRPr="2D56BF71" w:rsidR="00271B85">
        <w:rPr>
          <w:color w:val="000000" w:themeColor="text1" w:themeTint="FF" w:themeShade="FF"/>
        </w:rPr>
        <w:t xml:space="preserve"> Presented to the Pennsylvania Department of Conservation and Natural Resources Executive Committee</w:t>
      </w:r>
      <w:r w:rsidRPr="2D56BF71" w:rsidR="00986459">
        <w:rPr>
          <w:color w:val="000000" w:themeColor="text1" w:themeTint="FF" w:themeShade="FF"/>
        </w:rPr>
        <w:t>.</w:t>
      </w:r>
    </w:p>
    <w:p w:rsidRPr="00D07034" w:rsidR="00283371" w:rsidP="0004554F" w:rsidRDefault="00830209" w14:paraId="37E8B511" w14:textId="54823983">
      <w:pPr>
        <w:ind w:left="720" w:hanging="720"/>
        <w:rPr>
          <w:color w:val="000000" w:themeColor="text1"/>
        </w:rPr>
      </w:pPr>
      <w:r w:rsidRPr="2D56BF71" w:rsidR="09B35E31">
        <w:rPr>
          <w:color w:val="000000" w:themeColor="text1" w:themeTint="FF" w:themeShade="FF"/>
        </w:rPr>
        <w:t xml:space="preserve">8. </w:t>
      </w:r>
      <w:r w:rsidRPr="2D56BF71" w:rsidR="00830209">
        <w:rPr>
          <w:color w:val="000000" w:themeColor="text1" w:themeTint="FF" w:themeShade="FF"/>
        </w:rPr>
        <w:t>^</w:t>
      </w:r>
      <w:r w:rsidRPr="2D56BF71" w:rsidR="00C6750B">
        <w:rPr>
          <w:color w:val="000000" w:themeColor="text1" w:themeTint="FF" w:themeShade="FF"/>
        </w:rPr>
        <w:t>Mowen</w:t>
      </w:r>
      <w:r w:rsidRPr="2D56BF71" w:rsidR="00C6750B">
        <w:rPr>
          <w:color w:val="000000" w:themeColor="text1" w:themeTint="FF" w:themeShade="FF"/>
        </w:rPr>
        <w:t xml:space="preserve">, A. J. &amp; </w:t>
      </w:r>
      <w:r w:rsidRPr="2D56BF71" w:rsidR="00C6750B">
        <w:rPr>
          <w:b w:val="1"/>
          <w:bCs w:val="1"/>
          <w:color w:val="000000" w:themeColor="text1" w:themeTint="FF" w:themeShade="FF"/>
        </w:rPr>
        <w:t>Powers, S. L.</w:t>
      </w:r>
      <w:r w:rsidRPr="2D56BF71" w:rsidR="00C6750B">
        <w:rPr>
          <w:color w:val="000000" w:themeColor="text1" w:themeTint="FF" w:themeShade="FF"/>
        </w:rPr>
        <w:t xml:space="preserve"> (2020, November</w:t>
      </w:r>
      <w:r w:rsidRPr="2D56BF71" w:rsidR="359ECB23">
        <w:rPr>
          <w:color w:val="000000" w:themeColor="text1" w:themeTint="FF" w:themeShade="FF"/>
        </w:rPr>
        <w:t xml:space="preserve"> 19</w:t>
      </w:r>
      <w:r w:rsidRPr="2D56BF71" w:rsidR="00C6750B">
        <w:rPr>
          <w:color w:val="000000" w:themeColor="text1" w:themeTint="FF" w:themeShade="FF"/>
        </w:rPr>
        <w:t xml:space="preserve">). </w:t>
      </w:r>
      <w:r w:rsidRPr="2D56BF71" w:rsidR="00C6750B">
        <w:rPr>
          <w:i w:val="1"/>
          <w:iCs w:val="1"/>
          <w:color w:val="000000" w:themeColor="text1" w:themeTint="FF" w:themeShade="FF"/>
        </w:rPr>
        <w:t xml:space="preserve">Pennsylvanians' </w:t>
      </w:r>
      <w:r w:rsidRPr="2D56BF71" w:rsidR="00C6750B">
        <w:rPr>
          <w:i w:val="1"/>
          <w:iCs w:val="1"/>
          <w:color w:val="000000" w:themeColor="text1" w:themeTint="FF" w:themeShade="FF"/>
        </w:rPr>
        <w:t>perceptions</w:t>
      </w:r>
      <w:r w:rsidRPr="2D56BF71" w:rsidR="00C6750B">
        <w:rPr>
          <w:i w:val="1"/>
          <w:iCs w:val="1"/>
          <w:color w:val="000000" w:themeColor="text1" w:themeTint="FF" w:themeShade="FF"/>
        </w:rPr>
        <w:t xml:space="preserve"> of COVID-19 and of diversity, equity, and inclusion for local park and recreation services. </w:t>
      </w:r>
      <w:r w:rsidRPr="2D56BF71" w:rsidR="00C6750B">
        <w:rPr>
          <w:color w:val="000000" w:themeColor="text1" w:themeTint="FF" w:themeShade="FF"/>
        </w:rPr>
        <w:t>Presented at the Fall Membership Meeting for the Pennsylvania Recreation and Park Society</w:t>
      </w:r>
      <w:r w:rsidRPr="2D56BF71" w:rsidR="00986459">
        <w:rPr>
          <w:color w:val="000000" w:themeColor="text1" w:themeTint="FF" w:themeShade="FF"/>
        </w:rPr>
        <w:t>.</w:t>
      </w:r>
    </w:p>
    <w:p w:rsidRPr="00D26E86" w:rsidR="001A1AE7" w:rsidP="0004554F" w:rsidRDefault="00830209" w14:paraId="7B555B32" w14:textId="6B6E3925">
      <w:pPr>
        <w:ind w:left="720" w:hanging="720"/>
        <w:rPr>
          <w:color w:val="000000" w:themeColor="text1"/>
        </w:rPr>
      </w:pPr>
      <w:r w:rsidRPr="2D56BF71" w:rsidR="61C8465F">
        <w:rPr>
          <w:color w:val="000000" w:themeColor="text1" w:themeTint="FF" w:themeShade="FF"/>
        </w:rPr>
        <w:t xml:space="preserve">7. </w:t>
      </w:r>
      <w:r w:rsidRPr="2D56BF71" w:rsidR="00830209">
        <w:rPr>
          <w:color w:val="000000" w:themeColor="text1" w:themeTint="FF" w:themeShade="FF"/>
        </w:rPr>
        <w:t>^</w:t>
      </w:r>
      <w:r w:rsidRPr="2D56BF71" w:rsidR="001446C4">
        <w:rPr>
          <w:b w:val="1"/>
          <w:bCs w:val="1"/>
          <w:color w:val="000000" w:themeColor="text1" w:themeTint="FF" w:themeShade="FF"/>
        </w:rPr>
        <w:t>Powers, S. L.</w:t>
      </w:r>
      <w:r w:rsidRPr="2D56BF71" w:rsidR="001446C4">
        <w:rPr>
          <w:color w:val="000000" w:themeColor="text1" w:themeTint="FF" w:themeShade="FF"/>
        </w:rPr>
        <w:t>,</w:t>
      </w:r>
      <w:r w:rsidRPr="2D56BF71" w:rsidR="001446C4">
        <w:rPr>
          <w:color w:val="000000" w:themeColor="text1" w:themeTint="FF" w:themeShade="FF"/>
        </w:rPr>
        <w:t xml:space="preserve"> Barcelona, R. J., &amp; Frye, M. (2020, Januar</w:t>
      </w:r>
      <w:r w:rsidRPr="2D56BF71" w:rsidR="00621CBB">
        <w:rPr>
          <w:color w:val="000000" w:themeColor="text1" w:themeTint="FF" w:themeShade="FF"/>
        </w:rPr>
        <w:t>y</w:t>
      </w:r>
      <w:r w:rsidRPr="2D56BF71" w:rsidR="0B9BB2B9">
        <w:rPr>
          <w:color w:val="000000" w:themeColor="text1" w:themeTint="FF" w:themeShade="FF"/>
        </w:rPr>
        <w:t xml:space="preserve"> 6–7</w:t>
      </w:r>
      <w:r w:rsidRPr="2D56BF71" w:rsidR="001446C4">
        <w:rPr>
          <w:color w:val="000000" w:themeColor="text1" w:themeTint="FF" w:themeShade="FF"/>
        </w:rPr>
        <w:t xml:space="preserve">). </w:t>
      </w:r>
      <w:r w:rsidRPr="2D56BF71" w:rsidR="004670F0">
        <w:rPr>
          <w:i w:val="1"/>
          <w:iCs w:val="1"/>
          <w:color w:val="000000" w:themeColor="text1" w:themeTint="FF" w:themeShade="FF"/>
        </w:rPr>
        <w:t>Social equity in planning for parks and recreation</w:t>
      </w:r>
      <w:r w:rsidRPr="2D56BF71" w:rsidR="001446C4">
        <w:rPr>
          <w:color w:val="000000" w:themeColor="text1" w:themeTint="FF" w:themeShade="FF"/>
        </w:rPr>
        <w:t>. Presented at the Pre-Conference Business Summit for the Northern New England Parks and Recreation Conference</w:t>
      </w:r>
      <w:r w:rsidRPr="2D56BF71" w:rsidR="00E80B1F">
        <w:rPr>
          <w:color w:val="000000" w:themeColor="text1" w:themeTint="FF" w:themeShade="FF"/>
        </w:rPr>
        <w:t xml:space="preserve">, </w:t>
      </w:r>
      <w:r w:rsidRPr="2D56BF71" w:rsidR="001446C4">
        <w:rPr>
          <w:color w:val="000000" w:themeColor="text1" w:themeTint="FF" w:themeShade="FF"/>
        </w:rPr>
        <w:t>North Conway, NH.</w:t>
      </w:r>
    </w:p>
    <w:p w:rsidRPr="00D26E86" w:rsidR="001446C4" w:rsidP="2D56BF71" w:rsidRDefault="00830209" w14:paraId="01D9E8C7" w14:textId="0DE4921F">
      <w:pPr>
        <w:pStyle w:val="Normal"/>
        <w:ind w:left="720" w:hanging="720"/>
        <w:rPr>
          <w:color w:val="000000" w:themeColor="text1"/>
        </w:rPr>
      </w:pPr>
      <w:r w:rsidRPr="2D56BF71" w:rsidR="383A9198">
        <w:rPr>
          <w:color w:val="000000" w:themeColor="text1" w:themeTint="FF" w:themeShade="FF"/>
        </w:rPr>
        <w:t xml:space="preserve">6. </w:t>
      </w:r>
      <w:r w:rsidRPr="2D56BF71" w:rsidR="00830209">
        <w:rPr>
          <w:color w:val="000000" w:themeColor="text1" w:themeTint="FF" w:themeShade="FF"/>
        </w:rPr>
        <w:t>^</w:t>
      </w:r>
      <w:r w:rsidRPr="2D56BF71" w:rsidR="001446C4">
        <w:rPr>
          <w:color w:val="000000" w:themeColor="text1" w:themeTint="FF" w:themeShade="FF"/>
        </w:rPr>
        <w:t xml:space="preserve">Barcelona, R. J., Frye, M., </w:t>
      </w:r>
      <w:r w:rsidRPr="2D56BF71" w:rsidR="003F5E19">
        <w:rPr>
          <w:color w:val="000000" w:themeColor="text1" w:themeTint="FF" w:themeShade="FF"/>
        </w:rPr>
        <w:t xml:space="preserve">&amp; </w:t>
      </w:r>
      <w:r w:rsidRPr="2D56BF71" w:rsidR="001446C4">
        <w:rPr>
          <w:b w:val="1"/>
          <w:bCs w:val="1"/>
          <w:color w:val="000000" w:themeColor="text1" w:themeTint="FF" w:themeShade="FF"/>
        </w:rPr>
        <w:t>Powers, S.L.</w:t>
      </w:r>
      <w:r w:rsidRPr="2D56BF71" w:rsidR="001446C4">
        <w:rPr>
          <w:color w:val="000000" w:themeColor="text1" w:themeTint="FF" w:themeShade="FF"/>
        </w:rPr>
        <w:t xml:space="preserve"> (2020, January</w:t>
      </w:r>
      <w:r w:rsidRPr="2D56BF71" w:rsidR="47BD9576">
        <w:rPr>
          <w:color w:val="000000" w:themeColor="text1" w:themeTint="FF" w:themeShade="FF"/>
        </w:rPr>
        <w:t xml:space="preserve"> 6–7</w:t>
      </w:r>
      <w:r w:rsidRPr="2D56BF71" w:rsidR="001446C4">
        <w:rPr>
          <w:color w:val="000000" w:themeColor="text1" w:themeTint="FF" w:themeShade="FF"/>
        </w:rPr>
        <w:t xml:space="preserve">). </w:t>
      </w:r>
      <w:r w:rsidRPr="2D56BF71" w:rsidR="00032248">
        <w:rPr>
          <w:i w:val="1"/>
          <w:iCs w:val="1"/>
          <w:color w:val="000000" w:themeColor="text1" w:themeTint="FF" w:themeShade="FF"/>
        </w:rPr>
        <w:t xml:space="preserve">Department </w:t>
      </w:r>
      <w:r w:rsidRPr="2D56BF71" w:rsidR="004670F0">
        <w:rPr>
          <w:i w:val="1"/>
          <w:iCs w:val="1"/>
          <w:color w:val="000000" w:themeColor="text1" w:themeTint="FF" w:themeShade="FF"/>
        </w:rPr>
        <w:t>pl</w:t>
      </w:r>
      <w:r w:rsidRPr="2D56BF71" w:rsidR="00032248">
        <w:rPr>
          <w:i w:val="1"/>
          <w:iCs w:val="1"/>
          <w:color w:val="000000" w:themeColor="text1" w:themeTint="FF" w:themeShade="FF"/>
        </w:rPr>
        <w:t xml:space="preserve">anning. </w:t>
      </w:r>
      <w:r w:rsidRPr="2D56BF71" w:rsidR="001446C4">
        <w:rPr>
          <w:color w:val="000000" w:themeColor="text1" w:themeTint="FF" w:themeShade="FF"/>
        </w:rPr>
        <w:t>Presented at the Pre-Conference Business Summit for the Northern New England Parks and Recreation Conference</w:t>
      </w:r>
      <w:r w:rsidRPr="2D56BF71" w:rsidR="00E80B1F">
        <w:rPr>
          <w:color w:val="000000" w:themeColor="text1" w:themeTint="FF" w:themeShade="FF"/>
        </w:rPr>
        <w:t xml:space="preserve">, </w:t>
      </w:r>
      <w:r w:rsidRPr="2D56BF71" w:rsidR="001446C4">
        <w:rPr>
          <w:color w:val="000000" w:themeColor="text1" w:themeTint="FF" w:themeShade="FF"/>
        </w:rPr>
        <w:t>North Conway, NH.</w:t>
      </w:r>
    </w:p>
    <w:p w:rsidRPr="00D26E86" w:rsidR="006A5097" w:rsidP="2D56BF71" w:rsidRDefault="00830209" w14:paraId="173B8538" w14:textId="2540B281">
      <w:pPr>
        <w:pStyle w:val="Normal"/>
        <w:ind w:left="720" w:hanging="720"/>
        <w:rPr>
          <w:color w:val="000000" w:themeColor="text1"/>
        </w:rPr>
      </w:pPr>
      <w:r w:rsidRPr="2D56BF71" w:rsidR="4519003B">
        <w:rPr>
          <w:color w:val="000000" w:themeColor="text1" w:themeTint="FF" w:themeShade="FF"/>
        </w:rPr>
        <w:t xml:space="preserve">5. </w:t>
      </w:r>
      <w:r w:rsidRPr="2D56BF71" w:rsidR="00830209">
        <w:rPr>
          <w:color w:val="000000" w:themeColor="text1" w:themeTint="FF" w:themeShade="FF"/>
        </w:rPr>
        <w:t>^</w:t>
      </w:r>
      <w:r w:rsidRPr="2D56BF71" w:rsidR="001446C4">
        <w:rPr>
          <w:color w:val="000000" w:themeColor="text1" w:themeTint="FF" w:themeShade="FF"/>
        </w:rPr>
        <w:t xml:space="preserve">Barcelona, R. J., Frye, M., </w:t>
      </w:r>
      <w:r w:rsidRPr="2D56BF71" w:rsidR="003F5E19">
        <w:rPr>
          <w:color w:val="000000" w:themeColor="text1" w:themeTint="FF" w:themeShade="FF"/>
        </w:rPr>
        <w:t xml:space="preserve">&amp; </w:t>
      </w:r>
      <w:r w:rsidRPr="2D56BF71" w:rsidR="001446C4">
        <w:rPr>
          <w:b w:val="1"/>
          <w:bCs w:val="1"/>
          <w:color w:val="000000" w:themeColor="text1" w:themeTint="FF" w:themeShade="FF"/>
        </w:rPr>
        <w:t>Powers, S.L.</w:t>
      </w:r>
      <w:r w:rsidRPr="2D56BF71" w:rsidR="001446C4">
        <w:rPr>
          <w:color w:val="000000" w:themeColor="text1" w:themeTint="FF" w:themeShade="FF"/>
        </w:rPr>
        <w:t xml:space="preserve"> (2020, January</w:t>
      </w:r>
      <w:r w:rsidRPr="2D56BF71" w:rsidR="609AA81F">
        <w:rPr>
          <w:color w:val="000000" w:themeColor="text1" w:themeTint="FF" w:themeShade="FF"/>
        </w:rPr>
        <w:t xml:space="preserve"> 6–7</w:t>
      </w:r>
      <w:r w:rsidRPr="2D56BF71" w:rsidR="001446C4">
        <w:rPr>
          <w:color w:val="000000" w:themeColor="text1" w:themeTint="FF" w:themeShade="FF"/>
        </w:rPr>
        <w:t xml:space="preserve">). </w:t>
      </w:r>
      <w:r w:rsidRPr="2D56BF71" w:rsidR="00032248">
        <w:rPr>
          <w:i w:val="1"/>
          <w:iCs w:val="1"/>
          <w:color w:val="000000" w:themeColor="text1" w:themeTint="FF" w:themeShade="FF"/>
        </w:rPr>
        <w:t xml:space="preserve">Evaluation and </w:t>
      </w:r>
      <w:r w:rsidRPr="2D56BF71" w:rsidR="004670F0">
        <w:rPr>
          <w:i w:val="1"/>
          <w:iCs w:val="1"/>
          <w:color w:val="000000" w:themeColor="text1" w:themeTint="FF" w:themeShade="FF"/>
        </w:rPr>
        <w:t>d</w:t>
      </w:r>
      <w:r w:rsidRPr="2D56BF71" w:rsidR="00032248">
        <w:rPr>
          <w:i w:val="1"/>
          <w:iCs w:val="1"/>
          <w:color w:val="000000" w:themeColor="text1" w:themeTint="FF" w:themeShade="FF"/>
        </w:rPr>
        <w:t>ata</w:t>
      </w:r>
      <w:r w:rsidRPr="2D56BF71" w:rsidR="001446C4">
        <w:rPr>
          <w:color w:val="000000" w:themeColor="text1" w:themeTint="FF" w:themeShade="FF"/>
        </w:rPr>
        <w:t>. Presented at the Pre-Conference Business Summit for the Northern New England Parks and Recreation Conference</w:t>
      </w:r>
      <w:r w:rsidRPr="2D56BF71" w:rsidR="00E80B1F">
        <w:rPr>
          <w:color w:val="000000" w:themeColor="text1" w:themeTint="FF" w:themeShade="FF"/>
        </w:rPr>
        <w:t>,</w:t>
      </w:r>
      <w:r w:rsidRPr="2D56BF71" w:rsidR="001446C4">
        <w:rPr>
          <w:color w:val="000000" w:themeColor="text1" w:themeTint="FF" w:themeShade="FF"/>
        </w:rPr>
        <w:t xml:space="preserve"> North Conway, NH.</w:t>
      </w:r>
    </w:p>
    <w:p w:rsidRPr="00D26E86" w:rsidR="001446C4" w:rsidP="2D56BF71" w:rsidRDefault="00830209" w14:paraId="06C65561" w14:textId="203BA4C9">
      <w:pPr>
        <w:pStyle w:val="Normal"/>
        <w:ind w:left="720" w:hanging="720"/>
        <w:rPr>
          <w:color w:val="000000" w:themeColor="text1"/>
        </w:rPr>
      </w:pPr>
      <w:r w:rsidRPr="2D56BF71" w:rsidR="2BFF7B99">
        <w:rPr>
          <w:color w:val="000000" w:themeColor="text1" w:themeTint="FF" w:themeShade="FF"/>
        </w:rPr>
        <w:t xml:space="preserve">4. </w:t>
      </w:r>
      <w:r w:rsidRPr="2D56BF71" w:rsidR="00830209">
        <w:rPr>
          <w:color w:val="000000" w:themeColor="text1" w:themeTint="FF" w:themeShade="FF"/>
        </w:rPr>
        <w:t>^</w:t>
      </w:r>
      <w:r w:rsidRPr="2D56BF71" w:rsidR="006A5097">
        <w:rPr>
          <w:color w:val="000000" w:themeColor="text1" w:themeTint="FF" w:themeShade="FF"/>
        </w:rPr>
        <w:t xml:space="preserve">Barcelona, R. J., Frye, M., </w:t>
      </w:r>
      <w:r w:rsidRPr="2D56BF71" w:rsidR="003F5E19">
        <w:rPr>
          <w:color w:val="000000" w:themeColor="text1" w:themeTint="FF" w:themeShade="FF"/>
        </w:rPr>
        <w:t xml:space="preserve">&amp; </w:t>
      </w:r>
      <w:r w:rsidRPr="2D56BF71" w:rsidR="006A5097">
        <w:rPr>
          <w:b w:val="1"/>
          <w:bCs w:val="1"/>
          <w:color w:val="000000" w:themeColor="text1" w:themeTint="FF" w:themeShade="FF"/>
        </w:rPr>
        <w:t>Powers, S.L.</w:t>
      </w:r>
      <w:r w:rsidRPr="2D56BF71" w:rsidR="006A5097">
        <w:rPr>
          <w:color w:val="000000" w:themeColor="text1" w:themeTint="FF" w:themeShade="FF"/>
        </w:rPr>
        <w:t xml:space="preserve"> (2020, January</w:t>
      </w:r>
      <w:r w:rsidRPr="2D56BF71" w:rsidR="32481B9F">
        <w:rPr>
          <w:color w:val="000000" w:themeColor="text1" w:themeTint="FF" w:themeShade="FF"/>
        </w:rPr>
        <w:t xml:space="preserve"> 6–7</w:t>
      </w:r>
      <w:r w:rsidRPr="2D56BF71" w:rsidR="006A5097">
        <w:rPr>
          <w:color w:val="000000" w:themeColor="text1" w:themeTint="FF" w:themeShade="FF"/>
        </w:rPr>
        <w:t xml:space="preserve">). </w:t>
      </w:r>
      <w:r w:rsidRPr="2D56BF71" w:rsidR="00032248">
        <w:rPr>
          <w:i w:val="1"/>
          <w:iCs w:val="1"/>
          <w:color w:val="000000" w:themeColor="text1" w:themeTint="FF" w:themeShade="FF"/>
        </w:rPr>
        <w:t xml:space="preserve">Fund </w:t>
      </w:r>
      <w:r w:rsidRPr="2D56BF71" w:rsidR="004670F0">
        <w:rPr>
          <w:i w:val="1"/>
          <w:iCs w:val="1"/>
          <w:color w:val="000000" w:themeColor="text1" w:themeTint="FF" w:themeShade="FF"/>
        </w:rPr>
        <w:t>d</w:t>
      </w:r>
      <w:r w:rsidRPr="2D56BF71" w:rsidR="00032248">
        <w:rPr>
          <w:i w:val="1"/>
          <w:iCs w:val="1"/>
          <w:color w:val="000000" w:themeColor="text1" w:themeTint="FF" w:themeShade="FF"/>
        </w:rPr>
        <w:t xml:space="preserve">evelopment and </w:t>
      </w:r>
      <w:r w:rsidRPr="2D56BF71" w:rsidR="004670F0">
        <w:rPr>
          <w:i w:val="1"/>
          <w:iCs w:val="1"/>
          <w:color w:val="000000" w:themeColor="text1" w:themeTint="FF" w:themeShade="FF"/>
        </w:rPr>
        <w:t>g</w:t>
      </w:r>
      <w:r w:rsidRPr="2D56BF71" w:rsidR="00032248">
        <w:rPr>
          <w:i w:val="1"/>
          <w:iCs w:val="1"/>
          <w:color w:val="000000" w:themeColor="text1" w:themeTint="FF" w:themeShade="FF"/>
        </w:rPr>
        <w:t>rantwriting</w:t>
      </w:r>
      <w:r w:rsidRPr="2D56BF71" w:rsidR="006A5097">
        <w:rPr>
          <w:color w:val="000000" w:themeColor="text1" w:themeTint="FF" w:themeShade="FF"/>
        </w:rPr>
        <w:t>. Presented at the Pre-Conference Business Summit for the Northern New England Parks and Recreation Conference</w:t>
      </w:r>
      <w:r w:rsidRPr="2D56BF71" w:rsidR="00E80B1F">
        <w:rPr>
          <w:color w:val="000000" w:themeColor="text1" w:themeTint="FF" w:themeShade="FF"/>
        </w:rPr>
        <w:t xml:space="preserve">, </w:t>
      </w:r>
      <w:r w:rsidRPr="2D56BF71" w:rsidR="006A5097">
        <w:rPr>
          <w:color w:val="000000" w:themeColor="text1" w:themeTint="FF" w:themeShade="FF"/>
        </w:rPr>
        <w:t>North Conway, NH.</w:t>
      </w:r>
    </w:p>
    <w:p w:rsidRPr="00D26E86" w:rsidR="00F02588" w:rsidP="0004554F" w:rsidRDefault="00830209" w14:paraId="71525C14" w14:textId="5AD20F5B">
      <w:pPr>
        <w:ind w:left="720" w:hanging="720"/>
        <w:rPr>
          <w:color w:val="000000" w:themeColor="text1"/>
        </w:rPr>
      </w:pPr>
      <w:r w:rsidRPr="2D56BF71" w:rsidR="77A5C5E1">
        <w:rPr>
          <w:color w:val="000000" w:themeColor="text1" w:themeTint="FF" w:themeShade="FF"/>
        </w:rPr>
        <w:t xml:space="preserve">3. </w:t>
      </w:r>
      <w:r w:rsidRPr="2D56BF71" w:rsidR="00830209">
        <w:rPr>
          <w:color w:val="000000" w:themeColor="text1" w:themeTint="FF" w:themeShade="FF"/>
        </w:rPr>
        <w:t>^</w:t>
      </w:r>
      <w:r w:rsidRPr="2D56BF71" w:rsidR="000C35D5">
        <w:rPr>
          <w:color w:val="000000" w:themeColor="text1" w:themeTint="FF" w:themeShade="FF"/>
        </w:rPr>
        <w:t>Mowen</w:t>
      </w:r>
      <w:r w:rsidRPr="2D56BF71" w:rsidR="000C35D5">
        <w:rPr>
          <w:color w:val="000000" w:themeColor="text1" w:themeTint="FF" w:themeShade="FF"/>
        </w:rPr>
        <w:t xml:space="preserve">, A. J., </w:t>
      </w:r>
      <w:r w:rsidRPr="2D56BF71" w:rsidR="000C35D5">
        <w:rPr>
          <w:color w:val="000000" w:themeColor="text1" w:themeTint="FF" w:themeShade="FF"/>
        </w:rPr>
        <w:t>Graefe</w:t>
      </w:r>
      <w:r w:rsidRPr="2D56BF71" w:rsidR="000C35D5">
        <w:rPr>
          <w:color w:val="000000" w:themeColor="text1" w:themeTint="FF" w:themeShade="FF"/>
        </w:rPr>
        <w:t xml:space="preserve"> A., </w:t>
      </w:r>
      <w:r w:rsidRPr="2D56BF71" w:rsidR="000C35D5">
        <w:rPr>
          <w:b w:val="1"/>
          <w:bCs w:val="1"/>
          <w:color w:val="000000" w:themeColor="text1" w:themeTint="FF" w:themeShade="FF"/>
        </w:rPr>
        <w:t>Powers, S.</w:t>
      </w:r>
      <w:r w:rsidRPr="2D56BF71" w:rsidR="00250E56">
        <w:rPr>
          <w:b w:val="1"/>
          <w:bCs w:val="1"/>
          <w:color w:val="000000" w:themeColor="text1" w:themeTint="FF" w:themeShade="FF"/>
        </w:rPr>
        <w:t xml:space="preserve"> L.</w:t>
      </w:r>
      <w:r w:rsidRPr="2D56BF71" w:rsidR="000C35D5">
        <w:rPr>
          <w:color w:val="000000" w:themeColor="text1" w:themeTint="FF" w:themeShade="FF"/>
        </w:rPr>
        <w:t xml:space="preserve">, </w:t>
      </w:r>
      <w:r w:rsidRPr="2D56BF71" w:rsidR="003235BD">
        <w:rPr>
          <w:color w:val="000000" w:themeColor="text1" w:themeTint="FF" w:themeShade="FF"/>
        </w:rPr>
        <w:t xml:space="preserve">&amp; </w:t>
      </w:r>
      <w:r w:rsidRPr="2D56BF71" w:rsidR="000C35D5">
        <w:rPr>
          <w:color w:val="000000" w:themeColor="text1" w:themeTint="FF" w:themeShade="FF"/>
        </w:rPr>
        <w:t>Mueller, T. (2018, October</w:t>
      </w:r>
      <w:r w:rsidRPr="2D56BF71" w:rsidR="0C44DEEA">
        <w:rPr>
          <w:color w:val="000000" w:themeColor="text1" w:themeTint="FF" w:themeShade="FF"/>
        </w:rPr>
        <w:t xml:space="preserve"> 10</w:t>
      </w:r>
      <w:r w:rsidRPr="2D56BF71" w:rsidR="000C35D5">
        <w:rPr>
          <w:color w:val="000000" w:themeColor="text1" w:themeTint="FF" w:themeShade="FF"/>
        </w:rPr>
        <w:t xml:space="preserve">). </w:t>
      </w:r>
      <w:r w:rsidRPr="2D56BF71" w:rsidR="000C35D5">
        <w:rPr>
          <w:i w:val="1"/>
          <w:iCs w:val="1"/>
          <w:color w:val="000000" w:themeColor="text1" w:themeTint="FF" w:themeShade="FF"/>
        </w:rPr>
        <w:t xml:space="preserve">Penn’s Parks for All 2018. </w:t>
      </w:r>
      <w:r w:rsidRPr="2D56BF71" w:rsidR="00B93132">
        <w:rPr>
          <w:color w:val="000000" w:themeColor="text1" w:themeTint="FF" w:themeShade="FF"/>
        </w:rPr>
        <w:t>Presented to the Pennsylvania Department of Conservation and Natural Resources Executive Committee</w:t>
      </w:r>
      <w:r w:rsidRPr="2D56BF71" w:rsidR="00E80B1F">
        <w:rPr>
          <w:color w:val="000000" w:themeColor="text1" w:themeTint="FF" w:themeShade="FF"/>
        </w:rPr>
        <w:t xml:space="preserve">, </w:t>
      </w:r>
      <w:r w:rsidRPr="2D56BF71" w:rsidR="00B93132">
        <w:rPr>
          <w:color w:val="000000" w:themeColor="text1" w:themeTint="FF" w:themeShade="FF"/>
        </w:rPr>
        <w:t>Harrisburg, PA.</w:t>
      </w:r>
    </w:p>
    <w:p w:rsidR="007B5ADB" w:rsidP="0004554F" w:rsidRDefault="00830209" w14:paraId="344E6DC4" w14:textId="546A81A9">
      <w:pPr>
        <w:ind w:left="720" w:hanging="720"/>
        <w:rPr>
          <w:color w:val="000000" w:themeColor="text1"/>
        </w:rPr>
      </w:pPr>
      <w:r w:rsidRPr="2D56BF71" w:rsidR="10D84B5A">
        <w:rPr>
          <w:color w:val="000000" w:themeColor="text1" w:themeTint="FF" w:themeShade="FF"/>
        </w:rPr>
        <w:t xml:space="preserve">2. </w:t>
      </w:r>
      <w:r w:rsidRPr="2D56BF71" w:rsidR="00830209">
        <w:rPr>
          <w:color w:val="000000" w:themeColor="text1" w:themeTint="FF" w:themeShade="FF"/>
        </w:rPr>
        <w:t>^</w:t>
      </w:r>
      <w:r w:rsidRPr="2D56BF71" w:rsidR="00EB6C4A">
        <w:rPr>
          <w:b w:val="1"/>
          <w:bCs w:val="1"/>
          <w:color w:val="000000" w:themeColor="text1" w:themeTint="FF" w:themeShade="FF"/>
        </w:rPr>
        <w:t>Powers, S.</w:t>
      </w:r>
      <w:r w:rsidRPr="2D56BF71" w:rsidR="00476354">
        <w:rPr>
          <w:b w:val="1"/>
          <w:bCs w:val="1"/>
          <w:color w:val="000000" w:themeColor="text1" w:themeTint="FF" w:themeShade="FF"/>
        </w:rPr>
        <w:t xml:space="preserve"> L.</w:t>
      </w:r>
      <w:r w:rsidRPr="2D56BF71" w:rsidR="00EB6C4A">
        <w:rPr>
          <w:b w:val="1"/>
          <w:bCs w:val="1"/>
          <w:color w:val="000000" w:themeColor="text1" w:themeTint="FF" w:themeShade="FF"/>
        </w:rPr>
        <w:t xml:space="preserve"> </w:t>
      </w:r>
      <w:r w:rsidRPr="2D56BF71" w:rsidR="00EB6C4A">
        <w:rPr>
          <w:color w:val="000000" w:themeColor="text1" w:themeTint="FF" w:themeShade="FF"/>
        </w:rPr>
        <w:t>&amp; Rogers, S</w:t>
      </w:r>
      <w:r w:rsidRPr="2D56BF71" w:rsidR="00EB6C4A">
        <w:rPr>
          <w:color w:val="000000" w:themeColor="text1" w:themeTint="FF" w:themeShade="FF"/>
        </w:rPr>
        <w:t>.</w:t>
      </w:r>
      <w:r w:rsidRPr="2D56BF71" w:rsidR="0090705A">
        <w:rPr>
          <w:b w:val="1"/>
          <w:bCs w:val="1"/>
          <w:color w:val="000000" w:themeColor="text1" w:themeTint="FF" w:themeShade="FF"/>
          <w:vertAlign w:val="superscript"/>
        </w:rPr>
        <w:t>#</w:t>
      </w:r>
      <w:r w:rsidRPr="2D56BF71" w:rsidR="00EB6C4A">
        <w:rPr>
          <w:b w:val="1"/>
          <w:bCs w:val="1"/>
          <w:color w:val="000000" w:themeColor="text1" w:themeTint="FF" w:themeShade="FF"/>
        </w:rPr>
        <w:t xml:space="preserve"> </w:t>
      </w:r>
      <w:r w:rsidRPr="2D56BF71" w:rsidR="00EB6C4A">
        <w:rPr>
          <w:i w:val="1"/>
          <w:iCs w:val="1"/>
          <w:color w:val="000000" w:themeColor="text1" w:themeTint="FF" w:themeShade="FF"/>
        </w:rPr>
        <w:t xml:space="preserve">The </w:t>
      </w:r>
      <w:r w:rsidRPr="2D56BF71" w:rsidR="00226D78">
        <w:rPr>
          <w:i w:val="1"/>
          <w:iCs w:val="1"/>
          <w:color w:val="000000" w:themeColor="text1" w:themeTint="FF" w:themeShade="FF"/>
        </w:rPr>
        <w:t>b</w:t>
      </w:r>
      <w:r w:rsidRPr="2D56BF71" w:rsidR="00EB6C4A">
        <w:rPr>
          <w:i w:val="1"/>
          <w:iCs w:val="1"/>
          <w:color w:val="000000" w:themeColor="text1" w:themeTint="FF" w:themeShade="FF"/>
        </w:rPr>
        <w:t xml:space="preserve">uilt </w:t>
      </w:r>
      <w:r w:rsidRPr="2D56BF71" w:rsidR="00226D78">
        <w:rPr>
          <w:i w:val="1"/>
          <w:iCs w:val="1"/>
          <w:color w:val="000000" w:themeColor="text1" w:themeTint="FF" w:themeShade="FF"/>
        </w:rPr>
        <w:t>e</w:t>
      </w:r>
      <w:r w:rsidRPr="2D56BF71" w:rsidR="00EB6C4A">
        <w:rPr>
          <w:i w:val="1"/>
          <w:iCs w:val="1"/>
          <w:color w:val="000000" w:themeColor="text1" w:themeTint="FF" w:themeShade="FF"/>
        </w:rPr>
        <w:t xml:space="preserve">nvironment of </w:t>
      </w:r>
      <w:r w:rsidRPr="2D56BF71" w:rsidR="00226D78">
        <w:rPr>
          <w:i w:val="1"/>
          <w:iCs w:val="1"/>
          <w:color w:val="000000" w:themeColor="text1" w:themeTint="FF" w:themeShade="FF"/>
        </w:rPr>
        <w:t>d</w:t>
      </w:r>
      <w:r w:rsidRPr="2D56BF71" w:rsidR="00EB6C4A">
        <w:rPr>
          <w:i w:val="1"/>
          <w:iCs w:val="1"/>
          <w:color w:val="000000" w:themeColor="text1" w:themeTint="FF" w:themeShade="FF"/>
        </w:rPr>
        <w:t xml:space="preserve">owntowns and </w:t>
      </w:r>
      <w:r w:rsidRPr="2D56BF71" w:rsidR="00226D78">
        <w:rPr>
          <w:i w:val="1"/>
          <w:iCs w:val="1"/>
          <w:color w:val="000000" w:themeColor="text1" w:themeTint="FF" w:themeShade="FF"/>
        </w:rPr>
        <w:t>t</w:t>
      </w:r>
      <w:r w:rsidRPr="2D56BF71" w:rsidR="00EB6C4A">
        <w:rPr>
          <w:i w:val="1"/>
          <w:iCs w:val="1"/>
          <w:color w:val="000000" w:themeColor="text1" w:themeTint="FF" w:themeShade="FF"/>
        </w:rPr>
        <w:t>rails.</w:t>
      </w:r>
      <w:r w:rsidRPr="2D56BF71" w:rsidR="00EB6C4A">
        <w:rPr>
          <w:color w:val="000000" w:themeColor="text1" w:themeTint="FF" w:themeShade="FF"/>
        </w:rPr>
        <w:t xml:space="preserve"> (2018, </w:t>
      </w:r>
      <w:r w:rsidRPr="2D56BF71" w:rsidR="04EF96A2">
        <w:rPr>
          <w:color w:val="000000" w:themeColor="text1" w:themeTint="FF" w:themeShade="FF"/>
        </w:rPr>
        <w:t>April 13</w:t>
      </w:r>
      <w:r w:rsidRPr="2D56BF71" w:rsidR="00EB6C4A">
        <w:rPr>
          <w:color w:val="000000" w:themeColor="text1" w:themeTint="FF" w:themeShade="FF"/>
        </w:rPr>
        <w:t>). Presented at the University of New Hampshire Cooperative Extension Economic Development Academy</w:t>
      </w:r>
      <w:r w:rsidRPr="2D56BF71" w:rsidR="00E80B1F">
        <w:rPr>
          <w:color w:val="000000" w:themeColor="text1" w:themeTint="FF" w:themeShade="FF"/>
        </w:rPr>
        <w:t xml:space="preserve">, </w:t>
      </w:r>
      <w:r w:rsidRPr="2D56BF71" w:rsidR="00EB6C4A">
        <w:rPr>
          <w:color w:val="000000" w:themeColor="text1" w:themeTint="FF" w:themeShade="FF"/>
        </w:rPr>
        <w:t>Manchester, NH.</w:t>
      </w:r>
    </w:p>
    <w:p w:rsidRPr="00B46760" w:rsidR="00B46760" w:rsidP="2D56BF71" w:rsidRDefault="00B46760" w14:paraId="4FB7A81B" w14:textId="1B36EEB8">
      <w:pPr>
        <w:tabs>
          <w:tab w:val="left" w:pos="7160"/>
          <w:tab w:val="left" w:pos="7200"/>
          <w:tab w:val="right" w:pos="9360"/>
        </w:tabs>
        <w:ind w:left="720" w:hanging="720"/>
        <w:rPr>
          <w:i w:val="1"/>
          <w:iCs w:val="1"/>
          <w:color w:val="000000" w:themeColor="text1"/>
        </w:rPr>
      </w:pPr>
      <w:r w:rsidRPr="2D56BF71" w:rsidR="2C5A00D1">
        <w:rPr>
          <w:b w:val="0"/>
          <w:bCs w:val="0"/>
          <w:color w:val="000000" w:themeColor="text1" w:themeTint="FF" w:themeShade="FF"/>
        </w:rPr>
        <w:t xml:space="preserve">1. </w:t>
      </w:r>
      <w:r w:rsidRPr="2D56BF71" w:rsidR="00B46760">
        <w:rPr>
          <w:b w:val="1"/>
          <w:bCs w:val="1"/>
          <w:color w:val="000000" w:themeColor="text1" w:themeTint="FF" w:themeShade="FF"/>
        </w:rPr>
        <w:t>Powers, S.</w:t>
      </w:r>
      <w:r w:rsidRPr="2D56BF71" w:rsidR="00B46760">
        <w:rPr>
          <w:color w:val="000000" w:themeColor="text1" w:themeTint="FF" w:themeShade="FF"/>
        </w:rPr>
        <w:t xml:space="preserve"> </w:t>
      </w:r>
      <w:r w:rsidRPr="2D56BF71" w:rsidR="00B46760">
        <w:rPr>
          <w:b w:val="1"/>
          <w:bCs w:val="1"/>
          <w:color w:val="000000" w:themeColor="text1" w:themeTint="FF" w:themeShade="FF"/>
        </w:rPr>
        <w:t>L.</w:t>
      </w:r>
      <w:r w:rsidRPr="2D56BF71" w:rsidR="00B46760">
        <w:rPr>
          <w:color w:val="000000" w:themeColor="text1" w:themeTint="FF" w:themeShade="FF"/>
        </w:rPr>
        <w:t xml:space="preserve"> (2017, April</w:t>
      </w:r>
      <w:r w:rsidRPr="2D56BF71" w:rsidR="04FBF157">
        <w:rPr>
          <w:color w:val="000000" w:themeColor="text1" w:themeTint="FF" w:themeShade="FF"/>
        </w:rPr>
        <w:t xml:space="preserve"> 18–29</w:t>
      </w:r>
      <w:r w:rsidRPr="2D56BF71" w:rsidR="00B46760">
        <w:rPr>
          <w:color w:val="000000" w:themeColor="text1" w:themeTint="FF" w:themeShade="FF"/>
        </w:rPr>
        <w:t xml:space="preserve">). </w:t>
      </w:r>
      <w:r w:rsidRPr="2D56BF71" w:rsidR="00B46760">
        <w:rPr>
          <w:i w:val="1"/>
          <w:iCs w:val="1"/>
          <w:color w:val="000000" w:themeColor="text1" w:themeTint="FF" w:themeShade="FF"/>
        </w:rPr>
        <w:t xml:space="preserve">To what extent is tourism related to social </w:t>
      </w:r>
      <w:r w:rsidRPr="2D56BF71" w:rsidR="00B46760">
        <w:rPr>
          <w:i w:val="1"/>
          <w:iCs w:val="1"/>
          <w:color w:val="000000" w:themeColor="text1" w:themeTint="FF" w:themeShade="FF"/>
        </w:rPr>
        <w:t>welfare?:</w:t>
      </w:r>
      <w:r w:rsidRPr="2D56BF71" w:rsidR="00B46760">
        <w:rPr>
          <w:i w:val="1"/>
          <w:iCs w:val="1"/>
          <w:color w:val="000000" w:themeColor="text1" w:themeTint="FF" w:themeShade="FF"/>
        </w:rPr>
        <w:t xml:space="preserve"> An investigation of the relationship between international tourism and resident synthetic welfare in the Autonomous Communities of Spain. </w:t>
      </w:r>
      <w:r w:rsidRPr="2D56BF71" w:rsidR="00B46760">
        <w:rPr>
          <w:color w:val="000000" w:themeColor="text1" w:themeTint="FF" w:themeShade="FF"/>
        </w:rPr>
        <w:t>Presented at the University of New Hampshire Undergraduate Research Conference, Durham, NH.</w:t>
      </w:r>
    </w:p>
    <w:p w:rsidRPr="00D26E86" w:rsidR="00595EA2" w:rsidP="2D56BF71" w:rsidRDefault="00595EA2" w14:paraId="199C3F27" w14:textId="77777777">
      <w:pPr>
        <w:rPr>
          <w:b w:val="1"/>
          <w:bCs w:val="1"/>
          <w:color w:val="000000" w:themeColor="text1"/>
        </w:rPr>
      </w:pPr>
    </w:p>
    <w:p w:rsidR="0076564B" w:rsidP="2D56BF71" w:rsidRDefault="0076564B" w14:paraId="6E953434" w14:textId="033FBEAD">
      <w:pPr>
        <w:rPr>
          <w:b w:val="1"/>
          <w:bCs w:val="1"/>
          <w:color w:val="000000" w:themeColor="text1"/>
        </w:rPr>
      </w:pPr>
      <w:r w:rsidRPr="2D56BF71" w:rsidR="0076564B">
        <w:rPr>
          <w:b w:val="1"/>
          <w:bCs w:val="1"/>
          <w:color w:val="000000" w:themeColor="text1" w:themeTint="FF" w:themeShade="FF"/>
        </w:rPr>
        <w:t>POSTER</w:t>
      </w:r>
      <w:r w:rsidRPr="2D56BF71" w:rsidR="00FE79DB">
        <w:rPr>
          <w:b w:val="1"/>
          <w:bCs w:val="1"/>
          <w:color w:val="000000" w:themeColor="text1" w:themeTint="FF" w:themeShade="FF"/>
        </w:rPr>
        <w:t xml:space="preserve"> PRESENTATIONS</w:t>
      </w:r>
    </w:p>
    <w:p w:rsidRPr="00D26E86" w:rsidR="00AB11F7" w:rsidP="2D56BF71" w:rsidRDefault="00AB11F7" w14:paraId="6183186D" w14:textId="77777777">
      <w:pPr>
        <w:rPr>
          <w:b w:val="1"/>
          <w:bCs w:val="1"/>
          <w:color w:val="000000" w:themeColor="text1"/>
        </w:rPr>
      </w:pPr>
    </w:p>
    <w:p w:rsidRPr="00B10CFA" w:rsidR="00B10CFA" w:rsidP="2D56BF71" w:rsidRDefault="00B10CFA" w14:paraId="76B0ECA5" w14:textId="18240C92">
      <w:pPr>
        <w:ind w:left="720" w:hanging="720"/>
        <w:rPr>
          <w:color w:val="000000" w:themeColor="text1"/>
        </w:rPr>
      </w:pPr>
      <w:r w:rsidRPr="2D56BF71" w:rsidR="55332F25">
        <w:rPr>
          <w:color w:val="000000" w:themeColor="text1" w:themeTint="FF" w:themeShade="FF"/>
        </w:rPr>
        <w:t xml:space="preserve">12. </w:t>
      </w:r>
      <w:r w:rsidRPr="2D56BF71" w:rsidR="00B10CFA">
        <w:rPr>
          <w:color w:val="000000" w:themeColor="text1" w:themeTint="FF" w:themeShade="FF"/>
        </w:rPr>
        <w:t xml:space="preserve">Powers, B.* (no relation) &amp; </w:t>
      </w:r>
      <w:r w:rsidRPr="2D56BF71" w:rsidR="00B10CFA">
        <w:rPr>
          <w:b w:val="1"/>
          <w:bCs w:val="1"/>
          <w:color w:val="000000" w:themeColor="text1" w:themeTint="FF" w:themeShade="FF"/>
        </w:rPr>
        <w:t>Powers, S</w:t>
      </w:r>
      <w:r w:rsidRPr="2D56BF71" w:rsidR="00B10CFA">
        <w:rPr>
          <w:color w:val="000000" w:themeColor="text1" w:themeTint="FF" w:themeShade="FF"/>
        </w:rPr>
        <w:t>. (2023, April</w:t>
      </w:r>
      <w:r w:rsidRPr="2D56BF71" w:rsidR="1D9F6C19">
        <w:rPr>
          <w:color w:val="000000" w:themeColor="text1" w:themeTint="FF" w:themeShade="FF"/>
        </w:rPr>
        <w:t xml:space="preserve"> 20</w:t>
      </w:r>
      <w:r w:rsidRPr="2D56BF71" w:rsidR="00B10CFA">
        <w:rPr>
          <w:color w:val="000000" w:themeColor="text1" w:themeTint="FF" w:themeShade="FF"/>
        </w:rPr>
        <w:t xml:space="preserve">). </w:t>
      </w:r>
      <w:r w:rsidRPr="2D56BF71" w:rsidR="00B10CFA">
        <w:rPr>
          <w:i w:val="1"/>
          <w:iCs w:val="1"/>
          <w:color w:val="000000" w:themeColor="text1" w:themeTint="FF" w:themeShade="FF"/>
        </w:rPr>
        <w:t xml:space="preserve">The role of race and education in </w:t>
      </w:r>
      <w:r w:rsidRPr="2D56BF71" w:rsidR="00B10CFA">
        <w:rPr>
          <w:i w:val="1"/>
          <w:iCs w:val="1"/>
          <w:color w:val="000000" w:themeColor="text1" w:themeTint="FF" w:themeShade="FF"/>
        </w:rPr>
        <w:t>park</w:t>
      </w:r>
      <w:r w:rsidRPr="2D56BF71" w:rsidR="00B10CFA">
        <w:rPr>
          <w:i w:val="1"/>
          <w:iCs w:val="1"/>
          <w:color w:val="000000" w:themeColor="text1" w:themeTint="FF" w:themeShade="FF"/>
        </w:rPr>
        <w:t xml:space="preserve">, </w:t>
      </w:r>
      <w:r w:rsidRPr="2D56BF71" w:rsidR="00B10CFA">
        <w:rPr>
          <w:i w:val="1"/>
          <w:iCs w:val="1"/>
          <w:color w:val="000000" w:themeColor="text1" w:themeTint="FF" w:themeShade="FF"/>
        </w:rPr>
        <w:t>river</w:t>
      </w:r>
      <w:r w:rsidRPr="2D56BF71" w:rsidR="00B10CFA">
        <w:rPr>
          <w:i w:val="1"/>
          <w:iCs w:val="1"/>
          <w:color w:val="000000" w:themeColor="text1" w:themeTint="FF" w:themeShade="FF"/>
        </w:rPr>
        <w:t>, and neighborhood cleanup participation.</w:t>
      </w:r>
      <w:r w:rsidRPr="2D56BF71" w:rsidR="00B10CFA">
        <w:rPr>
          <w:color w:val="000000" w:themeColor="text1" w:themeTint="FF" w:themeShade="FF"/>
        </w:rPr>
        <w:t xml:space="preserve"> </w:t>
      </w:r>
      <w:r w:rsidRPr="2D56BF71" w:rsidR="00B10CFA">
        <w:rPr>
          <w:color w:val="000000" w:themeColor="text1" w:themeTint="FF" w:themeShade="FF"/>
        </w:rPr>
        <w:t>Presented at the College of Education and Human Development Student Research Symposium, George Mason University, Fairfax, VA.</w:t>
      </w:r>
    </w:p>
    <w:p w:rsidR="005278FA" w:rsidP="2D56BF71" w:rsidRDefault="00B10CFA" w14:paraId="269B917B" w14:textId="44C7BD96">
      <w:pPr>
        <w:ind w:left="720" w:hanging="720"/>
        <w:rPr>
          <w:color w:val="000000" w:themeColor="text1"/>
        </w:rPr>
      </w:pPr>
      <w:r w:rsidRPr="2D56BF71" w:rsidR="11B4C7C1">
        <w:rPr>
          <w:color w:val="000000" w:themeColor="text1" w:themeTint="FF" w:themeShade="FF"/>
        </w:rPr>
        <w:t xml:space="preserve">11. </w:t>
      </w:r>
      <w:r w:rsidRPr="2D56BF71" w:rsidR="00B10CFA">
        <w:rPr>
          <w:color w:val="000000" w:themeColor="text1" w:themeTint="FF" w:themeShade="FF"/>
        </w:rPr>
        <w:t xml:space="preserve">McCabe, M.* &amp; </w:t>
      </w:r>
      <w:r w:rsidRPr="2D56BF71" w:rsidR="00B10CFA">
        <w:rPr>
          <w:b w:val="1"/>
          <w:bCs w:val="1"/>
          <w:color w:val="000000" w:themeColor="text1" w:themeTint="FF" w:themeShade="FF"/>
        </w:rPr>
        <w:t>Powers, S.</w:t>
      </w:r>
      <w:r w:rsidRPr="2D56BF71" w:rsidR="00B10CFA">
        <w:rPr>
          <w:color w:val="000000" w:themeColor="text1" w:themeTint="FF" w:themeShade="FF"/>
        </w:rPr>
        <w:t xml:space="preserve"> (2023, April</w:t>
      </w:r>
      <w:r w:rsidRPr="2D56BF71" w:rsidR="616DE803">
        <w:rPr>
          <w:color w:val="000000" w:themeColor="text1" w:themeTint="FF" w:themeShade="FF"/>
        </w:rPr>
        <w:t xml:space="preserve"> 20</w:t>
      </w:r>
      <w:r w:rsidRPr="2D56BF71" w:rsidR="00B10CFA">
        <w:rPr>
          <w:color w:val="000000" w:themeColor="text1" w:themeTint="FF" w:themeShade="FF"/>
        </w:rPr>
        <w:t xml:space="preserve">). </w:t>
      </w:r>
      <w:r w:rsidRPr="2D56BF71" w:rsidR="00B10CFA">
        <w:rPr>
          <w:i w:val="1"/>
          <w:iCs w:val="1"/>
          <w:color w:val="000000" w:themeColor="text1" w:themeTint="FF" w:themeShade="FF"/>
        </w:rPr>
        <w:t xml:space="preserve">A socio-ecological approach to enhancing </w:t>
      </w:r>
      <w:r w:rsidRPr="2D56BF71" w:rsidR="00B10CFA">
        <w:rPr>
          <w:i w:val="1"/>
          <w:iCs w:val="1"/>
          <w:color w:val="000000" w:themeColor="text1" w:themeTint="FF" w:themeShade="FF"/>
        </w:rPr>
        <w:t>equitable</w:t>
      </w:r>
      <w:r w:rsidRPr="2D56BF71" w:rsidR="00B10CFA">
        <w:rPr>
          <w:i w:val="1"/>
          <w:iCs w:val="1"/>
          <w:color w:val="000000" w:themeColor="text1" w:themeTint="FF" w:themeShade="FF"/>
        </w:rPr>
        <w:t xml:space="preserve"> participation in youth sport. </w:t>
      </w:r>
      <w:r w:rsidRPr="2D56BF71" w:rsidR="00B10CFA">
        <w:rPr>
          <w:color w:val="000000" w:themeColor="text1" w:themeTint="FF" w:themeShade="FF"/>
        </w:rPr>
        <w:t>Presented</w:t>
      </w:r>
      <w:r w:rsidRPr="2D56BF71" w:rsidR="00B10CFA">
        <w:rPr>
          <w:color w:val="000000" w:themeColor="text1" w:themeTint="FF" w:themeShade="FF"/>
        </w:rPr>
        <w:t xml:space="preserve"> at the College of Education and Human Development Student Research Symposium, George Mason University, Fairfax, VA.</w:t>
      </w:r>
    </w:p>
    <w:p w:rsidRPr="00DF43F1" w:rsidR="00A851D1" w:rsidP="2D56BF71" w:rsidRDefault="0088010D" w14:paraId="39B6C99C" w14:textId="27BC0332">
      <w:pPr>
        <w:ind w:left="720" w:hanging="720"/>
        <w:rPr>
          <w:color w:val="000000" w:themeColor="text1"/>
        </w:rPr>
      </w:pPr>
      <w:r w:rsidRPr="2D56BF71" w:rsidR="1B5D78DB">
        <w:rPr>
          <w:color w:val="000000" w:themeColor="text1" w:themeTint="FF" w:themeShade="FF"/>
        </w:rPr>
        <w:t xml:space="preserve">10. </w:t>
      </w:r>
      <w:r w:rsidRPr="2D56BF71" w:rsidR="0088010D">
        <w:rPr>
          <w:color w:val="000000" w:themeColor="text1" w:themeTint="FF" w:themeShade="FF"/>
        </w:rPr>
        <w:t>+</w:t>
      </w:r>
      <w:r w:rsidRPr="2D56BF71" w:rsidR="00A851D1">
        <w:rPr>
          <w:color w:val="000000" w:themeColor="text1" w:themeTint="FF" w:themeShade="FF"/>
        </w:rPr>
        <w:t>Peters</w:t>
      </w:r>
      <w:r w:rsidRPr="2D56BF71" w:rsidR="00793D5D">
        <w:rPr>
          <w:color w:val="000000" w:themeColor="text1" w:themeTint="FF" w:themeShade="FF"/>
        </w:rPr>
        <w:t>on</w:t>
      </w:r>
      <w:r w:rsidRPr="2D56BF71" w:rsidR="00A851D1">
        <w:rPr>
          <w:color w:val="000000" w:themeColor="text1" w:themeTint="FF" w:themeShade="FF"/>
        </w:rPr>
        <w:t>,</w:t>
      </w:r>
      <w:r w:rsidRPr="2D56BF71" w:rsidR="00793D5D">
        <w:rPr>
          <w:color w:val="000000" w:themeColor="text1" w:themeTint="FF" w:themeShade="FF"/>
        </w:rPr>
        <w:t xml:space="preserve"> K. T.*, Frederick, G. M., </w:t>
      </w:r>
      <w:r w:rsidRPr="2D56BF71" w:rsidR="00793D5D">
        <w:rPr>
          <w:b w:val="1"/>
          <w:bCs w:val="1"/>
          <w:color w:val="000000" w:themeColor="text1" w:themeTint="FF" w:themeShade="FF"/>
        </w:rPr>
        <w:t>Powers, S.</w:t>
      </w:r>
      <w:r w:rsidRPr="2D56BF71" w:rsidR="00793D5D">
        <w:rPr>
          <w:color w:val="000000" w:themeColor="text1" w:themeTint="FF" w:themeShade="FF"/>
        </w:rPr>
        <w:t>, Wilson, O. W. A., &amp; Bopp, M. (2022</w:t>
      </w:r>
      <w:r w:rsidRPr="2D56BF71" w:rsidR="004A6D70">
        <w:rPr>
          <w:color w:val="000000" w:themeColor="text1" w:themeTint="FF" w:themeShade="FF"/>
        </w:rPr>
        <w:t>, October</w:t>
      </w:r>
      <w:r w:rsidRPr="2D56BF71" w:rsidR="65611D4B">
        <w:rPr>
          <w:color w:val="000000" w:themeColor="text1" w:themeTint="FF" w:themeShade="FF"/>
        </w:rPr>
        <w:t xml:space="preserve"> 22</w:t>
      </w:r>
      <w:r w:rsidRPr="2D56BF71" w:rsidR="00793D5D">
        <w:rPr>
          <w:color w:val="000000" w:themeColor="text1" w:themeTint="FF" w:themeShade="FF"/>
        </w:rPr>
        <w:t xml:space="preserve">). </w:t>
      </w:r>
      <w:r w:rsidRPr="2D56BF71" w:rsidR="00793D5D">
        <w:rPr>
          <w:i w:val="1"/>
          <w:iCs w:val="1"/>
          <w:color w:val="000000" w:themeColor="text1" w:themeTint="FF" w:themeShade="FF"/>
        </w:rPr>
        <w:t xml:space="preserve">Perceived </w:t>
      </w:r>
      <w:r w:rsidRPr="2D56BF71" w:rsidR="00454BCB">
        <w:rPr>
          <w:i w:val="1"/>
          <w:iCs w:val="1"/>
          <w:color w:val="000000" w:themeColor="text1" w:themeTint="FF" w:themeShade="FF"/>
        </w:rPr>
        <w:t>s</w:t>
      </w:r>
      <w:r w:rsidRPr="2D56BF71" w:rsidR="00793D5D">
        <w:rPr>
          <w:i w:val="1"/>
          <w:iCs w:val="1"/>
          <w:color w:val="000000" w:themeColor="text1" w:themeTint="FF" w:themeShade="FF"/>
        </w:rPr>
        <w:t xml:space="preserve">afety from </w:t>
      </w:r>
      <w:r w:rsidRPr="2D56BF71" w:rsidR="00454BCB">
        <w:rPr>
          <w:i w:val="1"/>
          <w:iCs w:val="1"/>
          <w:color w:val="000000" w:themeColor="text1" w:themeTint="FF" w:themeShade="FF"/>
        </w:rPr>
        <w:t>d</w:t>
      </w:r>
      <w:r w:rsidRPr="2D56BF71" w:rsidR="00793D5D">
        <w:rPr>
          <w:i w:val="1"/>
          <w:iCs w:val="1"/>
          <w:color w:val="000000" w:themeColor="text1" w:themeTint="FF" w:themeShade="FF"/>
        </w:rPr>
        <w:t xml:space="preserve">iscrimination in </w:t>
      </w:r>
      <w:r w:rsidRPr="2D56BF71" w:rsidR="00454BCB">
        <w:rPr>
          <w:i w:val="1"/>
          <w:iCs w:val="1"/>
          <w:color w:val="000000" w:themeColor="text1" w:themeTint="FF" w:themeShade="FF"/>
        </w:rPr>
        <w:t>c</w:t>
      </w:r>
      <w:r w:rsidRPr="2D56BF71" w:rsidR="00793D5D">
        <w:rPr>
          <w:i w:val="1"/>
          <w:iCs w:val="1"/>
          <w:color w:val="000000" w:themeColor="text1" w:themeTint="FF" w:themeShade="FF"/>
        </w:rPr>
        <w:t xml:space="preserve">ampus </w:t>
      </w:r>
      <w:r w:rsidRPr="2D56BF71" w:rsidR="00454BCB">
        <w:rPr>
          <w:i w:val="1"/>
          <w:iCs w:val="1"/>
          <w:color w:val="000000" w:themeColor="text1" w:themeTint="FF" w:themeShade="FF"/>
        </w:rPr>
        <w:t>r</w:t>
      </w:r>
      <w:r w:rsidRPr="2D56BF71" w:rsidR="00793D5D">
        <w:rPr>
          <w:i w:val="1"/>
          <w:iCs w:val="1"/>
          <w:color w:val="000000" w:themeColor="text1" w:themeTint="FF" w:themeShade="FF"/>
        </w:rPr>
        <w:t xml:space="preserve">ecreation </w:t>
      </w:r>
      <w:r w:rsidRPr="2D56BF71" w:rsidR="00454BCB">
        <w:rPr>
          <w:i w:val="1"/>
          <w:iCs w:val="1"/>
          <w:color w:val="000000" w:themeColor="text1" w:themeTint="FF" w:themeShade="FF"/>
        </w:rPr>
        <w:t>c</w:t>
      </w:r>
      <w:r w:rsidRPr="2D56BF71" w:rsidR="00793D5D">
        <w:rPr>
          <w:i w:val="1"/>
          <w:iCs w:val="1"/>
          <w:color w:val="000000" w:themeColor="text1" w:themeTint="FF" w:themeShade="FF"/>
        </w:rPr>
        <w:t xml:space="preserve">enters </w:t>
      </w:r>
      <w:r w:rsidRPr="2D56BF71" w:rsidR="00454BCB">
        <w:rPr>
          <w:i w:val="1"/>
          <w:iCs w:val="1"/>
          <w:color w:val="000000" w:themeColor="text1" w:themeTint="FF" w:themeShade="FF"/>
        </w:rPr>
        <w:t>a</w:t>
      </w:r>
      <w:r w:rsidRPr="2D56BF71" w:rsidR="00793D5D">
        <w:rPr>
          <w:i w:val="1"/>
          <w:iCs w:val="1"/>
          <w:color w:val="000000" w:themeColor="text1" w:themeTint="FF" w:themeShade="FF"/>
        </w:rPr>
        <w:t xml:space="preserve">mong </w:t>
      </w:r>
      <w:r w:rsidRPr="2D56BF71" w:rsidR="00454BCB">
        <w:rPr>
          <w:i w:val="1"/>
          <w:iCs w:val="1"/>
          <w:color w:val="000000" w:themeColor="text1" w:themeTint="FF" w:themeShade="FF"/>
        </w:rPr>
        <w:t>c</w:t>
      </w:r>
      <w:r w:rsidRPr="2D56BF71" w:rsidR="00793D5D">
        <w:rPr>
          <w:i w:val="1"/>
          <w:iCs w:val="1"/>
          <w:color w:val="000000" w:themeColor="text1" w:themeTint="FF" w:themeShade="FF"/>
        </w:rPr>
        <w:t xml:space="preserve">ollege </w:t>
      </w:r>
      <w:r w:rsidRPr="2D56BF71" w:rsidR="00454BCB">
        <w:rPr>
          <w:i w:val="1"/>
          <w:iCs w:val="1"/>
          <w:color w:val="000000" w:themeColor="text1" w:themeTint="FF" w:themeShade="FF"/>
        </w:rPr>
        <w:t>f</w:t>
      </w:r>
      <w:r w:rsidRPr="2D56BF71" w:rsidR="00793D5D">
        <w:rPr>
          <w:i w:val="1"/>
          <w:iCs w:val="1"/>
          <w:color w:val="000000" w:themeColor="text1" w:themeTint="FF" w:themeShade="FF"/>
        </w:rPr>
        <w:t xml:space="preserve">emales </w:t>
      </w:r>
      <w:r w:rsidRPr="2D56BF71" w:rsidR="00454BCB">
        <w:rPr>
          <w:i w:val="1"/>
          <w:iCs w:val="1"/>
          <w:color w:val="000000" w:themeColor="text1" w:themeTint="FF" w:themeShade="FF"/>
        </w:rPr>
        <w:t>d</w:t>
      </w:r>
      <w:r w:rsidRPr="2D56BF71" w:rsidR="00793D5D">
        <w:rPr>
          <w:i w:val="1"/>
          <w:iCs w:val="1"/>
          <w:color w:val="000000" w:themeColor="text1" w:themeTint="FF" w:themeShade="FF"/>
        </w:rPr>
        <w:t xml:space="preserve">iffers by </w:t>
      </w:r>
      <w:r w:rsidRPr="2D56BF71" w:rsidR="00454BCB">
        <w:rPr>
          <w:i w:val="1"/>
          <w:iCs w:val="1"/>
          <w:color w:val="000000" w:themeColor="text1" w:themeTint="FF" w:themeShade="FF"/>
        </w:rPr>
        <w:t>s</w:t>
      </w:r>
      <w:r w:rsidRPr="2D56BF71" w:rsidR="00793D5D">
        <w:rPr>
          <w:i w:val="1"/>
          <w:iCs w:val="1"/>
          <w:color w:val="000000" w:themeColor="text1" w:themeTint="FF" w:themeShade="FF"/>
        </w:rPr>
        <w:t xml:space="preserve">exual </w:t>
      </w:r>
      <w:r w:rsidRPr="2D56BF71" w:rsidR="00454BCB">
        <w:rPr>
          <w:i w:val="1"/>
          <w:iCs w:val="1"/>
          <w:color w:val="000000" w:themeColor="text1" w:themeTint="FF" w:themeShade="FF"/>
        </w:rPr>
        <w:t>o</w:t>
      </w:r>
      <w:r w:rsidRPr="2D56BF71" w:rsidR="00793D5D">
        <w:rPr>
          <w:i w:val="1"/>
          <w:iCs w:val="1"/>
          <w:color w:val="000000" w:themeColor="text1" w:themeTint="FF" w:themeShade="FF"/>
        </w:rPr>
        <w:t>rientation</w:t>
      </w:r>
      <w:r w:rsidRPr="2D56BF71" w:rsidR="00793D5D">
        <w:rPr>
          <w:color w:val="000000" w:themeColor="text1" w:themeTint="FF" w:themeShade="FF"/>
        </w:rPr>
        <w:t>. Presented at the Women’s Health Research Day, Penn State Center for Women’s Health Research, Hershey, PA.</w:t>
      </w:r>
      <w:r w:rsidRPr="2D56BF71" w:rsidR="00793D5D">
        <w:rPr>
          <w:color w:val="000000" w:themeColor="text1" w:themeTint="FF" w:themeShade="FF"/>
        </w:rPr>
        <w:t xml:space="preserve"> </w:t>
      </w:r>
    </w:p>
    <w:p w:rsidRPr="002E4183" w:rsidR="002E4183" w:rsidP="2D56BF71" w:rsidRDefault="0088010D" w14:paraId="4996D8FC" w14:textId="50C8A8D0">
      <w:pPr>
        <w:pStyle w:val="Normal"/>
        <w:ind w:left="720" w:hanging="720"/>
        <w:rPr>
          <w:color w:val="000000" w:themeColor="text1"/>
        </w:rPr>
      </w:pPr>
      <w:r w:rsidRPr="2D56BF71" w:rsidR="6CD2FEA2">
        <w:rPr>
          <w:color w:val="000000" w:themeColor="text1" w:themeTint="FF" w:themeShade="FF"/>
        </w:rPr>
        <w:t xml:space="preserve">9. </w:t>
      </w:r>
      <w:r w:rsidRPr="2D56BF71" w:rsidR="0088010D">
        <w:rPr>
          <w:color w:val="000000" w:themeColor="text1" w:themeTint="FF" w:themeShade="FF"/>
        </w:rPr>
        <w:t>+</w:t>
      </w:r>
      <w:r w:rsidRPr="2D56BF71" w:rsidR="002E4183">
        <w:rPr>
          <w:b w:val="1"/>
          <w:bCs w:val="1"/>
          <w:color w:val="000000" w:themeColor="text1" w:themeTint="FF" w:themeShade="FF"/>
        </w:rPr>
        <w:t>Powers, S.</w:t>
      </w:r>
      <w:r w:rsidRPr="2D56BF71" w:rsidR="002E4183">
        <w:rPr>
          <w:color w:val="000000" w:themeColor="text1" w:themeTint="FF" w:themeShade="FF"/>
        </w:rPr>
        <w:t>, Pitas, N.</w:t>
      </w:r>
      <w:r w:rsidRPr="2D56BF71" w:rsidR="00E84971">
        <w:rPr>
          <w:color w:val="000000" w:themeColor="text1" w:themeTint="FF" w:themeShade="FF"/>
        </w:rPr>
        <w:t xml:space="preserve">, </w:t>
      </w:r>
      <w:r w:rsidRPr="2D56BF71" w:rsidR="00B108E4">
        <w:rPr>
          <w:color w:val="000000" w:themeColor="text1" w:themeTint="FF" w:themeShade="FF"/>
        </w:rPr>
        <w:t xml:space="preserve">&amp; </w:t>
      </w:r>
      <w:r w:rsidRPr="2D56BF71" w:rsidR="00E84971">
        <w:rPr>
          <w:color w:val="000000" w:themeColor="text1" w:themeTint="FF" w:themeShade="FF"/>
        </w:rPr>
        <w:t>Sortino</w:t>
      </w:r>
      <w:r w:rsidRPr="2D56BF71" w:rsidR="00E84971">
        <w:rPr>
          <w:color w:val="000000" w:themeColor="text1" w:themeTint="FF" w:themeShade="FF"/>
        </w:rPr>
        <w:t>, M.* (2022, September</w:t>
      </w:r>
      <w:r w:rsidRPr="2D56BF71" w:rsidR="0764030B">
        <w:rPr>
          <w:color w:val="000000" w:themeColor="text1" w:themeTint="FF" w:themeShade="FF"/>
        </w:rPr>
        <w:t xml:space="preserve"> </w:t>
      </w:r>
      <w:r w:rsidRPr="2D56BF71" w:rsidR="0764030B">
        <w:rPr>
          <w:color w:val="000000" w:themeColor="text1" w:themeTint="FF" w:themeShade="FF"/>
        </w:rPr>
        <w:t>20–23)</w:t>
      </w:r>
      <w:r w:rsidRPr="2D56BF71" w:rsidR="00E84971">
        <w:rPr>
          <w:color w:val="000000" w:themeColor="text1" w:themeTint="FF" w:themeShade="FF"/>
        </w:rPr>
        <w:t xml:space="preserve">. </w:t>
      </w:r>
      <w:r w:rsidRPr="2D56BF71" w:rsidR="00E84971">
        <w:rPr>
          <w:i w:val="1"/>
          <w:iCs w:val="1"/>
          <w:color w:val="000000" w:themeColor="text1" w:themeTint="FF" w:themeShade="FF"/>
        </w:rPr>
        <w:t>Equity in youth sports: Perspectives of park and recreation professionals.</w:t>
      </w:r>
      <w:r w:rsidRPr="2D56BF71" w:rsidR="00E84971">
        <w:rPr>
          <w:color w:val="000000" w:themeColor="text1" w:themeTint="FF" w:themeShade="FF"/>
        </w:rPr>
        <w:t xml:space="preserve"> </w:t>
      </w:r>
      <w:r w:rsidRPr="2D56BF71" w:rsidR="00E34CE0">
        <w:rPr>
          <w:color w:val="000000" w:themeColor="text1" w:themeTint="FF" w:themeShade="FF"/>
        </w:rPr>
        <w:t>Presented at the National Recreation and Park Association Annual Conference, Phoenix, AZ.</w:t>
      </w:r>
    </w:p>
    <w:p w:rsidRPr="00DF43F1" w:rsidR="00A775D6" w:rsidP="0004554F" w:rsidRDefault="0088010D" w14:paraId="6C3E68A2" w14:textId="7E971B65">
      <w:pPr>
        <w:ind w:left="720" w:hanging="720"/>
      </w:pPr>
      <w:r w:rsidRPr="2D56BF71" w:rsidR="080AEDD4">
        <w:rPr>
          <w:color w:val="000000" w:themeColor="text1" w:themeTint="FF" w:themeShade="FF"/>
        </w:rPr>
        <w:t xml:space="preserve">8. </w:t>
      </w:r>
      <w:r w:rsidRPr="2D56BF71" w:rsidR="0088010D">
        <w:rPr>
          <w:color w:val="000000" w:themeColor="text1" w:themeTint="FF" w:themeShade="FF"/>
        </w:rPr>
        <w:t>+</w:t>
      </w:r>
      <w:r w:rsidRPr="2D56BF71" w:rsidR="00A775D6">
        <w:rPr>
          <w:color w:val="000000" w:themeColor="text1" w:themeTint="FF" w:themeShade="FF"/>
        </w:rPr>
        <w:t>Chiu, Y.</w:t>
      </w:r>
      <w:r w:rsidRPr="2D56BF71" w:rsidR="0071130F">
        <w:rPr>
          <w:color w:val="000000" w:themeColor="text1" w:themeTint="FF" w:themeShade="FF"/>
        </w:rPr>
        <w:t>*</w:t>
      </w:r>
      <w:r w:rsidRPr="2D56BF71" w:rsidR="00A775D6">
        <w:rPr>
          <w:color w:val="000000" w:themeColor="text1" w:themeTint="FF" w:themeShade="FF"/>
        </w:rPr>
        <w:t xml:space="preserve">, Webster, N., </w:t>
      </w:r>
      <w:r w:rsidRPr="2D56BF71" w:rsidR="00A775D6">
        <w:rPr>
          <w:b w:val="1"/>
          <w:bCs w:val="1"/>
          <w:color w:val="000000" w:themeColor="text1" w:themeTint="FF" w:themeShade="FF"/>
        </w:rPr>
        <w:t>Powers, S. L.</w:t>
      </w:r>
      <w:r w:rsidRPr="2D56BF71" w:rsidR="00A775D6">
        <w:rPr>
          <w:color w:val="000000" w:themeColor="text1" w:themeTint="FF" w:themeShade="FF"/>
        </w:rPr>
        <w:t xml:space="preserve">, </w:t>
      </w:r>
      <w:r w:rsidRPr="2D56BF71" w:rsidR="0071130F">
        <w:rPr>
          <w:color w:val="000000" w:themeColor="text1" w:themeTint="FF" w:themeShade="FF"/>
        </w:rPr>
        <w:t>Marlowe, M.</w:t>
      </w:r>
      <w:r w:rsidRPr="2D56BF71" w:rsidR="009C7DC5">
        <w:rPr>
          <w:color w:val="000000" w:themeColor="text1" w:themeTint="FF" w:themeShade="FF"/>
        </w:rPr>
        <w:t>*</w:t>
      </w:r>
      <w:r w:rsidRPr="2D56BF71" w:rsidR="0071130F">
        <w:rPr>
          <w:color w:val="000000" w:themeColor="text1" w:themeTint="FF" w:themeShade="FF"/>
        </w:rPr>
        <w:t xml:space="preserve">, </w:t>
      </w:r>
      <w:r w:rsidRPr="2D56BF71" w:rsidR="0071130F">
        <w:rPr>
          <w:color w:val="000000" w:themeColor="text1" w:themeTint="FF" w:themeShade="FF"/>
        </w:rPr>
        <w:t>Gbaguidi</w:t>
      </w:r>
      <w:r w:rsidRPr="2D56BF71" w:rsidR="0071130F">
        <w:rPr>
          <w:color w:val="000000" w:themeColor="text1" w:themeTint="FF" w:themeShade="FF"/>
        </w:rPr>
        <w:t>, H. T.</w:t>
      </w:r>
      <w:r w:rsidRPr="2D56BF71" w:rsidR="009C7DC5">
        <w:rPr>
          <w:color w:val="000000" w:themeColor="text1" w:themeTint="FF" w:themeShade="FF"/>
        </w:rPr>
        <w:t>*</w:t>
      </w:r>
      <w:r w:rsidRPr="2D56BF71" w:rsidR="0071130F">
        <w:rPr>
          <w:color w:val="000000" w:themeColor="text1" w:themeTint="FF" w:themeShade="FF"/>
        </w:rPr>
        <w:t xml:space="preserve"> (2022, April</w:t>
      </w:r>
      <w:r w:rsidRPr="2D56BF71" w:rsidR="26BC381A">
        <w:rPr>
          <w:color w:val="000000" w:themeColor="text1" w:themeTint="FF" w:themeShade="FF"/>
        </w:rPr>
        <w:t xml:space="preserve"> 21–26</w:t>
      </w:r>
      <w:r w:rsidRPr="2D56BF71" w:rsidR="0071130F">
        <w:rPr>
          <w:color w:val="000000" w:themeColor="text1" w:themeTint="FF" w:themeShade="FF"/>
        </w:rPr>
        <w:t xml:space="preserve">). </w:t>
      </w:r>
      <w:r w:rsidRPr="2D56BF71" w:rsidR="009C7DC5">
        <w:rPr>
          <w:i w:val="1"/>
          <w:iCs w:val="1"/>
          <w:color w:val="000000" w:themeColor="text1" w:themeTint="FF" w:themeShade="FF"/>
        </w:rPr>
        <w:t>Youth civic engagement: A holistic working definition in a global context</w:t>
      </w:r>
      <w:r w:rsidRPr="2D56BF71" w:rsidR="009C7DC5">
        <w:rPr>
          <w:color w:val="000000" w:themeColor="text1" w:themeTint="FF" w:themeShade="FF"/>
        </w:rPr>
        <w:t xml:space="preserve">. </w:t>
      </w:r>
      <w:r w:rsidRPr="2D56BF71" w:rsidR="00032761">
        <w:rPr>
          <w:color w:val="000000" w:themeColor="text1" w:themeTint="FF" w:themeShade="FF"/>
        </w:rPr>
        <w:t xml:space="preserve">Presented at the American Educational Research Association Annual Conference, San Diego, CA. </w:t>
      </w:r>
    </w:p>
    <w:p w:rsidRPr="00DF43F1" w:rsidR="007C636E" w:rsidP="0004554F" w:rsidRDefault="0088010D" w14:paraId="683E121E" w14:textId="524779F9">
      <w:pPr>
        <w:ind w:left="720" w:hanging="720"/>
        <w:rPr>
          <w:color w:val="000000" w:themeColor="text1"/>
          <w:shd w:val="clear" w:color="auto" w:fill="FFFFFF"/>
        </w:rPr>
      </w:pPr>
      <w:r w:rsidRPr="2D56BF71" w:rsidR="2724FEB2">
        <w:rPr>
          <w:color w:val="000000" w:themeColor="text1"/>
        </w:rPr>
        <w:t xml:space="preserve">7. </w:t>
      </w:r>
      <w:r w:rsidRPr="2D56BF71" w:rsidR="0088010D">
        <w:rPr>
          <w:color w:val="000000" w:themeColor="text1"/>
        </w:rPr>
        <w:t>+</w:t>
      </w:r>
      <w:r w:rsidRPr="2D56BF71" w:rsidR="007C636E">
        <w:rPr>
          <w:color w:val="000000" w:themeColor="text1"/>
        </w:rPr>
        <w:t xml:space="preserve">Carlson, H.*, </w:t>
      </w:r>
      <w:r w:rsidRPr="00F460EB" w:rsidR="007C636E">
        <w:rPr>
          <w:b w:val="1"/>
          <w:bCs w:val="1"/>
        </w:rPr>
        <w:t>Powers, S. L.</w:t>
      </w:r>
      <w:r w:rsidR="007C636E">
        <w:rPr/>
        <w:t xml:space="preserve">, Webster, N., </w:t>
      </w:r>
      <w:r w:rsidR="007C636E">
        <w:rPr/>
        <w:t>Agans</w:t>
      </w:r>
      <w:r w:rsidR="007C636E">
        <w:rPr/>
        <w:t xml:space="preserve">, J., </w:t>
      </w:r>
      <w:r w:rsidR="007C636E">
        <w:rPr/>
        <w:t>Graefe</w:t>
      </w:r>
      <w:r w:rsidR="007C636E">
        <w:rPr/>
        <w:t xml:space="preserve">, A., &amp; </w:t>
      </w:r>
      <w:r w:rsidR="007C636E">
        <w:rPr/>
        <w:t>Mowen</w:t>
      </w:r>
      <w:r w:rsidR="007C636E">
        <w:rPr/>
        <w:t xml:space="preserve">, A. J. (2022, April</w:t>
      </w:r>
      <w:r w:rsidR="2055A1B6">
        <w:rPr/>
        <w:t xml:space="preserve"> 3–5</w:t>
      </w:r>
      <w:r w:rsidR="007C636E">
        <w:rPr/>
        <w:t xml:space="preserve">).</w:t>
      </w:r>
      <w:r w:rsidR="57626425">
        <w:rPr/>
        <w:t xml:space="preserve"> </w:t>
      </w:r>
      <w:r w:rsidRPr="2D56BF71" w:rsidR="007C636E">
        <w:rPr>
          <w:rFonts w:ascii="Times" w:hAnsi="Times" w:eastAsia="Calibri" w:cs="Times" w:eastAsiaTheme="minorAscii"/>
          <w:i w:val="1"/>
          <w:iCs w:val="1"/>
          <w:color w:val="000000"/>
        </w:rPr>
        <w:t>Urban par</w:t>
      </w:r>
      <w:r w:rsidRPr="2D56BF71" w:rsidR="007C636E">
        <w:rPr>
          <w:rFonts w:ascii="Times" w:hAnsi="Times" w:eastAsia="Calibri" w:cs="Times" w:eastAsiaTheme="minorAscii"/>
          <w:i w:val="1"/>
          <w:iCs w:val="1"/>
          <w:color w:val="000000"/>
        </w:rPr>
        <w:t>k</w:t>
      </w:r>
      <w:r w:rsidRPr="2D56BF71" w:rsidR="007C636E">
        <w:rPr>
          <w:rFonts w:ascii="Times" w:hAnsi="Times" w:eastAsia="Calibri" w:cs="Times" w:eastAsiaTheme="minorAscii"/>
          <w:i w:val="1"/>
          <w:iCs w:val="1"/>
          <w:color w:val="000000"/>
        </w:rPr>
        <w:t xml:space="preserve"> agency leaders’ perspectives on systemic racism and efforts to advance racial equity in parks and recreation</w:t>
      </w:r>
      <w:r w:rsidRPr="2D56BF71" w:rsidR="007C636E">
        <w:rPr>
          <w:rFonts w:ascii="Times" w:hAnsi="Times" w:eastAsia="Calibri" w:cs="Times" w:eastAsiaTheme="minorAscii"/>
          <w:color w:val="000000"/>
        </w:rPr>
        <w:t xml:space="preserve">. </w:t>
      </w:r>
      <w:r w:rsidRPr="00D26E86" w:rsidR="007C636E">
        <w:rPr>
          <w:color w:val="000000" w:themeColor="text1"/>
          <w:shd w:val="clear" w:color="auto" w:fill="FFFFFF"/>
        </w:rPr>
        <w:t>P</w:t>
      </w:r>
      <w:r w:rsidR="007C636E">
        <w:rPr>
          <w:color w:val="000000" w:themeColor="text1"/>
          <w:shd w:val="clear" w:color="auto" w:fill="FFFFFF"/>
        </w:rPr>
        <w:t>resented</w:t>
      </w:r>
      <w:r w:rsidRPr="00D26E86" w:rsidR="007C636E">
        <w:rPr>
          <w:color w:val="000000" w:themeColor="text1"/>
          <w:shd w:val="clear" w:color="auto" w:fill="FFFFFF"/>
        </w:rPr>
        <w:t xml:space="preserve"> at the</w:t>
      </w:r>
      <w:r w:rsidRPr="00D26E86" w:rsidR="007C636E">
        <w:rPr>
          <w:color w:val="000000" w:themeColor="text1"/>
          <w:shd w:val="clear" w:color="auto" w:fill="FFFFFF"/>
        </w:rPr>
        <w:t xml:space="preserve"> </w:t>
      </w:r>
      <w:r w:rsidRPr="00D26E86" w:rsidR="007C636E">
        <w:rPr>
          <w:color w:val="000000" w:themeColor="text1"/>
          <w:shd w:val="clear" w:color="auto" w:fill="FFFFFF"/>
        </w:rPr>
        <w:t>th</w:t>
      </w:r>
      <w:r w:rsidRPr="00D26E86" w:rsidR="007C636E">
        <w:rPr>
          <w:color w:val="000000" w:themeColor="text1"/>
          <w:shd w:val="clear" w:color="auto" w:fill="FFFFFF"/>
        </w:rPr>
        <w:t>e</w:t>
      </w:r>
      <w:r w:rsidRPr="00D26E86" w:rsidR="007C636E">
        <w:rPr>
          <w:color w:val="000000" w:themeColor="text1"/>
          <w:shd w:val="clear" w:color="auto" w:fill="FFFFFF"/>
        </w:rPr>
        <w:t xml:space="preserve"> 3</w:t>
      </w:r>
      <w:r w:rsidR="007C636E">
        <w:rPr>
          <w:color w:val="000000" w:themeColor="text1"/>
          <w:shd w:val="clear" w:color="auto" w:fill="FFFFFF"/>
        </w:rPr>
        <w:t>2</w:t>
      </w:r>
      <w:r w:rsidRPr="00815902" w:rsidR="007C636E">
        <w:rPr>
          <w:color w:val="000000" w:themeColor="text1"/>
          <w:shd w:val="clear" w:color="auto" w:fill="FFFFFF"/>
          <w:vertAlign w:val="superscript"/>
        </w:rPr>
        <w:t>nd</w:t>
      </w:r>
      <w:r w:rsidRPr="00D26E86" w:rsidR="007C636E">
        <w:rPr>
          <w:color w:val="000000" w:themeColor="text1"/>
          <w:shd w:val="clear" w:color="auto" w:fill="FFFFFF"/>
        </w:rPr>
        <w:t> annual National Environment and Recreation Research Symposium (NERR), Annapolis, MD.</w:t>
      </w:r>
    </w:p>
    <w:p w:rsidRPr="00D26E86" w:rsidR="004E0F81" w:rsidP="2D56BF71" w:rsidRDefault="0088010D" w14:paraId="199AC29E" w14:textId="638E67E4">
      <w:pPr>
        <w:ind w:left="720" w:hanging="720"/>
        <w:rPr>
          <w:color w:val="000000" w:themeColor="text1"/>
        </w:rPr>
      </w:pPr>
      <w:r w:rsidRPr="2D56BF71" w:rsidR="4AD71234">
        <w:rPr>
          <w:color w:val="000000" w:themeColor="text1" w:themeTint="FF" w:themeShade="FF"/>
        </w:rPr>
        <w:t xml:space="preserve">6. </w:t>
      </w:r>
      <w:r w:rsidRPr="2D56BF71" w:rsidR="0088010D">
        <w:rPr>
          <w:color w:val="000000" w:themeColor="text1" w:themeTint="FF" w:themeShade="FF"/>
        </w:rPr>
        <w:t>+</w:t>
      </w:r>
      <w:r w:rsidRPr="2D56BF71" w:rsidR="006015D0">
        <w:rPr>
          <w:color w:val="000000" w:themeColor="text1" w:themeTint="FF" w:themeShade="FF"/>
        </w:rPr>
        <w:t xml:space="preserve">Webster, N., </w:t>
      </w:r>
      <w:r w:rsidRPr="2D56BF71" w:rsidR="006015D0">
        <w:rPr>
          <w:b w:val="1"/>
          <w:bCs w:val="1"/>
          <w:color w:val="000000" w:themeColor="text1" w:themeTint="FF" w:themeShade="FF"/>
        </w:rPr>
        <w:t>Powers, S. L</w:t>
      </w:r>
      <w:r w:rsidRPr="2D56BF71" w:rsidR="006015D0">
        <w:rPr>
          <w:color w:val="000000" w:themeColor="text1" w:themeTint="FF" w:themeShade="FF"/>
        </w:rPr>
        <w:t xml:space="preserve">., </w:t>
      </w:r>
      <w:r w:rsidRPr="2D56BF71" w:rsidR="006015D0">
        <w:rPr>
          <w:color w:val="000000" w:themeColor="text1" w:themeTint="FF" w:themeShade="FF"/>
        </w:rPr>
        <w:t>Gbaguidi</w:t>
      </w:r>
      <w:r w:rsidRPr="2D56BF71" w:rsidR="006015D0">
        <w:rPr>
          <w:color w:val="000000" w:themeColor="text1" w:themeTint="FF" w:themeShade="FF"/>
        </w:rPr>
        <w:t>, H. T.</w:t>
      </w:r>
      <w:r w:rsidRPr="2D56BF71" w:rsidR="006F10A2">
        <w:rPr>
          <w:color w:val="000000" w:themeColor="text1" w:themeTint="FF" w:themeShade="FF"/>
        </w:rPr>
        <w:t>*</w:t>
      </w:r>
      <w:r w:rsidRPr="2D56BF71" w:rsidR="006015D0">
        <w:rPr>
          <w:color w:val="000000" w:themeColor="text1" w:themeTint="FF" w:themeShade="FF"/>
        </w:rPr>
        <w:t>, Marlowe, M.</w:t>
      </w:r>
      <w:r w:rsidRPr="2D56BF71" w:rsidR="006F10A2">
        <w:rPr>
          <w:color w:val="000000" w:themeColor="text1" w:themeTint="FF" w:themeShade="FF"/>
        </w:rPr>
        <w:t>*</w:t>
      </w:r>
      <w:r w:rsidRPr="2D56BF71" w:rsidR="00BB1227">
        <w:rPr>
          <w:color w:val="000000" w:themeColor="text1" w:themeTint="FF" w:themeShade="FF"/>
        </w:rPr>
        <w:t xml:space="preserve"> (Presenter)</w:t>
      </w:r>
      <w:r w:rsidRPr="2D56BF71" w:rsidR="00C820CC">
        <w:rPr>
          <w:color w:val="000000" w:themeColor="text1" w:themeTint="FF" w:themeShade="FF"/>
        </w:rPr>
        <w:t xml:space="preserve">, </w:t>
      </w:r>
      <w:r w:rsidRPr="2D56BF71" w:rsidR="006015D0">
        <w:rPr>
          <w:color w:val="000000" w:themeColor="text1" w:themeTint="FF" w:themeShade="FF"/>
        </w:rPr>
        <w:t>&amp; Chiu, Y.</w:t>
      </w:r>
      <w:r w:rsidRPr="2D56BF71" w:rsidR="006F10A2">
        <w:rPr>
          <w:color w:val="000000" w:themeColor="text1" w:themeTint="FF" w:themeShade="FF"/>
        </w:rPr>
        <w:t>*</w:t>
      </w:r>
      <w:r w:rsidRPr="2D56BF71" w:rsidR="006015D0">
        <w:rPr>
          <w:color w:val="000000" w:themeColor="text1" w:themeTint="FF" w:themeShade="FF"/>
        </w:rPr>
        <w:t xml:space="preserve"> (2021</w:t>
      </w:r>
      <w:r w:rsidRPr="2D56BF71" w:rsidR="0010618E">
        <w:rPr>
          <w:color w:val="000000" w:themeColor="text1" w:themeTint="FF" w:themeShade="FF"/>
        </w:rPr>
        <w:t>, March</w:t>
      </w:r>
      <w:r w:rsidRPr="2D56BF71" w:rsidR="3544405F">
        <w:rPr>
          <w:color w:val="000000" w:themeColor="text1" w:themeTint="FF" w:themeShade="FF"/>
        </w:rPr>
        <w:t xml:space="preserve"> 15–18)</w:t>
      </w:r>
      <w:r w:rsidRPr="2D56BF71" w:rsidR="006015D0">
        <w:rPr>
          <w:color w:val="000000" w:themeColor="text1" w:themeTint="FF" w:themeShade="FF"/>
        </w:rPr>
        <w:t xml:space="preserve">. </w:t>
      </w:r>
      <w:r w:rsidRPr="2D56BF71" w:rsidR="006015D0">
        <w:rPr>
          <w:i w:val="1"/>
          <w:iCs w:val="1"/>
          <w:color w:val="000000" w:themeColor="text1" w:themeTint="FF" w:themeShade="FF"/>
        </w:rPr>
        <w:t>Civic engagement: A holistic working definition</w:t>
      </w:r>
      <w:r w:rsidRPr="2D56BF71" w:rsidR="006015D0">
        <w:rPr>
          <w:color w:val="000000" w:themeColor="text1" w:themeTint="FF" w:themeShade="FF"/>
        </w:rPr>
        <w:t xml:space="preserve">. </w:t>
      </w:r>
      <w:r w:rsidRPr="2D56BF71" w:rsidR="00BE2877">
        <w:rPr>
          <w:color w:val="000000" w:themeColor="text1" w:themeTint="FF" w:themeShade="FF"/>
        </w:rPr>
        <w:t xml:space="preserve">Presented </w:t>
      </w:r>
      <w:r w:rsidRPr="2D56BF71" w:rsidR="00C20115">
        <w:rPr>
          <w:color w:val="000000" w:themeColor="text1" w:themeTint="FF" w:themeShade="FF"/>
        </w:rPr>
        <w:t xml:space="preserve">virtually </w:t>
      </w:r>
      <w:r w:rsidRPr="2D56BF71" w:rsidR="00BE2877">
        <w:rPr>
          <w:color w:val="000000" w:themeColor="text1" w:themeTint="FF" w:themeShade="FF"/>
        </w:rPr>
        <w:t>at</w:t>
      </w:r>
      <w:r w:rsidRPr="2D56BF71" w:rsidR="00BE2877">
        <w:rPr>
          <w:color w:val="000000" w:themeColor="text1" w:themeTint="FF" w:themeShade="FF"/>
        </w:rPr>
        <w:t xml:space="preserve"> the Gulf-South Summit on Service-Learning and Civic Engagement through Higher Education</w:t>
      </w:r>
      <w:r w:rsidRPr="2D56BF71" w:rsidR="004C2EC2">
        <w:rPr>
          <w:color w:val="000000" w:themeColor="text1" w:themeTint="FF" w:themeShade="FF"/>
        </w:rPr>
        <w:t>.</w:t>
      </w:r>
    </w:p>
    <w:p w:rsidRPr="00D26E86" w:rsidR="007B5ADB" w:rsidP="2D56BF71" w:rsidRDefault="0088010D" w14:paraId="0760D343" w14:textId="46983EA8">
      <w:pPr>
        <w:ind w:left="720" w:hanging="720"/>
        <w:rPr>
          <w:color w:val="000000" w:themeColor="text1"/>
        </w:rPr>
      </w:pPr>
      <w:r w:rsidRPr="2D56BF71" w:rsidR="7648E412">
        <w:rPr>
          <w:color w:val="000000" w:themeColor="text1" w:themeTint="FF" w:themeShade="FF"/>
        </w:rPr>
        <w:t xml:space="preserve">5. </w:t>
      </w:r>
      <w:r w:rsidRPr="2D56BF71" w:rsidR="0088010D">
        <w:rPr>
          <w:color w:val="000000" w:themeColor="text1" w:themeTint="FF" w:themeShade="FF"/>
        </w:rPr>
        <w:t>+</w:t>
      </w:r>
      <w:r w:rsidRPr="2D56BF71" w:rsidR="004D0340">
        <w:rPr>
          <w:b w:val="1"/>
          <w:bCs w:val="1"/>
          <w:color w:val="000000" w:themeColor="text1" w:themeTint="FF" w:themeShade="FF"/>
        </w:rPr>
        <w:t>Powers, S. L</w:t>
      </w:r>
      <w:r w:rsidRPr="2D56BF71" w:rsidR="004D0340">
        <w:rPr>
          <w:color w:val="000000" w:themeColor="text1" w:themeTint="FF" w:themeShade="FF"/>
        </w:rPr>
        <w:t xml:space="preserve">., </w:t>
      </w:r>
      <w:r w:rsidRPr="2D56BF71" w:rsidR="004D0340">
        <w:rPr>
          <w:color w:val="000000" w:themeColor="text1" w:themeTint="FF" w:themeShade="FF"/>
        </w:rPr>
        <w:t>Mowen</w:t>
      </w:r>
      <w:r w:rsidRPr="2D56BF71" w:rsidR="004D0340">
        <w:rPr>
          <w:color w:val="000000" w:themeColor="text1" w:themeTint="FF" w:themeShade="FF"/>
        </w:rPr>
        <w:t xml:space="preserve">, A. J., &amp; </w:t>
      </w:r>
      <w:r w:rsidRPr="2D56BF71" w:rsidR="004D0340">
        <w:rPr>
          <w:color w:val="000000" w:themeColor="text1" w:themeTint="FF" w:themeShade="FF"/>
        </w:rPr>
        <w:t>Graefe</w:t>
      </w:r>
      <w:r w:rsidRPr="2D56BF71" w:rsidR="004D0340">
        <w:rPr>
          <w:color w:val="000000" w:themeColor="text1" w:themeTint="FF" w:themeShade="FF"/>
        </w:rPr>
        <w:t>, A. R. (2019, September</w:t>
      </w:r>
      <w:r w:rsidRPr="2D56BF71" w:rsidR="02E27C0E">
        <w:rPr>
          <w:color w:val="000000" w:themeColor="text1" w:themeTint="FF" w:themeShade="FF"/>
        </w:rPr>
        <w:t xml:space="preserve"> 23–26</w:t>
      </w:r>
      <w:r w:rsidRPr="2D56BF71" w:rsidR="004D0340">
        <w:rPr>
          <w:color w:val="000000" w:themeColor="text1" w:themeTint="FF" w:themeShade="FF"/>
        </w:rPr>
        <w:t xml:space="preserve">). </w:t>
      </w:r>
      <w:r w:rsidRPr="2D56BF71" w:rsidR="004D0340">
        <w:rPr>
          <w:i w:val="1"/>
          <w:iCs w:val="1"/>
          <w:color w:val="000000" w:themeColor="text1" w:themeTint="FF" w:themeShade="FF"/>
        </w:rPr>
        <w:t xml:space="preserve">Local </w:t>
      </w:r>
      <w:r w:rsidRPr="2D56BF71" w:rsidR="00F37D49">
        <w:rPr>
          <w:i w:val="1"/>
          <w:iCs w:val="1"/>
          <w:color w:val="000000" w:themeColor="text1" w:themeTint="FF" w:themeShade="FF"/>
        </w:rPr>
        <w:t>officials’ priorities and</w:t>
      </w:r>
      <w:r w:rsidRPr="2D56BF71" w:rsidR="00F37D49">
        <w:rPr>
          <w:i w:val="1"/>
          <w:iCs w:val="1"/>
          <w:color w:val="000000" w:themeColor="text1" w:themeTint="FF" w:themeShade="FF"/>
        </w:rPr>
        <w:t xml:space="preserve"> perception</w:t>
      </w:r>
      <w:r w:rsidRPr="2D56BF71" w:rsidR="00F37D49">
        <w:rPr>
          <w:i w:val="1"/>
          <w:iCs w:val="1"/>
          <w:color w:val="000000" w:themeColor="text1" w:themeTint="FF" w:themeShade="FF"/>
        </w:rPr>
        <w:t>s of parks and recreation</w:t>
      </w:r>
      <w:r w:rsidRPr="2D56BF71" w:rsidR="004D0340">
        <w:rPr>
          <w:i w:val="1"/>
          <w:iCs w:val="1"/>
          <w:color w:val="000000" w:themeColor="text1" w:themeTint="FF" w:themeShade="FF"/>
        </w:rPr>
        <w:t xml:space="preserve">. </w:t>
      </w:r>
      <w:r w:rsidRPr="2D56BF71" w:rsidR="004D0340">
        <w:rPr>
          <w:color w:val="000000" w:themeColor="text1" w:themeTint="FF" w:themeShade="FF"/>
        </w:rPr>
        <w:t>Presented at the National Recreation and Park Association Conference, Baltimore, MD.</w:t>
      </w:r>
    </w:p>
    <w:p w:rsidRPr="00DF43F1" w:rsidR="006521E0" w:rsidP="0004554F" w:rsidRDefault="0088010D" w14:paraId="562A42E4" w14:textId="13E7EBF2">
      <w:pPr>
        <w:ind w:left="720" w:hanging="720"/>
        <w:rPr>
          <w:color w:val="000000" w:themeColor="text1"/>
          <w:shd w:val="clear" w:color="auto" w:fill="FFFFFF"/>
        </w:rPr>
      </w:pPr>
      <w:r w:rsidRPr="2D56BF71" w:rsidR="6823836E">
        <w:rPr>
          <w:color w:val="000000" w:themeColor="text1"/>
        </w:rPr>
        <w:t xml:space="preserve">4. </w:t>
      </w:r>
      <w:r w:rsidRPr="2D56BF71" w:rsidR="0088010D">
        <w:rPr>
          <w:color w:val="000000" w:themeColor="text1"/>
        </w:rPr>
        <w:lastRenderedPageBreak/>
        <w:t>+</w:t>
      </w:r>
      <w:r w:rsidRPr="2D56BF71" w:rsidR="00EB6C4A">
        <w:rPr>
          <w:b w:val="1"/>
          <w:bCs w:val="1"/>
          <w:color w:val="000000" w:themeColor="text1"/>
        </w:rPr>
        <w:t>Powers, S.</w:t>
      </w:r>
      <w:r w:rsidRPr="2D56BF71" w:rsidR="004D0340">
        <w:rPr>
          <w:b w:val="1"/>
          <w:bCs w:val="1"/>
          <w:color w:val="000000" w:themeColor="text1"/>
        </w:rPr>
        <w:t xml:space="preserve"> L.</w:t>
      </w:r>
      <w:r w:rsidRPr="2D56BF71" w:rsidR="00EB6C4A">
        <w:rPr>
          <w:color w:val="000000" w:themeColor="text1"/>
        </w:rPr>
        <w:t>,</w:t>
      </w:r>
      <w:r w:rsidRPr="2D56BF71" w:rsidR="00EB6C4A">
        <w:rPr>
          <w:b w:val="1"/>
          <w:bCs w:val="1"/>
          <w:color w:val="000000" w:themeColor="text1"/>
        </w:rPr>
        <w:t xml:space="preserve"> </w:t>
      </w:r>
      <w:r w:rsidRPr="00D26E86" w:rsidR="00EB6C4A">
        <w:rPr>
          <w:color w:val="000000" w:themeColor="text1"/>
        </w:rPr>
        <w:t>Pitas, N., Barrett, A.</w:t>
      </w:r>
      <w:r w:rsidR="00FF5C16">
        <w:rPr>
          <w:color w:val="000000" w:themeColor="text1"/>
          <w:vertAlign w:val="superscript"/>
        </w:rPr>
        <w:t>#</w:t>
      </w:r>
      <w:r w:rsidRPr="00D26E86" w:rsidR="00EB6C4A">
        <w:rPr>
          <w:color w:val="000000" w:themeColor="text1"/>
        </w:rPr>
        <w:t xml:space="preserve">, </w:t>
      </w:r>
      <w:r w:rsidRPr="00D26E86" w:rsidR="00EB6C4A">
        <w:rPr>
          <w:color w:val="000000" w:themeColor="text1"/>
        </w:rPr>
        <w:t>Graefe</w:t>
      </w:r>
      <w:r w:rsidRPr="00D26E86" w:rsidR="00EB6C4A">
        <w:rPr>
          <w:color w:val="000000" w:themeColor="text1"/>
        </w:rPr>
        <w:t xml:space="preserve">, A, &amp; </w:t>
      </w:r>
      <w:r w:rsidRPr="00D26E86" w:rsidR="00EB6C4A">
        <w:rPr>
          <w:color w:val="000000" w:themeColor="text1"/>
        </w:rPr>
        <w:t>Mowen</w:t>
      </w:r>
      <w:r w:rsidRPr="00D26E86" w:rsidR="00EB6C4A">
        <w:rPr>
          <w:color w:val="000000" w:themeColor="text1"/>
        </w:rPr>
        <w:t>, A.</w:t>
      </w:r>
      <w:r w:rsidRPr="00D26E86" w:rsidR="003235BD">
        <w:rPr>
          <w:color w:val="000000" w:themeColor="text1"/>
        </w:rPr>
        <w:t xml:space="preserve"> J.</w:t>
      </w:r>
      <w:r w:rsidRPr="00D26E86" w:rsidR="00EB6C4A">
        <w:rPr>
          <w:color w:val="000000" w:themeColor="text1"/>
        </w:rPr>
        <w:t xml:space="preserve"> (2019, April</w:t>
      </w:r>
      <w:r w:rsidRPr="00D26E86" w:rsidR="103BE37B">
        <w:rPr>
          <w:color w:val="000000" w:themeColor="text1"/>
        </w:rPr>
        <w:t xml:space="preserve"> 2–4</w:t>
      </w:r>
      <w:r w:rsidRPr="00D26E86" w:rsidR="00EB6C4A">
        <w:rPr>
          <w:color w:val="000000" w:themeColor="text1"/>
        </w:rPr>
        <w:t xml:space="preserve">). </w:t>
      </w:r>
      <w:r w:rsidRPr="2D56BF71" w:rsidR="00EB6C4A">
        <w:rPr>
          <w:i w:val="1"/>
          <w:iCs w:val="1"/>
          <w:color w:val="000000" w:themeColor="text1"/>
          <w:shd w:val="clear" w:color="auto" w:fill="FFFFFF"/>
        </w:rPr>
        <w:t xml:space="preserve">The </w:t>
      </w:r>
      <w:r w:rsidRPr="2D56BF71" w:rsidR="00F37D49">
        <w:rPr>
          <w:i w:val="1"/>
          <w:iCs w:val="1"/>
          <w:color w:val="000000" w:themeColor="text1"/>
          <w:shd w:val="clear" w:color="auto" w:fill="FFFFFF"/>
        </w:rPr>
        <w:t>contribution of park and recreation services in solving community issues: The perceptions of local officials</w:t>
      </w:r>
      <w:r w:rsidRPr="00D26E86" w:rsidR="00F37D49">
        <w:rPr>
          <w:color w:val="000000" w:themeColor="text1"/>
          <w:shd w:val="clear" w:color="auto" w:fill="FFFFFF"/>
        </w:rPr>
        <w:t xml:space="preserve">. </w:t>
      </w:r>
      <w:r w:rsidRPr="00D26E86" w:rsidR="00EB6C4A">
        <w:rPr>
          <w:color w:val="000000" w:themeColor="text1"/>
          <w:shd w:val="clear" w:color="auto" w:fill="FFFFFF"/>
        </w:rPr>
        <w:t>Presented at The Pennsylvania Recreation and Park Society Annual Conference, State College, PA.</w:t>
      </w:r>
    </w:p>
    <w:p w:rsidRPr="00DF43F1" w:rsidR="00E60F8D" w:rsidP="0004554F" w:rsidRDefault="0088010D" w14:paraId="02C05E44" w14:textId="7E74D743">
      <w:pPr>
        <w:ind w:left="720" w:hanging="720"/>
        <w:rPr>
          <w:color w:val="000000" w:themeColor="text1"/>
          <w:shd w:val="clear" w:color="auto" w:fill="FFFFFF"/>
        </w:rPr>
      </w:pPr>
      <w:r w:rsidRPr="2D56BF71" w:rsidR="21BD499B">
        <w:rPr>
          <w:color w:val="000000" w:themeColor="text1"/>
        </w:rPr>
        <w:t xml:space="preserve">3. </w:t>
      </w:r>
      <w:r w:rsidRPr="2D56BF71" w:rsidR="0088010D">
        <w:rPr>
          <w:color w:val="000000" w:themeColor="text1"/>
        </w:rPr>
        <w:t>+</w:t>
      </w:r>
      <w:r w:rsidRPr="2D56BF71" w:rsidR="0076564B">
        <w:rPr>
          <w:b w:val="1"/>
          <w:bCs w:val="1"/>
          <w:color w:val="000000" w:themeColor="text1"/>
        </w:rPr>
        <w:t>Powers, S.</w:t>
      </w:r>
      <w:r w:rsidRPr="2D56BF71" w:rsidR="004D0340">
        <w:rPr>
          <w:b w:val="1"/>
          <w:bCs w:val="1"/>
          <w:color w:val="000000" w:themeColor="text1"/>
        </w:rPr>
        <w:t xml:space="preserve"> L.</w:t>
      </w:r>
      <w:r w:rsidRPr="00D26E86" w:rsidR="0076564B">
        <w:rPr>
          <w:color w:val="000000" w:themeColor="text1"/>
        </w:rPr>
        <w:t xml:space="preserve">, McLaughlin, S., </w:t>
      </w:r>
      <w:r w:rsidRPr="00D26E86" w:rsidR="0076564B">
        <w:rPr>
          <w:color w:val="000000" w:themeColor="text1"/>
        </w:rPr>
        <w:t xml:space="preserve">Trauntvein</w:t>
      </w:r>
      <w:r w:rsidRPr="00D26E86" w:rsidR="0076564B">
        <w:rPr>
          <w:color w:val="000000" w:themeColor="text1"/>
        </w:rPr>
        <w:t xml:space="preserve">, N., &amp; Barcelona, R. (2018, April</w:t>
      </w:r>
      <w:r w:rsidRPr="00D26E86" w:rsidR="496E66A1">
        <w:rPr>
          <w:color w:val="000000" w:themeColor="text1"/>
        </w:rPr>
        <w:t xml:space="preserve"> 8–10</w:t>
      </w:r>
      <w:r w:rsidRPr="00D26E86" w:rsidR="0076564B">
        <w:rPr>
          <w:color w:val="000000" w:themeColor="text1"/>
        </w:rPr>
        <w:t xml:space="preserve">). </w:t>
      </w:r>
      <w:r w:rsidRPr="2D56BF71" w:rsidR="0076564B">
        <w:rPr>
          <w:i w:val="1"/>
          <w:iCs w:val="1"/>
          <w:color w:val="000000" w:themeColor="text1"/>
        </w:rPr>
        <w:t xml:space="preserve">Examining </w:t>
      </w:r>
      <w:r w:rsidRPr="2D56BF71" w:rsidR="008A5DFC">
        <w:rPr>
          <w:i w:val="1"/>
          <w:iCs w:val="1"/>
          <w:color w:val="000000" w:themeColor="text1"/>
        </w:rPr>
        <w:t>the role of technology enabled active learning classrooms in undergraduate student engagement.</w:t>
      </w:r>
      <w:r w:rsidRPr="00D26E86" w:rsidR="008A5DFC">
        <w:rPr>
          <w:color w:val="000000" w:themeColor="text1"/>
        </w:rPr>
        <w:t xml:space="preserve"> </w:t>
      </w:r>
      <w:r w:rsidRPr="00D26E86" w:rsidR="0076564B">
        <w:rPr>
          <w:color w:val="000000" w:themeColor="text1"/>
          <w:shd w:val="clear" w:color="auto" w:fill="FFFFFF"/>
        </w:rPr>
        <w:t>Presented at the 30</w:t>
      </w:r>
      <w:r w:rsidRPr="00D26E86" w:rsidR="0076564B">
        <w:rPr>
          <w:color w:val="000000" w:themeColor="text1"/>
          <w:shd w:val="clear" w:color="auto" w:fill="FFFFFF"/>
          <w:vertAlign w:val="superscript"/>
        </w:rPr>
        <w:t>th </w:t>
      </w:r>
      <w:r w:rsidRPr="00D26E86" w:rsidR="0076564B">
        <w:rPr>
          <w:color w:val="000000" w:themeColor="text1"/>
          <w:shd w:val="clear" w:color="auto" w:fill="FFFFFF"/>
        </w:rPr>
        <w:t>annual National Environment and Recreation Research Symposium (NERR), Annapolis, MD.</w:t>
      </w:r>
    </w:p>
    <w:p w:rsidRPr="00D26E86" w:rsidR="00692D56" w:rsidP="0004554F" w:rsidRDefault="00F073DD" w14:paraId="7F89736A" w14:textId="356515C5">
      <w:pPr>
        <w:ind w:left="720" w:hanging="720"/>
        <w:rPr>
          <w:color w:val="000000" w:themeColor="text1"/>
          <w:shd w:val="clear" w:color="auto" w:fill="FFFFFF"/>
        </w:rPr>
      </w:pPr>
      <w:r w:rsidRPr="2D56BF71" w:rsidR="79BC5084">
        <w:rPr>
          <w:b w:val="0"/>
          <w:bCs w:val="0"/>
          <w:color w:val="000000" w:themeColor="text1"/>
        </w:rPr>
        <w:t xml:space="preserve">2. </w:t>
      </w:r>
      <w:r w:rsidRPr="2D56BF71" w:rsidR="00F073DD">
        <w:rPr>
          <w:b w:val="1"/>
          <w:bCs w:val="1"/>
          <w:color w:val="000000" w:themeColor="text1"/>
        </w:rPr>
        <w:t>Powers, S.</w:t>
      </w:r>
      <w:r w:rsidRPr="2D56BF71" w:rsidR="004D0340">
        <w:rPr>
          <w:b w:val="1"/>
          <w:bCs w:val="1"/>
          <w:color w:val="000000" w:themeColor="text1"/>
        </w:rPr>
        <w:t xml:space="preserve"> L.</w:t>
      </w:r>
      <w:r w:rsidRPr="00D26E86" w:rsidR="00F073DD">
        <w:rPr>
          <w:color w:val="000000" w:themeColor="text1"/>
        </w:rPr>
        <w:t xml:space="preserve">, </w:t>
      </w:r>
      <w:r w:rsidRPr="00D26E86" w:rsidR="00F073DD">
        <w:rPr>
          <w:color w:val="000000" w:themeColor="text1"/>
        </w:rPr>
        <w:t xml:space="preserve">Trauntvein</w:t>
      </w:r>
      <w:r w:rsidRPr="00D26E86" w:rsidR="00F073DD">
        <w:rPr>
          <w:color w:val="000000" w:themeColor="text1"/>
        </w:rPr>
        <w:t xml:space="preserve">, N., Barcelona, R., </w:t>
      </w:r>
      <w:r w:rsidRPr="00D26E86" w:rsidR="003235BD">
        <w:rPr>
          <w:color w:val="000000" w:themeColor="text1"/>
        </w:rPr>
        <w:t xml:space="preserve">&amp; </w:t>
      </w:r>
      <w:r w:rsidRPr="00D26E86" w:rsidR="00F073DD">
        <w:rPr>
          <w:color w:val="000000" w:themeColor="text1"/>
        </w:rPr>
        <w:t xml:space="preserve">Hartman, C. (2018, April</w:t>
      </w:r>
      <w:r w:rsidRPr="00D26E86" w:rsidR="3485A1BE">
        <w:rPr>
          <w:color w:val="000000" w:themeColor="text1"/>
        </w:rPr>
        <w:t xml:space="preserve"> 9–10</w:t>
      </w:r>
      <w:r w:rsidRPr="00D26E86" w:rsidR="00F073DD">
        <w:rPr>
          <w:color w:val="000000" w:themeColor="text1"/>
        </w:rPr>
        <w:t xml:space="preserve">). </w:t>
      </w:r>
      <w:r w:rsidRPr="2D56BF71" w:rsidR="00F073DD">
        <w:rPr>
          <w:i w:val="1"/>
          <w:iCs w:val="1"/>
          <w:color w:val="000000" w:themeColor="text1"/>
        </w:rPr>
        <w:t xml:space="preserve">The </w:t>
      </w:r>
      <w:r w:rsidRPr="2D56BF71" w:rsidR="008A5DFC">
        <w:rPr>
          <w:i w:val="1"/>
          <w:iCs w:val="1"/>
          <w:color w:val="000000" w:themeColor="text1"/>
        </w:rPr>
        <w:t>role of recreation and tourism during study abroad in the development of intercultural sensitivity.</w:t>
      </w:r>
      <w:r w:rsidRPr="00D26E86" w:rsidR="008A5DFC">
        <w:rPr>
          <w:color w:val="000000" w:themeColor="text1"/>
          <w:shd w:val="clear" w:color="auto" w:fill="FFFFFF"/>
        </w:rPr>
        <w:t xml:space="preserve"> </w:t>
      </w:r>
      <w:r w:rsidRPr="00D26E86" w:rsidR="00F073DD">
        <w:rPr>
          <w:color w:val="000000" w:themeColor="text1"/>
          <w:shd w:val="clear" w:color="auto" w:fill="FFFFFF"/>
        </w:rPr>
        <w:t xml:space="preserve">Presented at the University of New Hampshire Graduate Research Conference, Durham, NH. </w:t>
      </w:r>
    </w:p>
    <w:p w:rsidR="00081805" w:rsidP="00D31D18" w:rsidRDefault="00F073DD" w14:paraId="546C37E9" w14:textId="1FFF95F6">
      <w:pPr>
        <w:ind w:left="720" w:hanging="720"/>
        <w:rPr>
          <w:color w:val="000000" w:themeColor="text1"/>
          <w:shd w:val="clear" w:color="auto" w:fill="FFFFFF"/>
        </w:rPr>
      </w:pPr>
      <w:r w:rsidRPr="2D56BF71" w:rsidR="0A8FCD7D">
        <w:rPr>
          <w:b w:val="0"/>
          <w:bCs w:val="0"/>
          <w:color w:val="000000" w:themeColor="text1"/>
        </w:rPr>
        <w:t>1.</w:t>
      </w:r>
      <w:r w:rsidRPr="2D56BF71" w:rsidR="0A8FCD7D">
        <w:rPr>
          <w:b w:val="1"/>
          <w:bCs w:val="1"/>
          <w:color w:val="000000" w:themeColor="text1"/>
        </w:rPr>
        <w:t xml:space="preserve"> </w:t>
      </w:r>
      <w:r w:rsidRPr="2D56BF71" w:rsidR="00F073DD">
        <w:rPr>
          <w:b w:val="1"/>
          <w:bCs w:val="1"/>
          <w:color w:val="000000" w:themeColor="text1"/>
        </w:rPr>
        <w:t>Powers, S.</w:t>
      </w:r>
      <w:r w:rsidRPr="2D56BF71" w:rsidR="004D0340">
        <w:rPr>
          <w:b w:val="1"/>
          <w:bCs w:val="1"/>
          <w:color w:val="000000" w:themeColor="text1"/>
        </w:rPr>
        <w:t xml:space="preserve"> L.</w:t>
      </w:r>
      <w:r w:rsidRPr="00D26E86" w:rsidR="003235BD">
        <w:rPr>
          <w:color w:val="000000" w:themeColor="text1"/>
        </w:rPr>
        <w:t xml:space="preserve"> &amp; </w:t>
      </w:r>
      <w:r w:rsidRPr="00D26E86" w:rsidR="00F073DD">
        <w:rPr>
          <w:color w:val="000000" w:themeColor="text1"/>
        </w:rPr>
        <w:t>Rogers, S.</w:t>
      </w:r>
      <w:r w:rsidR="004C2EC2">
        <w:rPr>
          <w:color w:val="000000" w:themeColor="text1"/>
          <w:vertAlign w:val="superscript"/>
        </w:rPr>
        <w:t>#</w:t>
      </w:r>
      <w:r w:rsidRPr="00D26E86" w:rsidR="00F073DD">
        <w:rPr>
          <w:color w:val="000000" w:themeColor="text1"/>
        </w:rPr>
        <w:t xml:space="preserve"> (2018, April</w:t>
      </w:r>
      <w:r w:rsidRPr="00D26E86" w:rsidR="5437A8B8">
        <w:rPr>
          <w:color w:val="000000" w:themeColor="text1"/>
        </w:rPr>
        <w:t xml:space="preserve"> 9–10</w:t>
      </w:r>
      <w:r w:rsidRPr="00D26E86" w:rsidR="00F073DD">
        <w:rPr>
          <w:color w:val="000000" w:themeColor="text1"/>
        </w:rPr>
        <w:t xml:space="preserve">). </w:t>
      </w:r>
      <w:r w:rsidRPr="2D56BF71" w:rsidR="00F073DD">
        <w:rPr>
          <w:i w:val="1"/>
          <w:iCs w:val="1"/>
          <w:color w:val="000000" w:themeColor="text1"/>
        </w:rPr>
        <w:t xml:space="preserve">Connecting </w:t>
      </w:r>
      <w:r w:rsidRPr="2D56BF71" w:rsidR="00660FB5">
        <w:rPr>
          <w:i w:val="1"/>
          <w:iCs w:val="1"/>
          <w:color w:val="000000" w:themeColor="text1"/>
        </w:rPr>
        <w:t xml:space="preserve">multi-use trails to New Hampshire downtowns: Insights about the built environment through the quantification of a downtown </w:t>
      </w:r>
      <w:r w:rsidRPr="2D56BF71" w:rsidR="00660FB5">
        <w:rPr>
          <w:i w:val="1"/>
          <w:iCs w:val="1"/>
          <w:color w:val="000000" w:themeColor="text1"/>
        </w:rPr>
        <w:t>trails</w:t>
      </w:r>
      <w:r w:rsidRPr="2D56BF71" w:rsidR="00660FB5">
        <w:rPr>
          <w:i w:val="1"/>
          <w:iCs w:val="1"/>
          <w:color w:val="000000" w:themeColor="text1"/>
        </w:rPr>
        <w:t xml:space="preserve"> matrix. </w:t>
      </w:r>
      <w:r w:rsidRPr="00D26E86" w:rsidR="00F073DD">
        <w:rPr>
          <w:color w:val="000000" w:themeColor="text1"/>
          <w:shd w:val="clear" w:color="auto" w:fill="FFFFFF"/>
        </w:rPr>
        <w:t xml:space="preserve">Presented at the University of New Hampshire Graduate Research Conference, Durham, NH. </w:t>
      </w:r>
    </w:p>
    <w:p w:rsidRPr="00D26E86" w:rsidR="00A4710E" w:rsidP="00A4710E" w:rsidRDefault="00A4710E" w14:paraId="5135C6A4" w14:textId="77777777">
      <w:pPr>
        <w:rPr>
          <w:color w:val="000000" w:themeColor="text1"/>
          <w:shd w:val="clear" w:color="auto" w:fill="FFFFFF"/>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50"/>
        <w:gridCol w:w="7410"/>
      </w:tblGrid>
      <w:tr w:rsidRPr="00D26E86" w:rsidR="00A572E6" w:rsidTr="2D56BF71" w14:paraId="33F6335B" w14:textId="77777777">
        <w:tc>
          <w:tcPr>
            <w:tcW w:w="9360" w:type="dxa"/>
            <w:gridSpan w:val="2"/>
            <w:tcBorders>
              <w:bottom w:val="single" w:color="auto" w:sz="4" w:space="0"/>
            </w:tcBorders>
            <w:tcMar/>
          </w:tcPr>
          <w:p w:rsidRPr="00D26E86" w:rsidR="003711B9" w:rsidP="2D56BF71" w:rsidRDefault="001139AE" w14:paraId="35C7257E" w14:textId="647B03B8">
            <w:pPr>
              <w:ind w:left="-120"/>
              <w:rPr>
                <w:b w:val="1"/>
                <w:bCs w:val="1"/>
                <w:color w:val="000000" w:themeColor="text1"/>
              </w:rPr>
            </w:pPr>
            <w:r w:rsidRPr="2D56BF71" w:rsidR="7CF1DEB1">
              <w:rPr>
                <w:b w:val="1"/>
                <w:bCs w:val="1"/>
                <w:color w:val="000000" w:themeColor="text1" w:themeTint="FF" w:themeShade="FF"/>
              </w:rPr>
              <w:t>RESEARCH GRANTS</w:t>
            </w:r>
          </w:p>
        </w:tc>
      </w:tr>
      <w:tr w:rsidRPr="00D26E86" w:rsidR="00A572E6" w:rsidTr="2D56BF71" w14:paraId="7FF1B74D" w14:textId="77777777">
        <w:trPr>
          <w:trHeight w:val="188"/>
        </w:trPr>
        <w:tc>
          <w:tcPr>
            <w:tcW w:w="9360" w:type="dxa"/>
            <w:gridSpan w:val="2"/>
            <w:tcBorders>
              <w:top w:val="single" w:color="auto" w:sz="4" w:space="0"/>
            </w:tcBorders>
            <w:tcMar/>
          </w:tcPr>
          <w:p w:rsidRPr="00D26E86" w:rsidR="003711B9" w:rsidP="0004554F" w:rsidRDefault="003711B9" w14:paraId="071D0912" w14:textId="77777777">
            <w:pPr>
              <w:ind w:left="-120"/>
              <w:rPr>
                <w:b/>
                <w:color w:val="000000" w:themeColor="text1"/>
              </w:rPr>
            </w:pPr>
          </w:p>
        </w:tc>
      </w:tr>
      <w:tr w:rsidRPr="00D26E86" w:rsidR="00B5677E" w:rsidTr="2D56BF71" w14:paraId="380D5461" w14:textId="77777777">
        <w:trPr>
          <w:trHeight w:val="77"/>
        </w:trPr>
        <w:tc>
          <w:tcPr>
            <w:tcW w:w="1950" w:type="dxa"/>
            <w:tcMar/>
          </w:tcPr>
          <w:p w:rsidRPr="006310D1" w:rsidR="00B5677E" w:rsidP="00B5677E" w:rsidRDefault="00B5677E" w14:paraId="4169E900" w14:textId="11F47C80">
            <w:pPr>
              <w:ind w:left="-113"/>
              <w:rPr>
                <w:bCs/>
                <w:color w:val="000000" w:themeColor="text1"/>
              </w:rPr>
            </w:pPr>
            <w:r w:rsidRPr="00D26E86">
              <w:rPr>
                <w:bCs/>
                <w:color w:val="000000" w:themeColor="text1"/>
              </w:rPr>
              <w:t>Project Title:</w:t>
            </w:r>
          </w:p>
        </w:tc>
        <w:tc>
          <w:tcPr>
            <w:tcW w:w="7410" w:type="dxa"/>
            <w:tcMar/>
          </w:tcPr>
          <w:p w:rsidRPr="00B5677E" w:rsidR="00B5677E" w:rsidP="00B5677E" w:rsidRDefault="00B5677E" w14:paraId="171C69A3" w14:textId="08BF2863">
            <w:pPr>
              <w:ind w:left="-108" w:firstLine="18"/>
              <w:rPr>
                <w:rFonts w:ascii="Calibri" w:hAnsi="Calibri" w:cs="Calibri"/>
                <w:b/>
                <w:bCs/>
                <w:i/>
                <w:iCs/>
                <w:sz w:val="20"/>
                <w:szCs w:val="20"/>
              </w:rPr>
            </w:pPr>
            <w:r w:rsidRPr="00B5677E">
              <w:rPr>
                <w:bCs/>
                <w:i/>
                <w:iCs/>
                <w:color w:val="000000" w:themeColor="text1"/>
              </w:rPr>
              <w:t xml:space="preserve">Appalachian Conservation Strategy Feasibility Pilot: Conservation </w:t>
            </w:r>
            <w:r w:rsidR="005105C2">
              <w:rPr>
                <w:bCs/>
                <w:i/>
                <w:iCs/>
                <w:color w:val="000000" w:themeColor="text1"/>
              </w:rPr>
              <w:t>and</w:t>
            </w:r>
            <w:r w:rsidR="0003702B">
              <w:rPr>
                <w:bCs/>
                <w:i/>
                <w:iCs/>
                <w:color w:val="000000" w:themeColor="text1"/>
              </w:rPr>
              <w:t xml:space="preserve"> </w:t>
            </w:r>
            <w:r w:rsidRPr="00B5677E">
              <w:rPr>
                <w:bCs/>
                <w:i/>
                <w:iCs/>
                <w:color w:val="000000" w:themeColor="text1"/>
              </w:rPr>
              <w:t>Human Dimensions Stakeholder Engagement Action Plan Project</w:t>
            </w:r>
          </w:p>
        </w:tc>
      </w:tr>
      <w:tr w:rsidRPr="00D26E86" w:rsidR="00D164AA" w:rsidTr="2D56BF71" w14:paraId="4BEC2802" w14:textId="77777777">
        <w:trPr>
          <w:trHeight w:val="77"/>
        </w:trPr>
        <w:tc>
          <w:tcPr>
            <w:tcW w:w="1950" w:type="dxa"/>
            <w:tcMar/>
          </w:tcPr>
          <w:p w:rsidRPr="00D26E86" w:rsidR="00D164AA" w:rsidP="00B5677E" w:rsidRDefault="00D164AA" w14:paraId="6ED85966" w14:textId="267A6A86">
            <w:pPr>
              <w:ind w:left="-113"/>
              <w:rPr>
                <w:bCs/>
                <w:color w:val="000000" w:themeColor="text1"/>
              </w:rPr>
            </w:pPr>
            <w:r>
              <w:rPr>
                <w:bCs/>
                <w:color w:val="000000" w:themeColor="text1"/>
              </w:rPr>
              <w:t>Sponsor:</w:t>
            </w:r>
          </w:p>
        </w:tc>
        <w:tc>
          <w:tcPr>
            <w:tcW w:w="7410" w:type="dxa"/>
            <w:tcMar/>
          </w:tcPr>
          <w:p w:rsidRPr="00B5677E" w:rsidR="00D164AA" w:rsidP="00B5677E" w:rsidRDefault="00D164AA" w14:paraId="7CEA848E" w14:textId="308563F5">
            <w:pPr>
              <w:ind w:left="-108" w:firstLine="18"/>
              <w:rPr>
                <w:bCs/>
                <w:i/>
                <w:iCs/>
                <w:color w:val="000000" w:themeColor="text1"/>
              </w:rPr>
            </w:pPr>
            <w:r>
              <w:rPr>
                <w:bCs/>
                <w:color w:val="000000" w:themeColor="text1"/>
              </w:rPr>
              <w:t>Appalachian Trail Conservancy</w:t>
            </w:r>
            <w:r w:rsidR="00045E6F">
              <w:rPr>
                <w:bCs/>
                <w:color w:val="000000" w:themeColor="text1"/>
              </w:rPr>
              <w:t xml:space="preserve"> (ATC)</w:t>
            </w:r>
          </w:p>
        </w:tc>
      </w:tr>
      <w:tr w:rsidRPr="00D26E86" w:rsidR="00D164AA" w:rsidTr="2D56BF71" w14:paraId="63903E39" w14:textId="77777777">
        <w:trPr>
          <w:trHeight w:val="77"/>
        </w:trPr>
        <w:tc>
          <w:tcPr>
            <w:tcW w:w="1950" w:type="dxa"/>
            <w:tcMar/>
          </w:tcPr>
          <w:p w:rsidR="00D164AA" w:rsidP="00B5677E" w:rsidRDefault="00D164AA" w14:paraId="7B778AC3" w14:textId="2763E8C2">
            <w:pPr>
              <w:ind w:left="-113"/>
              <w:rPr>
                <w:bCs/>
                <w:color w:val="000000" w:themeColor="text1"/>
              </w:rPr>
            </w:pPr>
            <w:r>
              <w:rPr>
                <w:bCs/>
                <w:color w:val="000000" w:themeColor="text1"/>
              </w:rPr>
              <w:t>Funding</w:t>
            </w:r>
            <w:r w:rsidR="00296188">
              <w:rPr>
                <w:bCs/>
                <w:color w:val="000000" w:themeColor="text1"/>
              </w:rPr>
              <w:t>:</w:t>
            </w:r>
          </w:p>
        </w:tc>
        <w:tc>
          <w:tcPr>
            <w:tcW w:w="7410" w:type="dxa"/>
            <w:tcMar/>
          </w:tcPr>
          <w:p w:rsidR="00D164AA" w:rsidP="00B5677E" w:rsidRDefault="00D164AA" w14:paraId="34134D7B" w14:textId="696FCD97">
            <w:pPr>
              <w:ind w:left="-108" w:firstLine="18"/>
              <w:rPr>
                <w:bCs/>
                <w:color w:val="000000" w:themeColor="text1"/>
              </w:rPr>
            </w:pPr>
            <w:r>
              <w:rPr>
                <w:bCs/>
                <w:color w:val="000000" w:themeColor="text1"/>
              </w:rPr>
              <w:t>$</w:t>
            </w:r>
            <w:r w:rsidR="00A0659E">
              <w:rPr>
                <w:bCs/>
                <w:color w:val="000000" w:themeColor="text1"/>
              </w:rPr>
              <w:t>49,996</w:t>
            </w:r>
          </w:p>
        </w:tc>
      </w:tr>
      <w:tr w:rsidRPr="00D26E86" w:rsidR="00B5677E" w:rsidTr="2D56BF71" w14:paraId="4BAEC3AD" w14:textId="77777777">
        <w:trPr>
          <w:trHeight w:val="77"/>
        </w:trPr>
        <w:tc>
          <w:tcPr>
            <w:tcW w:w="1950" w:type="dxa"/>
            <w:tcMar/>
          </w:tcPr>
          <w:p w:rsidRPr="006310D1" w:rsidR="00B5677E" w:rsidP="00B5677E" w:rsidRDefault="00B5677E" w14:paraId="42483D19" w14:textId="6B58F2B2">
            <w:pPr>
              <w:ind w:left="-113"/>
              <w:rPr>
                <w:bCs/>
                <w:color w:val="000000" w:themeColor="text1"/>
              </w:rPr>
            </w:pPr>
            <w:r w:rsidRPr="00D26E86">
              <w:rPr>
                <w:bCs/>
                <w:color w:val="000000" w:themeColor="text1"/>
              </w:rPr>
              <w:t>Project</w:t>
            </w:r>
            <w:r>
              <w:rPr>
                <w:bCs/>
                <w:color w:val="000000" w:themeColor="text1"/>
              </w:rPr>
              <w:t xml:space="preserve"> </w:t>
            </w:r>
            <w:r w:rsidRPr="00D26E86">
              <w:rPr>
                <w:bCs/>
                <w:color w:val="000000" w:themeColor="text1"/>
              </w:rPr>
              <w:t>Duration:</w:t>
            </w:r>
          </w:p>
        </w:tc>
        <w:tc>
          <w:tcPr>
            <w:tcW w:w="7410" w:type="dxa"/>
            <w:tcMar/>
          </w:tcPr>
          <w:p w:rsidRPr="00B5677E" w:rsidR="00B5677E" w:rsidP="00B5677E" w:rsidRDefault="00B5677E" w14:paraId="685CD045" w14:textId="0063627C">
            <w:pPr>
              <w:ind w:left="-108" w:firstLine="18"/>
              <w:rPr>
                <w:bCs/>
                <w:color w:val="000000" w:themeColor="text1"/>
              </w:rPr>
            </w:pPr>
            <w:r w:rsidRPr="00B5677E">
              <w:rPr>
                <w:bCs/>
                <w:color w:val="000000" w:themeColor="text1"/>
              </w:rPr>
              <w:t>2023</w:t>
            </w:r>
            <w:r w:rsidR="002C0808">
              <w:rPr>
                <w:bCs/>
                <w:color w:val="000000" w:themeColor="text1"/>
              </w:rPr>
              <w:t>-2024</w:t>
            </w:r>
          </w:p>
        </w:tc>
      </w:tr>
      <w:tr w:rsidRPr="00D26E86" w:rsidR="00B5677E" w:rsidTr="2D56BF71" w14:paraId="703D7691" w14:textId="77777777">
        <w:trPr>
          <w:trHeight w:val="77"/>
        </w:trPr>
        <w:tc>
          <w:tcPr>
            <w:tcW w:w="1950" w:type="dxa"/>
            <w:tcMar/>
          </w:tcPr>
          <w:p w:rsidRPr="006310D1" w:rsidR="00B5677E" w:rsidP="00B5677E" w:rsidRDefault="00B5677E" w14:paraId="391B315F" w14:textId="4E637958">
            <w:pPr>
              <w:ind w:left="-113"/>
              <w:rPr>
                <w:bCs/>
                <w:color w:val="000000" w:themeColor="text1"/>
              </w:rPr>
            </w:pPr>
            <w:r w:rsidRPr="00D26E86">
              <w:rPr>
                <w:bCs/>
                <w:color w:val="000000" w:themeColor="text1"/>
              </w:rPr>
              <w:t>Investigators:</w:t>
            </w:r>
          </w:p>
        </w:tc>
        <w:tc>
          <w:tcPr>
            <w:tcW w:w="7410" w:type="dxa"/>
            <w:tcMar/>
          </w:tcPr>
          <w:p w:rsidRPr="004356D0" w:rsidR="00B5677E" w:rsidP="00B5677E" w:rsidRDefault="004356D0" w14:paraId="6341D962" w14:textId="74A5BDA1">
            <w:pPr>
              <w:ind w:left="-108" w:firstLine="18"/>
              <w:rPr>
                <w:bCs/>
                <w:color w:val="000000" w:themeColor="text1"/>
              </w:rPr>
            </w:pPr>
            <w:r>
              <w:rPr>
                <w:bCs/>
                <w:color w:val="000000" w:themeColor="text1"/>
              </w:rPr>
              <w:t xml:space="preserve">Sammie L. Powers (PI), Hung-Ling (Stella) Liu (Co-PI), Ellen </w:t>
            </w:r>
            <w:proofErr w:type="spellStart"/>
            <w:r>
              <w:rPr>
                <w:bCs/>
                <w:color w:val="000000" w:themeColor="text1"/>
              </w:rPr>
              <w:t>Drogin</w:t>
            </w:r>
            <w:proofErr w:type="spellEnd"/>
            <w:r>
              <w:rPr>
                <w:bCs/>
                <w:color w:val="000000" w:themeColor="text1"/>
              </w:rPr>
              <w:t xml:space="preserve"> Rodgers (Co-Investigator), Nate Trauntvein (Co-Investigator), </w:t>
            </w:r>
            <w:r w:rsidR="008962CB">
              <w:rPr>
                <w:bCs/>
                <w:color w:val="000000" w:themeColor="text1"/>
              </w:rPr>
              <w:t xml:space="preserve">&amp; </w:t>
            </w:r>
            <w:r>
              <w:rPr>
                <w:bCs/>
                <w:color w:val="000000" w:themeColor="text1"/>
              </w:rPr>
              <w:t xml:space="preserve">Elizabeth </w:t>
            </w:r>
            <w:proofErr w:type="spellStart"/>
            <w:r>
              <w:rPr>
                <w:bCs/>
                <w:color w:val="000000" w:themeColor="text1"/>
              </w:rPr>
              <w:t>Covelli</w:t>
            </w:r>
            <w:proofErr w:type="spellEnd"/>
            <w:r>
              <w:rPr>
                <w:bCs/>
                <w:color w:val="000000" w:themeColor="text1"/>
              </w:rPr>
              <w:t xml:space="preserve"> Metcalf (Co-Investigator) </w:t>
            </w:r>
          </w:p>
        </w:tc>
      </w:tr>
      <w:tr w:rsidRPr="00D26E86" w:rsidR="00B5677E" w:rsidTr="2D56BF71" w14:paraId="6E5934FF" w14:textId="77777777">
        <w:trPr>
          <w:trHeight w:val="77"/>
        </w:trPr>
        <w:tc>
          <w:tcPr>
            <w:tcW w:w="1950" w:type="dxa"/>
            <w:tcMar/>
          </w:tcPr>
          <w:p w:rsidRPr="006310D1" w:rsidR="00B5677E" w:rsidP="00B5677E" w:rsidRDefault="00B5677E" w14:paraId="4854ADA5" w14:textId="59330759">
            <w:pPr>
              <w:ind w:left="-113"/>
              <w:rPr>
                <w:bCs/>
                <w:color w:val="000000" w:themeColor="text1"/>
              </w:rPr>
            </w:pPr>
            <w:r w:rsidRPr="00256FE8">
              <w:rPr>
                <w:bCs/>
                <w:color w:val="000000" w:themeColor="text1"/>
              </w:rPr>
              <w:t>Purpose:</w:t>
            </w:r>
          </w:p>
        </w:tc>
        <w:tc>
          <w:tcPr>
            <w:tcW w:w="7410" w:type="dxa"/>
            <w:tcMar/>
          </w:tcPr>
          <w:p w:rsidRPr="00E57AE0" w:rsidR="00E57AE0" w:rsidP="00E57AE0" w:rsidRDefault="00E57AE0" w14:paraId="739676D1" w14:textId="6A749C3D">
            <w:pPr>
              <w:ind w:left="-116"/>
              <w:rPr>
                <w:color w:val="000000" w:themeColor="text1"/>
              </w:rPr>
            </w:pPr>
            <w:r>
              <w:rPr>
                <w:color w:val="000000" w:themeColor="text1"/>
              </w:rPr>
              <w:t>To</w:t>
            </w:r>
            <w:r w:rsidRPr="00E57AE0">
              <w:rPr>
                <w:color w:val="000000" w:themeColor="text1"/>
              </w:rPr>
              <w:t xml:space="preserve"> support the </w:t>
            </w:r>
            <w:r w:rsidR="00045E6F">
              <w:rPr>
                <w:color w:val="000000" w:themeColor="text1"/>
              </w:rPr>
              <w:t>ATC</w:t>
            </w:r>
            <w:r w:rsidRPr="00E57AE0">
              <w:rPr>
                <w:color w:val="000000" w:themeColor="text1"/>
              </w:rPr>
              <w:t xml:space="preserve"> in creating a comprehensive and diverse inventory of their stakeholders in PA and VA and gather initial feedback from stakeholders about the feasibility of </w:t>
            </w:r>
            <w:r w:rsidRPr="00E57AE0" w:rsidR="00C1149A">
              <w:rPr>
                <w:color w:val="000000" w:themeColor="text1"/>
              </w:rPr>
              <w:t>large-scale</w:t>
            </w:r>
            <w:r w:rsidRPr="00E57AE0">
              <w:rPr>
                <w:color w:val="000000" w:themeColor="text1"/>
              </w:rPr>
              <w:t xml:space="preserve"> Appalachian landscape conservation </w:t>
            </w:r>
            <w:r w:rsidR="009476CC">
              <w:rPr>
                <w:color w:val="000000" w:themeColor="text1"/>
              </w:rPr>
              <w:t xml:space="preserve">to </w:t>
            </w:r>
            <w:r w:rsidRPr="00E57AE0">
              <w:rPr>
                <w:color w:val="000000" w:themeColor="text1"/>
              </w:rPr>
              <w:t>inform a stakeholder engagement plan</w:t>
            </w:r>
            <w:r w:rsidR="00C1149A">
              <w:rPr>
                <w:color w:val="000000" w:themeColor="text1"/>
              </w:rPr>
              <w:t xml:space="preserve">. </w:t>
            </w:r>
          </w:p>
        </w:tc>
      </w:tr>
      <w:tr w:rsidRPr="00D26E86" w:rsidR="00B5677E" w:rsidTr="2D56BF71" w14:paraId="61EDA9F9" w14:textId="77777777">
        <w:trPr>
          <w:trHeight w:val="77"/>
        </w:trPr>
        <w:tc>
          <w:tcPr>
            <w:tcW w:w="1950" w:type="dxa"/>
            <w:tcMar/>
          </w:tcPr>
          <w:p w:rsidRPr="00D26E86" w:rsidR="00B5677E" w:rsidP="00B5677E" w:rsidRDefault="00B5677E" w14:paraId="1BD6A4C3" w14:textId="77777777">
            <w:pPr>
              <w:ind w:left="-113"/>
              <w:rPr>
                <w:bCs/>
                <w:color w:val="000000" w:themeColor="text1"/>
              </w:rPr>
            </w:pPr>
          </w:p>
        </w:tc>
        <w:tc>
          <w:tcPr>
            <w:tcW w:w="7410" w:type="dxa"/>
            <w:tcMar/>
          </w:tcPr>
          <w:p w:rsidRPr="00D26E86" w:rsidR="00B5677E" w:rsidP="00B5677E" w:rsidRDefault="00B5677E" w14:paraId="147B86C3" w14:textId="77777777">
            <w:pPr>
              <w:ind w:left="-108" w:firstLine="18"/>
              <w:rPr>
                <w:bCs/>
                <w:i/>
                <w:iCs/>
                <w:color w:val="000000" w:themeColor="text1"/>
              </w:rPr>
            </w:pPr>
          </w:p>
        </w:tc>
      </w:tr>
      <w:tr w:rsidRPr="00D26E86" w:rsidR="00B5677E" w:rsidTr="2D56BF71" w14:paraId="4D6FC7BB" w14:textId="77777777">
        <w:trPr>
          <w:trHeight w:val="77"/>
        </w:trPr>
        <w:tc>
          <w:tcPr>
            <w:tcW w:w="1950" w:type="dxa"/>
            <w:tcMar/>
          </w:tcPr>
          <w:p w:rsidRPr="00D26E86" w:rsidR="00B5677E" w:rsidP="00B5677E" w:rsidRDefault="00B5677E" w14:paraId="5C089099" w14:textId="09144F69">
            <w:pPr>
              <w:ind w:left="-113"/>
              <w:rPr>
                <w:bCs/>
                <w:color w:val="000000" w:themeColor="text1"/>
              </w:rPr>
            </w:pPr>
            <w:r w:rsidRPr="00D26E86">
              <w:rPr>
                <w:bCs/>
                <w:color w:val="000000" w:themeColor="text1"/>
              </w:rPr>
              <w:t>Project Title:</w:t>
            </w:r>
          </w:p>
        </w:tc>
        <w:tc>
          <w:tcPr>
            <w:tcW w:w="7410" w:type="dxa"/>
            <w:tcMar/>
          </w:tcPr>
          <w:p w:rsidR="00B5677E" w:rsidP="00B5677E" w:rsidRDefault="00B5677E" w14:paraId="4FA0231C" w14:textId="6B371B93">
            <w:pPr>
              <w:ind w:left="-108" w:firstLine="18"/>
              <w:rPr>
                <w:bCs/>
                <w:i/>
                <w:iCs/>
                <w:color w:val="000000" w:themeColor="text1"/>
              </w:rPr>
            </w:pPr>
            <w:r>
              <w:rPr>
                <w:bCs/>
                <w:i/>
                <w:iCs/>
                <w:color w:val="000000" w:themeColor="text1"/>
              </w:rPr>
              <w:t>Facilitators of Nature-Based Recreation and Environmental Citizenship</w:t>
            </w:r>
          </w:p>
        </w:tc>
      </w:tr>
      <w:tr w:rsidRPr="00D26E86" w:rsidR="00296188" w:rsidTr="2D56BF71" w14:paraId="546886F4" w14:textId="77777777">
        <w:trPr>
          <w:trHeight w:val="77"/>
        </w:trPr>
        <w:tc>
          <w:tcPr>
            <w:tcW w:w="1950" w:type="dxa"/>
            <w:tcMar/>
          </w:tcPr>
          <w:p w:rsidRPr="00D26E86" w:rsidR="00296188" w:rsidP="0004554F" w:rsidRDefault="00296188" w14:paraId="56D84FFC" w14:textId="06D152D8">
            <w:pPr>
              <w:ind w:left="-113"/>
              <w:rPr>
                <w:bCs/>
                <w:color w:val="000000" w:themeColor="text1"/>
              </w:rPr>
            </w:pPr>
            <w:r>
              <w:rPr>
                <w:bCs/>
                <w:color w:val="000000" w:themeColor="text1"/>
              </w:rPr>
              <w:t>Sponsor:</w:t>
            </w:r>
          </w:p>
        </w:tc>
        <w:tc>
          <w:tcPr>
            <w:tcW w:w="7410" w:type="dxa"/>
            <w:tcMar/>
          </w:tcPr>
          <w:p w:rsidRPr="00B5677E" w:rsidR="00296188" w:rsidP="0004554F" w:rsidRDefault="004D711A" w14:paraId="43815A0D" w14:textId="3C05E9C8">
            <w:pPr>
              <w:ind w:left="-108" w:firstLine="18"/>
              <w:rPr>
                <w:bCs/>
                <w:color w:val="000000" w:themeColor="text1"/>
              </w:rPr>
            </w:pPr>
            <w:r>
              <w:rPr>
                <w:bCs/>
                <w:color w:val="000000" w:themeColor="text1"/>
              </w:rPr>
              <w:t>The Pennsylvania State University – Abington</w:t>
            </w:r>
          </w:p>
        </w:tc>
      </w:tr>
      <w:tr w:rsidRPr="00D26E86" w:rsidR="00296188" w:rsidTr="2D56BF71" w14:paraId="2FC15ECB" w14:textId="77777777">
        <w:trPr>
          <w:trHeight w:val="77"/>
        </w:trPr>
        <w:tc>
          <w:tcPr>
            <w:tcW w:w="1950" w:type="dxa"/>
            <w:tcMar/>
          </w:tcPr>
          <w:p w:rsidR="00296188" w:rsidP="0004554F" w:rsidRDefault="00296188" w14:paraId="7A36149D" w14:textId="7BD0C861">
            <w:pPr>
              <w:ind w:left="-113"/>
              <w:rPr>
                <w:bCs/>
                <w:color w:val="000000" w:themeColor="text1"/>
              </w:rPr>
            </w:pPr>
            <w:r>
              <w:rPr>
                <w:bCs/>
                <w:color w:val="000000" w:themeColor="text1"/>
              </w:rPr>
              <w:t xml:space="preserve">Funding: </w:t>
            </w:r>
          </w:p>
        </w:tc>
        <w:tc>
          <w:tcPr>
            <w:tcW w:w="7410" w:type="dxa"/>
            <w:tcMar/>
          </w:tcPr>
          <w:p w:rsidR="00296188" w:rsidP="0004554F" w:rsidRDefault="00296188" w14:paraId="07C1C579" w14:textId="64AF0DDE">
            <w:pPr>
              <w:ind w:left="-108" w:firstLine="18"/>
              <w:rPr>
                <w:bCs/>
                <w:color w:val="000000" w:themeColor="text1"/>
              </w:rPr>
            </w:pPr>
            <w:r>
              <w:rPr>
                <w:bCs/>
                <w:color w:val="000000" w:themeColor="text1"/>
              </w:rPr>
              <w:t>$3,500</w:t>
            </w:r>
          </w:p>
        </w:tc>
      </w:tr>
      <w:tr w:rsidRPr="00D26E86" w:rsidR="00296188" w:rsidTr="2D56BF71" w14:paraId="34960057" w14:textId="77777777">
        <w:trPr>
          <w:trHeight w:val="77"/>
        </w:trPr>
        <w:tc>
          <w:tcPr>
            <w:tcW w:w="1950" w:type="dxa"/>
            <w:tcMar/>
          </w:tcPr>
          <w:p w:rsidR="00296188" w:rsidP="00296188" w:rsidRDefault="00296188" w14:paraId="35CCD59B" w14:textId="64965DE6">
            <w:pPr>
              <w:ind w:left="-113"/>
              <w:rPr>
                <w:bCs/>
                <w:color w:val="000000" w:themeColor="text1"/>
              </w:rPr>
            </w:pPr>
            <w:r w:rsidRPr="00D26E86">
              <w:rPr>
                <w:bCs/>
                <w:color w:val="000000" w:themeColor="text1"/>
              </w:rPr>
              <w:t>Project</w:t>
            </w:r>
            <w:r>
              <w:rPr>
                <w:bCs/>
                <w:color w:val="000000" w:themeColor="text1"/>
              </w:rPr>
              <w:t xml:space="preserve"> </w:t>
            </w:r>
            <w:r w:rsidRPr="00D26E86">
              <w:rPr>
                <w:bCs/>
                <w:color w:val="000000" w:themeColor="text1"/>
              </w:rPr>
              <w:t>Duration:</w:t>
            </w:r>
          </w:p>
        </w:tc>
        <w:tc>
          <w:tcPr>
            <w:tcW w:w="7410" w:type="dxa"/>
            <w:tcMar/>
          </w:tcPr>
          <w:p w:rsidR="00296188" w:rsidP="00296188" w:rsidRDefault="00296188" w14:paraId="0E2B778C" w14:textId="412A9285">
            <w:pPr>
              <w:ind w:left="-108" w:firstLine="18"/>
              <w:rPr>
                <w:bCs/>
                <w:color w:val="000000" w:themeColor="text1"/>
              </w:rPr>
            </w:pPr>
            <w:r w:rsidRPr="00B5677E">
              <w:rPr>
                <w:bCs/>
                <w:color w:val="000000" w:themeColor="text1"/>
              </w:rPr>
              <w:t>2022</w:t>
            </w:r>
          </w:p>
        </w:tc>
      </w:tr>
      <w:tr w:rsidRPr="00D26E86" w:rsidR="00296188" w:rsidTr="2D56BF71" w14:paraId="496B31B3" w14:textId="77777777">
        <w:trPr>
          <w:trHeight w:val="77"/>
        </w:trPr>
        <w:tc>
          <w:tcPr>
            <w:tcW w:w="1950" w:type="dxa"/>
            <w:tcMar/>
          </w:tcPr>
          <w:p w:rsidRPr="006310D1" w:rsidR="00296188" w:rsidP="00296188" w:rsidRDefault="00296188" w14:paraId="7EE87405" w14:textId="27CA51FC">
            <w:pPr>
              <w:ind w:left="-113"/>
              <w:rPr>
                <w:bCs/>
                <w:color w:val="000000" w:themeColor="text1"/>
              </w:rPr>
            </w:pPr>
            <w:r w:rsidRPr="00D26E86">
              <w:rPr>
                <w:bCs/>
                <w:color w:val="000000" w:themeColor="text1"/>
              </w:rPr>
              <w:t>Investigators:</w:t>
            </w:r>
          </w:p>
        </w:tc>
        <w:tc>
          <w:tcPr>
            <w:tcW w:w="7410" w:type="dxa"/>
            <w:tcMar/>
          </w:tcPr>
          <w:p w:rsidRPr="00D26E86" w:rsidR="00296188" w:rsidP="00296188" w:rsidRDefault="00296188" w14:paraId="36B7EF7C" w14:textId="0DC3FC06">
            <w:pPr>
              <w:ind w:left="-108" w:firstLine="18"/>
              <w:rPr>
                <w:bCs/>
                <w:i/>
                <w:iCs/>
                <w:color w:val="000000" w:themeColor="text1"/>
              </w:rPr>
            </w:pPr>
            <w:r w:rsidRPr="002B2D17">
              <w:rPr>
                <w:bCs/>
                <w:color w:val="000000" w:themeColor="text1"/>
              </w:rPr>
              <w:t>S</w:t>
            </w:r>
            <w:r>
              <w:rPr>
                <w:bCs/>
                <w:color w:val="000000" w:themeColor="text1"/>
              </w:rPr>
              <w:t xml:space="preserve">ammie </w:t>
            </w:r>
            <w:r w:rsidRPr="002B2D17">
              <w:rPr>
                <w:bCs/>
                <w:color w:val="000000" w:themeColor="text1"/>
              </w:rPr>
              <w:t>L. Powers (PI),</w:t>
            </w:r>
            <w:r>
              <w:rPr>
                <w:bCs/>
                <w:color w:val="000000" w:themeColor="text1"/>
              </w:rPr>
              <w:t xml:space="preserve"> </w:t>
            </w:r>
            <w:r w:rsidRPr="002B2D17">
              <w:rPr>
                <w:bCs/>
                <w:color w:val="000000" w:themeColor="text1"/>
              </w:rPr>
              <w:t>Nate Trauntvein (Co-Investigator)</w:t>
            </w:r>
            <w:r>
              <w:rPr>
                <w:bCs/>
                <w:color w:val="000000" w:themeColor="text1"/>
              </w:rPr>
              <w:t xml:space="preserve">, &amp; </w:t>
            </w:r>
            <w:r w:rsidRPr="002B2D17">
              <w:rPr>
                <w:bCs/>
                <w:color w:val="000000" w:themeColor="text1"/>
              </w:rPr>
              <w:t>Julie Son (Co-Investigator)</w:t>
            </w:r>
            <w:r>
              <w:rPr>
                <w:bCs/>
                <w:color w:val="000000" w:themeColor="text1"/>
              </w:rPr>
              <w:t xml:space="preserve"> </w:t>
            </w:r>
          </w:p>
        </w:tc>
      </w:tr>
      <w:tr w:rsidRPr="00D26E86" w:rsidR="00296188" w:rsidTr="2D56BF71" w14:paraId="56BCAC0E" w14:textId="77777777">
        <w:trPr>
          <w:trHeight w:val="77"/>
        </w:trPr>
        <w:tc>
          <w:tcPr>
            <w:tcW w:w="1950" w:type="dxa"/>
            <w:tcMar/>
          </w:tcPr>
          <w:p w:rsidRPr="006310D1" w:rsidR="00296188" w:rsidP="00296188" w:rsidRDefault="00296188" w14:paraId="3B2E6B13" w14:textId="08A75E55">
            <w:pPr>
              <w:ind w:left="-113"/>
              <w:rPr>
                <w:bCs/>
                <w:color w:val="000000" w:themeColor="text1"/>
              </w:rPr>
            </w:pPr>
            <w:r w:rsidRPr="00D26E86">
              <w:rPr>
                <w:bCs/>
                <w:color w:val="000000" w:themeColor="text1"/>
              </w:rPr>
              <w:t>Purpose:</w:t>
            </w:r>
          </w:p>
        </w:tc>
        <w:tc>
          <w:tcPr>
            <w:tcW w:w="7410" w:type="dxa"/>
            <w:tcMar/>
          </w:tcPr>
          <w:p w:rsidRPr="00D26E86" w:rsidR="00296188" w:rsidP="00296188" w:rsidRDefault="00296188" w14:paraId="7ECE987B" w14:textId="17DA9D1A">
            <w:pPr>
              <w:ind w:left="-108" w:firstLine="18"/>
              <w:rPr>
                <w:bCs/>
                <w:i/>
                <w:iCs/>
                <w:color w:val="000000" w:themeColor="text1"/>
              </w:rPr>
            </w:pPr>
            <w:r>
              <w:rPr>
                <w:bCs/>
                <w:color w:val="000000" w:themeColor="text1"/>
              </w:rPr>
              <w:t>To explore the relationship between local nature-based recreation (and characteristics of nature-based recreation experiences and settings) and aspects of environmental citizenship including advocacy, activism, and stewardship.</w:t>
            </w:r>
          </w:p>
        </w:tc>
      </w:tr>
      <w:tr w:rsidRPr="00D26E86" w:rsidR="00296188" w:rsidTr="2D56BF71" w14:paraId="71726CD0" w14:textId="77777777">
        <w:trPr>
          <w:trHeight w:val="77"/>
        </w:trPr>
        <w:tc>
          <w:tcPr>
            <w:tcW w:w="1950" w:type="dxa"/>
            <w:tcMar/>
          </w:tcPr>
          <w:p w:rsidRPr="00D26E86" w:rsidR="00296188" w:rsidP="00296188" w:rsidRDefault="00296188" w14:paraId="2926D336" w14:textId="77777777">
            <w:pPr>
              <w:rPr>
                <w:color w:val="000000" w:themeColor="text1"/>
              </w:rPr>
            </w:pPr>
          </w:p>
        </w:tc>
        <w:tc>
          <w:tcPr>
            <w:tcW w:w="7410" w:type="dxa"/>
            <w:tcMar/>
          </w:tcPr>
          <w:p w:rsidRPr="00D26E86" w:rsidR="00296188" w:rsidP="00296188" w:rsidRDefault="00296188" w14:paraId="51818905" w14:textId="77777777">
            <w:pPr>
              <w:ind w:left="-108" w:firstLine="18"/>
              <w:rPr>
                <w:bCs/>
                <w:i/>
                <w:iCs/>
                <w:color w:val="000000" w:themeColor="text1"/>
              </w:rPr>
            </w:pPr>
          </w:p>
        </w:tc>
      </w:tr>
      <w:tr w:rsidRPr="00D26E86" w:rsidR="00296188" w:rsidTr="2D56BF71" w14:paraId="1F792386" w14:textId="77777777">
        <w:trPr>
          <w:trHeight w:val="77"/>
        </w:trPr>
        <w:tc>
          <w:tcPr>
            <w:tcW w:w="1950" w:type="dxa"/>
            <w:tcMar/>
          </w:tcPr>
          <w:p w:rsidRPr="00D26E86" w:rsidR="00296188" w:rsidP="00296188" w:rsidRDefault="00296188" w14:paraId="4041CC9E" w14:textId="587F2301">
            <w:pPr>
              <w:ind w:left="-113"/>
              <w:rPr>
                <w:bCs/>
                <w:color w:val="000000" w:themeColor="text1"/>
              </w:rPr>
            </w:pPr>
            <w:r w:rsidRPr="00D26E86">
              <w:rPr>
                <w:bCs/>
                <w:color w:val="000000" w:themeColor="text1"/>
              </w:rPr>
              <w:t>Project Title:</w:t>
            </w:r>
          </w:p>
        </w:tc>
        <w:tc>
          <w:tcPr>
            <w:tcW w:w="7410" w:type="dxa"/>
            <w:tcMar/>
          </w:tcPr>
          <w:p w:rsidRPr="00D26E86" w:rsidR="00296188" w:rsidP="00296188" w:rsidRDefault="00296188" w14:paraId="3753A8A2" w14:textId="206EBE53">
            <w:pPr>
              <w:ind w:left="-108" w:firstLine="18"/>
              <w:rPr>
                <w:bCs/>
                <w:i/>
                <w:iCs/>
                <w:color w:val="000000" w:themeColor="text1"/>
              </w:rPr>
            </w:pPr>
            <w:r w:rsidRPr="00D26E86">
              <w:rPr>
                <w:bCs/>
                <w:i/>
                <w:iCs/>
                <w:color w:val="000000" w:themeColor="text1"/>
              </w:rPr>
              <w:t>A Post-COVID Study of Pennsylvania Park and Recreation Providers</w:t>
            </w:r>
          </w:p>
        </w:tc>
      </w:tr>
      <w:tr w:rsidRPr="00D26E86" w:rsidR="00296188" w:rsidTr="2D56BF71" w14:paraId="7565D7BC" w14:textId="77777777">
        <w:trPr>
          <w:trHeight w:val="77"/>
        </w:trPr>
        <w:tc>
          <w:tcPr>
            <w:tcW w:w="1950" w:type="dxa"/>
            <w:tcMar/>
          </w:tcPr>
          <w:p w:rsidRPr="00D26E86" w:rsidR="00296188" w:rsidP="00296188" w:rsidRDefault="00296188" w14:paraId="6874C876" w14:textId="53882B47">
            <w:pPr>
              <w:ind w:left="-113"/>
              <w:rPr>
                <w:bCs/>
                <w:color w:val="000000" w:themeColor="text1"/>
              </w:rPr>
            </w:pPr>
            <w:r>
              <w:rPr>
                <w:bCs/>
                <w:color w:val="000000" w:themeColor="text1"/>
              </w:rPr>
              <w:t>Sponsor:</w:t>
            </w:r>
          </w:p>
        </w:tc>
        <w:tc>
          <w:tcPr>
            <w:tcW w:w="7410" w:type="dxa"/>
            <w:tcMar/>
          </w:tcPr>
          <w:p w:rsidRPr="00D26E86" w:rsidR="00296188" w:rsidP="00296188" w:rsidRDefault="00296188" w14:paraId="633B4F80" w14:textId="29F11451">
            <w:pPr>
              <w:ind w:left="-108" w:firstLine="18"/>
              <w:rPr>
                <w:bCs/>
                <w:i/>
                <w:iCs/>
                <w:color w:val="000000" w:themeColor="text1"/>
              </w:rPr>
            </w:pPr>
            <w:r w:rsidRPr="00D26E86">
              <w:rPr>
                <w:color w:val="000000" w:themeColor="text1"/>
              </w:rPr>
              <w:t>Pennsylvania Recreation and Park Society (PRPS</w:t>
            </w:r>
            <w:r>
              <w:rPr>
                <w:color w:val="000000" w:themeColor="text1"/>
              </w:rPr>
              <w:t>)</w:t>
            </w:r>
          </w:p>
        </w:tc>
      </w:tr>
      <w:tr w:rsidRPr="00D26E86" w:rsidR="00296188" w:rsidTr="2D56BF71" w14:paraId="30C6D480" w14:textId="77777777">
        <w:trPr>
          <w:trHeight w:val="77"/>
        </w:trPr>
        <w:tc>
          <w:tcPr>
            <w:tcW w:w="1950" w:type="dxa"/>
            <w:tcMar/>
          </w:tcPr>
          <w:p w:rsidR="00296188" w:rsidP="00296188" w:rsidRDefault="00296188" w14:paraId="6AA0A48D" w14:textId="20A532E1">
            <w:pPr>
              <w:ind w:left="-113"/>
              <w:rPr>
                <w:bCs/>
                <w:color w:val="000000" w:themeColor="text1"/>
              </w:rPr>
            </w:pPr>
            <w:r>
              <w:rPr>
                <w:bCs/>
                <w:color w:val="000000" w:themeColor="text1"/>
              </w:rPr>
              <w:t xml:space="preserve">Funding: </w:t>
            </w:r>
          </w:p>
        </w:tc>
        <w:tc>
          <w:tcPr>
            <w:tcW w:w="7410" w:type="dxa"/>
            <w:tcMar/>
          </w:tcPr>
          <w:p w:rsidRPr="00D26E86" w:rsidR="00296188" w:rsidP="00296188" w:rsidRDefault="00296188" w14:paraId="2FD59BCD" w14:textId="7C9DB834">
            <w:pPr>
              <w:ind w:left="-108" w:firstLine="18"/>
              <w:rPr>
                <w:bCs/>
                <w:i/>
                <w:iCs/>
                <w:color w:val="000000" w:themeColor="text1"/>
              </w:rPr>
            </w:pPr>
            <w:r w:rsidRPr="00D26E86">
              <w:rPr>
                <w:color w:val="000000" w:themeColor="text1"/>
              </w:rPr>
              <w:t>$20,000</w:t>
            </w:r>
          </w:p>
        </w:tc>
      </w:tr>
      <w:tr w:rsidRPr="00D26E86" w:rsidR="00296188" w:rsidTr="2D56BF71" w14:paraId="221974E6" w14:textId="77777777">
        <w:trPr>
          <w:trHeight w:val="77"/>
        </w:trPr>
        <w:tc>
          <w:tcPr>
            <w:tcW w:w="1950" w:type="dxa"/>
            <w:tcMar/>
          </w:tcPr>
          <w:p w:rsidRPr="00D26E86" w:rsidR="00296188" w:rsidP="00296188" w:rsidRDefault="00296188" w14:paraId="100503D6" w14:textId="49B09442">
            <w:pPr>
              <w:ind w:left="-113"/>
              <w:rPr>
                <w:color w:val="000000" w:themeColor="text1"/>
              </w:rPr>
            </w:pPr>
            <w:r w:rsidRPr="00D26E86">
              <w:rPr>
                <w:bCs/>
                <w:color w:val="000000" w:themeColor="text1"/>
              </w:rPr>
              <w:lastRenderedPageBreak/>
              <w:t>Project Duration:</w:t>
            </w:r>
          </w:p>
        </w:tc>
        <w:tc>
          <w:tcPr>
            <w:tcW w:w="7410" w:type="dxa"/>
            <w:tcMar/>
          </w:tcPr>
          <w:p w:rsidRPr="00D26E86" w:rsidR="00296188" w:rsidP="00296188" w:rsidRDefault="00296188" w14:paraId="2B70D148" w14:textId="16347B13">
            <w:pPr>
              <w:ind w:left="-108" w:firstLine="18"/>
              <w:rPr>
                <w:bCs/>
                <w:color w:val="000000" w:themeColor="text1"/>
              </w:rPr>
            </w:pPr>
            <w:r w:rsidRPr="00D26E86">
              <w:rPr>
                <w:color w:val="000000" w:themeColor="text1"/>
              </w:rPr>
              <w:t>2021-2022</w:t>
            </w:r>
          </w:p>
        </w:tc>
      </w:tr>
      <w:tr w:rsidRPr="00D26E86" w:rsidR="00296188" w:rsidTr="2D56BF71" w14:paraId="547603FE" w14:textId="77777777">
        <w:trPr>
          <w:trHeight w:val="77"/>
        </w:trPr>
        <w:tc>
          <w:tcPr>
            <w:tcW w:w="1950" w:type="dxa"/>
            <w:tcMar/>
          </w:tcPr>
          <w:p w:rsidRPr="00D26E86" w:rsidR="00296188" w:rsidP="00296188" w:rsidRDefault="00296188" w14:paraId="1973EDE4" w14:textId="76624C3C">
            <w:pPr>
              <w:ind w:left="-113"/>
              <w:rPr>
                <w:color w:val="000000" w:themeColor="text1"/>
              </w:rPr>
            </w:pPr>
            <w:r w:rsidRPr="00D26E86">
              <w:rPr>
                <w:bCs/>
                <w:color w:val="000000" w:themeColor="text1"/>
              </w:rPr>
              <w:t>Investigators:</w:t>
            </w:r>
          </w:p>
        </w:tc>
        <w:tc>
          <w:tcPr>
            <w:tcW w:w="7410" w:type="dxa"/>
            <w:tcMar/>
          </w:tcPr>
          <w:p w:rsidRPr="00D26E86" w:rsidR="00296188" w:rsidP="00296188" w:rsidRDefault="00296188" w14:paraId="0F79F343" w14:textId="34138CD0">
            <w:pPr>
              <w:ind w:left="-108" w:firstLine="18"/>
              <w:rPr>
                <w:bCs/>
                <w:color w:val="000000" w:themeColor="text1"/>
              </w:rPr>
            </w:pPr>
            <w:r w:rsidRPr="00D26E86">
              <w:rPr>
                <w:color w:val="000000" w:themeColor="text1"/>
              </w:rPr>
              <w:t xml:space="preserve">Andrew J. </w:t>
            </w:r>
            <w:proofErr w:type="spellStart"/>
            <w:r w:rsidRPr="00D26E86">
              <w:rPr>
                <w:color w:val="000000" w:themeColor="text1"/>
              </w:rPr>
              <w:t>Mowen</w:t>
            </w:r>
            <w:proofErr w:type="spellEnd"/>
            <w:r w:rsidRPr="00D26E86">
              <w:rPr>
                <w:color w:val="000000" w:themeColor="text1"/>
              </w:rPr>
              <w:t xml:space="preserve"> (PI), Sa</w:t>
            </w:r>
            <w:r>
              <w:rPr>
                <w:color w:val="000000" w:themeColor="text1"/>
              </w:rPr>
              <w:t>mmie</w:t>
            </w:r>
            <w:r w:rsidRPr="00D26E86">
              <w:rPr>
                <w:color w:val="000000" w:themeColor="text1"/>
              </w:rPr>
              <w:t xml:space="preserve"> L. Powers (Co-PI), &amp; Nicholas A. Pitas (Co-Investigator)</w:t>
            </w:r>
          </w:p>
        </w:tc>
      </w:tr>
      <w:tr w:rsidRPr="00D26E86" w:rsidR="00296188" w:rsidTr="2D56BF71" w14:paraId="6B4ADEF6" w14:textId="77777777">
        <w:trPr>
          <w:trHeight w:val="77"/>
        </w:trPr>
        <w:tc>
          <w:tcPr>
            <w:tcW w:w="1950" w:type="dxa"/>
            <w:tcMar/>
          </w:tcPr>
          <w:p w:rsidRPr="00D26E86" w:rsidR="00296188" w:rsidP="00296188" w:rsidRDefault="00296188" w14:paraId="5C9B0FE7" w14:textId="6D0DDA81">
            <w:pPr>
              <w:ind w:left="-113"/>
              <w:rPr>
                <w:color w:val="000000" w:themeColor="text1"/>
              </w:rPr>
            </w:pPr>
            <w:r w:rsidRPr="00D26E86">
              <w:rPr>
                <w:bCs/>
                <w:color w:val="000000" w:themeColor="text1"/>
              </w:rPr>
              <w:t>Purpose:</w:t>
            </w:r>
          </w:p>
        </w:tc>
        <w:tc>
          <w:tcPr>
            <w:tcW w:w="7410" w:type="dxa"/>
            <w:tcMar/>
          </w:tcPr>
          <w:p w:rsidRPr="00D26E86" w:rsidR="00296188" w:rsidP="00296188" w:rsidRDefault="00296188" w14:paraId="43BE0176" w14:textId="478489FD">
            <w:pPr>
              <w:ind w:left="-103"/>
            </w:pPr>
            <w:r w:rsidRPr="00D26E86">
              <w:rPr>
                <w:bCs/>
                <w:color w:val="000000" w:themeColor="text1"/>
              </w:rPr>
              <w:t>To assess Pennsylvania park and recreation providers’ perceptions and experiences related to investment, contributions of parks and recreation, and equity during the time of the COVID-19 pandemic and the nation’s large scale reckoning with systemic racism.</w:t>
            </w:r>
          </w:p>
        </w:tc>
      </w:tr>
      <w:tr w:rsidRPr="00D26E86" w:rsidR="00296188" w:rsidTr="2D56BF71" w14:paraId="57C407E3" w14:textId="77777777">
        <w:trPr>
          <w:trHeight w:val="77"/>
        </w:trPr>
        <w:tc>
          <w:tcPr>
            <w:tcW w:w="1950" w:type="dxa"/>
            <w:tcMar/>
          </w:tcPr>
          <w:p w:rsidRPr="00D26E86" w:rsidR="00296188" w:rsidP="00296188" w:rsidRDefault="00296188" w14:paraId="033B1DD2" w14:textId="77777777">
            <w:pPr>
              <w:ind w:left="-113"/>
              <w:rPr>
                <w:color w:val="000000" w:themeColor="text1"/>
              </w:rPr>
            </w:pPr>
          </w:p>
        </w:tc>
        <w:tc>
          <w:tcPr>
            <w:tcW w:w="7410" w:type="dxa"/>
            <w:tcMar/>
          </w:tcPr>
          <w:p w:rsidRPr="00D26E86" w:rsidR="00296188" w:rsidP="00296188" w:rsidRDefault="00296188" w14:paraId="0DF3A9C1" w14:textId="77777777">
            <w:pPr>
              <w:ind w:left="-108" w:firstLine="18"/>
              <w:rPr>
                <w:bCs/>
                <w:i/>
                <w:iCs/>
                <w:color w:val="000000" w:themeColor="text1"/>
              </w:rPr>
            </w:pPr>
          </w:p>
        </w:tc>
      </w:tr>
      <w:tr w:rsidRPr="00D26E86" w:rsidR="00296188" w:rsidTr="2D56BF71" w14:paraId="01CFA2D5" w14:textId="77777777">
        <w:trPr>
          <w:trHeight w:val="77"/>
        </w:trPr>
        <w:tc>
          <w:tcPr>
            <w:tcW w:w="1950" w:type="dxa"/>
            <w:tcMar/>
          </w:tcPr>
          <w:p w:rsidRPr="00D26E86" w:rsidR="00296188" w:rsidP="00296188" w:rsidRDefault="00296188" w14:paraId="6EF9779F" w14:textId="5E772B13">
            <w:pPr>
              <w:ind w:left="-113"/>
              <w:rPr>
                <w:bCs/>
                <w:color w:val="000000" w:themeColor="text1"/>
              </w:rPr>
            </w:pPr>
            <w:r w:rsidRPr="00D26E86">
              <w:rPr>
                <w:bCs/>
                <w:color w:val="000000" w:themeColor="text1"/>
              </w:rPr>
              <w:t>Project Title:</w:t>
            </w:r>
          </w:p>
        </w:tc>
        <w:tc>
          <w:tcPr>
            <w:tcW w:w="7410" w:type="dxa"/>
            <w:tcMar/>
          </w:tcPr>
          <w:p w:rsidRPr="00D26E86" w:rsidR="00296188" w:rsidP="00296188" w:rsidRDefault="00296188" w14:paraId="736EEEE4" w14:textId="1CBC5F9B">
            <w:pPr>
              <w:ind w:left="-108" w:firstLine="18"/>
              <w:rPr>
                <w:bCs/>
                <w:i/>
                <w:iCs/>
                <w:color w:val="000000" w:themeColor="text1"/>
              </w:rPr>
            </w:pPr>
            <w:r w:rsidRPr="00D26E86">
              <w:rPr>
                <w:bCs/>
                <w:i/>
                <w:iCs/>
                <w:color w:val="000000" w:themeColor="text1"/>
              </w:rPr>
              <w:t>Youth Sports and Play: Equitable Youth Sport Access</w:t>
            </w:r>
          </w:p>
        </w:tc>
      </w:tr>
      <w:tr w:rsidRPr="00D26E86" w:rsidR="00296188" w:rsidTr="2D56BF71" w14:paraId="25084A9D" w14:textId="77777777">
        <w:trPr>
          <w:trHeight w:val="77"/>
        </w:trPr>
        <w:tc>
          <w:tcPr>
            <w:tcW w:w="1950" w:type="dxa"/>
            <w:tcMar/>
          </w:tcPr>
          <w:p w:rsidRPr="00D26E86" w:rsidR="00296188" w:rsidP="00296188" w:rsidRDefault="00296188" w14:paraId="0003EF47" w14:textId="01AC7FC6">
            <w:pPr>
              <w:ind w:left="-113"/>
              <w:rPr>
                <w:bCs/>
                <w:color w:val="000000" w:themeColor="text1"/>
              </w:rPr>
            </w:pPr>
            <w:r>
              <w:rPr>
                <w:bCs/>
                <w:color w:val="000000" w:themeColor="text1"/>
              </w:rPr>
              <w:t>Sponsor:</w:t>
            </w:r>
          </w:p>
        </w:tc>
        <w:tc>
          <w:tcPr>
            <w:tcW w:w="7410" w:type="dxa"/>
            <w:tcMar/>
          </w:tcPr>
          <w:p w:rsidRPr="00D26E86" w:rsidR="00296188" w:rsidP="00296188" w:rsidRDefault="00296188" w14:paraId="31FF2A58" w14:textId="51AE86D3">
            <w:pPr>
              <w:ind w:left="-108" w:firstLine="18"/>
              <w:rPr>
                <w:bCs/>
                <w:i/>
                <w:iCs/>
                <w:color w:val="000000" w:themeColor="text1"/>
              </w:rPr>
            </w:pPr>
            <w:r w:rsidRPr="00D26E86">
              <w:rPr>
                <w:bCs/>
                <w:color w:val="000000" w:themeColor="text1"/>
              </w:rPr>
              <w:t>National Recreation and Park Association (NRPA</w:t>
            </w:r>
            <w:r>
              <w:rPr>
                <w:bCs/>
                <w:color w:val="000000" w:themeColor="text1"/>
              </w:rPr>
              <w:t>)</w:t>
            </w:r>
          </w:p>
        </w:tc>
      </w:tr>
      <w:tr w:rsidRPr="00D26E86" w:rsidR="00296188" w:rsidTr="2D56BF71" w14:paraId="469E7066" w14:textId="77777777">
        <w:trPr>
          <w:trHeight w:val="77"/>
        </w:trPr>
        <w:tc>
          <w:tcPr>
            <w:tcW w:w="1950" w:type="dxa"/>
            <w:tcMar/>
          </w:tcPr>
          <w:p w:rsidR="00296188" w:rsidP="00296188" w:rsidRDefault="00296188" w14:paraId="6AF37FDB" w14:textId="2F7739D4">
            <w:pPr>
              <w:ind w:left="-113"/>
              <w:rPr>
                <w:bCs/>
                <w:color w:val="000000" w:themeColor="text1"/>
              </w:rPr>
            </w:pPr>
            <w:r>
              <w:rPr>
                <w:bCs/>
                <w:color w:val="000000" w:themeColor="text1"/>
              </w:rPr>
              <w:t>Funding:</w:t>
            </w:r>
          </w:p>
        </w:tc>
        <w:tc>
          <w:tcPr>
            <w:tcW w:w="7410" w:type="dxa"/>
            <w:tcMar/>
          </w:tcPr>
          <w:p w:rsidRPr="00D26E86" w:rsidR="00296188" w:rsidP="00296188" w:rsidRDefault="00296188" w14:paraId="1A7CF3B7" w14:textId="0BF23716">
            <w:pPr>
              <w:ind w:left="-108" w:firstLine="18"/>
              <w:rPr>
                <w:bCs/>
                <w:i/>
                <w:iCs/>
                <w:color w:val="000000" w:themeColor="text1"/>
              </w:rPr>
            </w:pPr>
            <w:r w:rsidRPr="00D26E86">
              <w:rPr>
                <w:bCs/>
                <w:color w:val="000000" w:themeColor="text1"/>
              </w:rPr>
              <w:t>$26,500</w:t>
            </w:r>
          </w:p>
        </w:tc>
      </w:tr>
      <w:tr w:rsidRPr="00D26E86" w:rsidR="00296188" w:rsidTr="2D56BF71" w14:paraId="048F175C" w14:textId="77777777">
        <w:trPr>
          <w:trHeight w:val="77"/>
        </w:trPr>
        <w:tc>
          <w:tcPr>
            <w:tcW w:w="1950" w:type="dxa"/>
            <w:tcMar/>
          </w:tcPr>
          <w:p w:rsidRPr="00D26E86" w:rsidR="00296188" w:rsidP="00296188" w:rsidRDefault="00296188" w14:paraId="221A452E" w14:textId="6637FBE4">
            <w:pPr>
              <w:ind w:left="-113"/>
              <w:rPr>
                <w:color w:val="000000" w:themeColor="text1"/>
              </w:rPr>
            </w:pPr>
            <w:r w:rsidRPr="00D26E86">
              <w:rPr>
                <w:bCs/>
                <w:color w:val="000000" w:themeColor="text1"/>
              </w:rPr>
              <w:t>Project Duration:</w:t>
            </w:r>
          </w:p>
        </w:tc>
        <w:tc>
          <w:tcPr>
            <w:tcW w:w="7410" w:type="dxa"/>
            <w:tcMar/>
          </w:tcPr>
          <w:p w:rsidRPr="00D26E86" w:rsidR="00296188" w:rsidP="00296188" w:rsidRDefault="00296188" w14:paraId="64DCC56F" w14:textId="0CC73CD0">
            <w:pPr>
              <w:ind w:left="-108" w:firstLine="18"/>
              <w:rPr>
                <w:bCs/>
                <w:i/>
                <w:iCs/>
                <w:color w:val="000000" w:themeColor="text1"/>
              </w:rPr>
            </w:pPr>
            <w:r w:rsidRPr="00D26E86">
              <w:rPr>
                <w:bCs/>
                <w:color w:val="000000" w:themeColor="text1"/>
              </w:rPr>
              <w:t>2021-2022</w:t>
            </w:r>
          </w:p>
        </w:tc>
      </w:tr>
      <w:tr w:rsidRPr="00D26E86" w:rsidR="00296188" w:rsidTr="2D56BF71" w14:paraId="063E4E3E" w14:textId="77777777">
        <w:trPr>
          <w:trHeight w:val="77"/>
        </w:trPr>
        <w:tc>
          <w:tcPr>
            <w:tcW w:w="1950" w:type="dxa"/>
            <w:tcMar/>
          </w:tcPr>
          <w:p w:rsidRPr="00D26E86" w:rsidR="00296188" w:rsidP="00296188" w:rsidRDefault="00296188" w14:paraId="012146E0" w14:textId="5274A904">
            <w:pPr>
              <w:ind w:left="-113"/>
              <w:rPr>
                <w:color w:val="000000" w:themeColor="text1"/>
              </w:rPr>
            </w:pPr>
            <w:r w:rsidRPr="00D26E86">
              <w:rPr>
                <w:bCs/>
                <w:color w:val="000000" w:themeColor="text1"/>
              </w:rPr>
              <w:t>Investigators:</w:t>
            </w:r>
          </w:p>
        </w:tc>
        <w:tc>
          <w:tcPr>
            <w:tcW w:w="7410" w:type="dxa"/>
            <w:tcMar/>
          </w:tcPr>
          <w:p w:rsidRPr="00D26E86" w:rsidR="00296188" w:rsidP="00296188" w:rsidRDefault="00296188" w14:paraId="74A8AE94" w14:textId="6084D3CB">
            <w:pPr>
              <w:ind w:left="-108" w:firstLine="18"/>
              <w:rPr>
                <w:bCs/>
                <w:i/>
                <w:iCs/>
                <w:color w:val="000000" w:themeColor="text1"/>
              </w:rPr>
            </w:pPr>
            <w:r>
              <w:rPr>
                <w:bCs/>
                <w:color w:val="000000" w:themeColor="text1"/>
              </w:rPr>
              <w:t>Sammie L</w:t>
            </w:r>
            <w:r w:rsidRPr="00D26E86">
              <w:rPr>
                <w:bCs/>
                <w:color w:val="000000" w:themeColor="text1"/>
              </w:rPr>
              <w:t>. Powers (PI) &amp; Nicholas A. Pitas (Co-Investigator)</w:t>
            </w:r>
          </w:p>
        </w:tc>
      </w:tr>
      <w:tr w:rsidRPr="00D26E86" w:rsidR="00296188" w:rsidTr="2D56BF71" w14:paraId="576DAE1B" w14:textId="77777777">
        <w:trPr>
          <w:trHeight w:val="252"/>
        </w:trPr>
        <w:tc>
          <w:tcPr>
            <w:tcW w:w="1950" w:type="dxa"/>
            <w:tcMar/>
          </w:tcPr>
          <w:p w:rsidRPr="00D26E86" w:rsidR="00296188" w:rsidP="00296188" w:rsidRDefault="00296188" w14:paraId="0CB929D3" w14:textId="62BE0EAD">
            <w:pPr>
              <w:ind w:left="-113"/>
              <w:rPr>
                <w:color w:val="000000" w:themeColor="text1"/>
              </w:rPr>
            </w:pPr>
            <w:r w:rsidRPr="00D26E86">
              <w:rPr>
                <w:bCs/>
                <w:color w:val="000000" w:themeColor="text1"/>
              </w:rPr>
              <w:t>Purpose:</w:t>
            </w:r>
          </w:p>
        </w:tc>
        <w:tc>
          <w:tcPr>
            <w:tcW w:w="7410" w:type="dxa"/>
            <w:tcMar/>
          </w:tcPr>
          <w:p w:rsidRPr="00D26E86" w:rsidR="00296188" w:rsidP="00296188" w:rsidRDefault="00296188" w14:paraId="368640B8" w14:textId="3045ED52">
            <w:pPr>
              <w:ind w:left="-108" w:firstLine="18"/>
              <w:rPr>
                <w:bCs/>
                <w:i/>
                <w:iCs/>
                <w:color w:val="000000" w:themeColor="text1"/>
              </w:rPr>
            </w:pPr>
            <w:r w:rsidRPr="00D26E86">
              <w:t xml:space="preserve">To evaluate the impact of park improvement projects on park and recreation agencies’ abilities to promote equitable access to youth sports and to understand agencies’ capacity for understanding and creating systems change. </w:t>
            </w:r>
          </w:p>
        </w:tc>
      </w:tr>
      <w:tr w:rsidRPr="00D26E86" w:rsidR="00296188" w:rsidTr="2D56BF71" w14:paraId="6FFEA9B1" w14:textId="77777777">
        <w:trPr>
          <w:trHeight w:val="77"/>
        </w:trPr>
        <w:tc>
          <w:tcPr>
            <w:tcW w:w="1950" w:type="dxa"/>
            <w:tcMar/>
          </w:tcPr>
          <w:p w:rsidRPr="00D26E86" w:rsidR="00296188" w:rsidP="00296188" w:rsidRDefault="00296188" w14:paraId="515AC8DE" w14:textId="77777777">
            <w:pPr>
              <w:ind w:left="-113"/>
              <w:rPr>
                <w:bCs/>
                <w:color w:val="000000" w:themeColor="text1"/>
              </w:rPr>
            </w:pPr>
          </w:p>
        </w:tc>
        <w:tc>
          <w:tcPr>
            <w:tcW w:w="7410" w:type="dxa"/>
            <w:tcMar/>
          </w:tcPr>
          <w:p w:rsidRPr="00D26E86" w:rsidR="00296188" w:rsidP="00296188" w:rsidRDefault="00296188" w14:paraId="22D8BE06" w14:textId="77777777">
            <w:pPr>
              <w:ind w:left="-108" w:firstLine="18"/>
              <w:rPr>
                <w:bCs/>
                <w:color w:val="000000" w:themeColor="text1"/>
              </w:rPr>
            </w:pPr>
          </w:p>
        </w:tc>
      </w:tr>
      <w:tr w:rsidRPr="00D26E86" w:rsidR="00296188" w:rsidTr="2D56BF71" w14:paraId="0B124A2A" w14:textId="77777777">
        <w:trPr>
          <w:trHeight w:val="77"/>
        </w:trPr>
        <w:tc>
          <w:tcPr>
            <w:tcW w:w="1950" w:type="dxa"/>
            <w:tcMar/>
          </w:tcPr>
          <w:p w:rsidRPr="00D26E86" w:rsidR="00296188" w:rsidP="00296188" w:rsidRDefault="00296188" w14:paraId="31ECFFBF" w14:textId="13B577E8">
            <w:pPr>
              <w:ind w:left="-113"/>
              <w:rPr>
                <w:bCs/>
                <w:color w:val="000000" w:themeColor="text1"/>
              </w:rPr>
            </w:pPr>
            <w:r w:rsidRPr="00D26E86">
              <w:rPr>
                <w:bCs/>
                <w:color w:val="000000" w:themeColor="text1"/>
              </w:rPr>
              <w:t>Project Title:</w:t>
            </w:r>
          </w:p>
        </w:tc>
        <w:tc>
          <w:tcPr>
            <w:tcW w:w="7410" w:type="dxa"/>
            <w:tcMar/>
          </w:tcPr>
          <w:p w:rsidRPr="00D26E86" w:rsidR="00296188" w:rsidP="00296188" w:rsidRDefault="00296188" w14:paraId="6C1C0C57" w14:textId="33C5B648">
            <w:pPr>
              <w:ind w:left="-108" w:firstLine="18"/>
              <w:rPr>
                <w:bCs/>
                <w:color w:val="000000" w:themeColor="text1"/>
              </w:rPr>
            </w:pPr>
            <w:r w:rsidRPr="00D26E86">
              <w:rPr>
                <w:bCs/>
                <w:i/>
                <w:iCs/>
                <w:color w:val="000000" w:themeColor="text1"/>
              </w:rPr>
              <w:t>Physical Activity for All: Working Toward Equitable Physical Activity Opportunities for College Students</w:t>
            </w:r>
          </w:p>
        </w:tc>
      </w:tr>
      <w:tr w:rsidRPr="00D26E86" w:rsidR="00296188" w:rsidTr="2D56BF71" w14:paraId="7F37DE8C" w14:textId="77777777">
        <w:trPr>
          <w:trHeight w:val="77"/>
        </w:trPr>
        <w:tc>
          <w:tcPr>
            <w:tcW w:w="1950" w:type="dxa"/>
            <w:tcMar/>
          </w:tcPr>
          <w:p w:rsidRPr="00D26E86" w:rsidR="00296188" w:rsidP="00296188" w:rsidRDefault="00296188" w14:paraId="166B96FF" w14:textId="71FB6A96">
            <w:pPr>
              <w:ind w:left="-113"/>
              <w:rPr>
                <w:bCs/>
                <w:color w:val="000000" w:themeColor="text1"/>
              </w:rPr>
            </w:pPr>
            <w:r>
              <w:rPr>
                <w:bCs/>
                <w:color w:val="000000" w:themeColor="text1"/>
              </w:rPr>
              <w:t>Sponsor:</w:t>
            </w:r>
          </w:p>
        </w:tc>
        <w:tc>
          <w:tcPr>
            <w:tcW w:w="7410" w:type="dxa"/>
            <w:tcMar/>
          </w:tcPr>
          <w:p w:rsidRPr="00D26E86" w:rsidR="00296188" w:rsidP="00296188" w:rsidRDefault="00296188" w14:paraId="388C7381" w14:textId="2B57350A">
            <w:pPr>
              <w:ind w:left="-108" w:firstLine="18"/>
              <w:rPr>
                <w:bCs/>
                <w:i/>
                <w:iCs/>
                <w:color w:val="000000" w:themeColor="text1"/>
              </w:rPr>
            </w:pPr>
            <w:r w:rsidRPr="00D26E86">
              <w:rPr>
                <w:bCs/>
                <w:color w:val="000000" w:themeColor="text1"/>
              </w:rPr>
              <w:t>NIRSA: Leaders in Collegiate Recreation</w:t>
            </w:r>
          </w:p>
        </w:tc>
      </w:tr>
      <w:tr w:rsidRPr="00D26E86" w:rsidR="00296188" w:rsidTr="2D56BF71" w14:paraId="7224A9A3" w14:textId="77777777">
        <w:trPr>
          <w:trHeight w:val="77"/>
        </w:trPr>
        <w:tc>
          <w:tcPr>
            <w:tcW w:w="1950" w:type="dxa"/>
            <w:tcMar/>
          </w:tcPr>
          <w:p w:rsidR="00296188" w:rsidP="00296188" w:rsidRDefault="00296188" w14:paraId="1D5840E7" w14:textId="66BACCAA">
            <w:pPr>
              <w:ind w:left="-113"/>
              <w:rPr>
                <w:bCs/>
                <w:color w:val="000000" w:themeColor="text1"/>
              </w:rPr>
            </w:pPr>
            <w:r>
              <w:rPr>
                <w:bCs/>
                <w:color w:val="000000" w:themeColor="text1"/>
              </w:rPr>
              <w:t>Funding:</w:t>
            </w:r>
          </w:p>
        </w:tc>
        <w:tc>
          <w:tcPr>
            <w:tcW w:w="7410" w:type="dxa"/>
            <w:tcMar/>
          </w:tcPr>
          <w:p w:rsidRPr="00D26E86" w:rsidR="00296188" w:rsidP="00296188" w:rsidRDefault="00296188" w14:paraId="5DBE8C99" w14:textId="14BB203E">
            <w:pPr>
              <w:ind w:left="-108" w:firstLine="18"/>
              <w:rPr>
                <w:bCs/>
                <w:i/>
                <w:iCs/>
                <w:color w:val="000000" w:themeColor="text1"/>
              </w:rPr>
            </w:pPr>
            <w:r w:rsidRPr="00D26E86">
              <w:rPr>
                <w:bCs/>
                <w:color w:val="000000" w:themeColor="text1"/>
              </w:rPr>
              <w:t>$3,000</w:t>
            </w:r>
          </w:p>
        </w:tc>
      </w:tr>
      <w:tr w:rsidRPr="00D26E86" w:rsidR="00296188" w:rsidTr="2D56BF71" w14:paraId="15CE5068" w14:textId="77777777">
        <w:trPr>
          <w:trHeight w:val="77"/>
        </w:trPr>
        <w:tc>
          <w:tcPr>
            <w:tcW w:w="1950" w:type="dxa"/>
            <w:tcMar/>
          </w:tcPr>
          <w:p w:rsidRPr="00D26E86" w:rsidR="00296188" w:rsidP="00296188" w:rsidRDefault="00296188" w14:paraId="7359EC8E" w14:textId="42EEA812">
            <w:pPr>
              <w:ind w:left="-113"/>
              <w:rPr>
                <w:bCs/>
                <w:color w:val="000000" w:themeColor="text1"/>
              </w:rPr>
            </w:pPr>
            <w:r w:rsidRPr="00D26E86">
              <w:rPr>
                <w:bCs/>
                <w:color w:val="000000" w:themeColor="text1"/>
              </w:rPr>
              <w:t>Project Duration:</w:t>
            </w:r>
          </w:p>
        </w:tc>
        <w:tc>
          <w:tcPr>
            <w:tcW w:w="7410" w:type="dxa"/>
            <w:tcMar/>
          </w:tcPr>
          <w:p w:rsidRPr="00D26E86" w:rsidR="00296188" w:rsidP="00296188" w:rsidRDefault="00296188" w14:paraId="5BD50283" w14:textId="58B2920E">
            <w:pPr>
              <w:ind w:left="-108" w:firstLine="18"/>
              <w:rPr>
                <w:bCs/>
                <w:color w:val="000000" w:themeColor="text1"/>
              </w:rPr>
            </w:pPr>
            <w:r w:rsidRPr="00D26E86">
              <w:rPr>
                <w:bCs/>
                <w:color w:val="000000" w:themeColor="text1"/>
              </w:rPr>
              <w:t>2020-2022</w:t>
            </w:r>
          </w:p>
        </w:tc>
      </w:tr>
      <w:tr w:rsidRPr="00D26E86" w:rsidR="00296188" w:rsidTr="2D56BF71" w14:paraId="2C7E6062" w14:textId="77777777">
        <w:trPr>
          <w:trHeight w:val="77"/>
        </w:trPr>
        <w:tc>
          <w:tcPr>
            <w:tcW w:w="1950" w:type="dxa"/>
            <w:tcMar/>
          </w:tcPr>
          <w:p w:rsidRPr="00D26E86" w:rsidR="00296188" w:rsidP="00296188" w:rsidRDefault="00296188" w14:paraId="13836CF2" w14:textId="074B3336">
            <w:pPr>
              <w:ind w:left="-113"/>
              <w:rPr>
                <w:bCs/>
                <w:color w:val="000000" w:themeColor="text1"/>
              </w:rPr>
            </w:pPr>
            <w:r w:rsidRPr="00D26E86">
              <w:rPr>
                <w:bCs/>
                <w:color w:val="000000" w:themeColor="text1"/>
              </w:rPr>
              <w:t>Investigators:</w:t>
            </w:r>
          </w:p>
        </w:tc>
        <w:tc>
          <w:tcPr>
            <w:tcW w:w="7410" w:type="dxa"/>
            <w:tcMar/>
          </w:tcPr>
          <w:p w:rsidRPr="00D26E86" w:rsidR="00296188" w:rsidP="00296188" w:rsidRDefault="00296188" w14:paraId="33F72CCC" w14:textId="0228A007">
            <w:pPr>
              <w:ind w:left="-108" w:firstLine="18"/>
              <w:rPr>
                <w:bCs/>
                <w:color w:val="000000" w:themeColor="text1"/>
              </w:rPr>
            </w:pPr>
            <w:r>
              <w:rPr>
                <w:bCs/>
                <w:color w:val="000000" w:themeColor="text1"/>
              </w:rPr>
              <w:t>Sammie L.</w:t>
            </w:r>
            <w:r w:rsidRPr="00D26E86">
              <w:rPr>
                <w:bCs/>
                <w:color w:val="000000" w:themeColor="text1"/>
              </w:rPr>
              <w:t xml:space="preserve"> Powers (PI) &amp; Oliver Wilson (Co-PI)</w:t>
            </w:r>
          </w:p>
        </w:tc>
      </w:tr>
      <w:tr w:rsidRPr="00D26E86" w:rsidR="00296188" w:rsidTr="2D56BF71" w14:paraId="78E1C466" w14:textId="77777777">
        <w:trPr>
          <w:trHeight w:val="77"/>
        </w:trPr>
        <w:tc>
          <w:tcPr>
            <w:tcW w:w="1950" w:type="dxa"/>
            <w:tcMar/>
          </w:tcPr>
          <w:p w:rsidRPr="00D26E86" w:rsidR="00296188" w:rsidP="00296188" w:rsidRDefault="00296188" w14:paraId="31FA818F" w14:textId="563274B4">
            <w:pPr>
              <w:ind w:left="-113"/>
              <w:rPr>
                <w:bCs/>
                <w:color w:val="000000" w:themeColor="text1"/>
              </w:rPr>
            </w:pPr>
            <w:r w:rsidRPr="00D26E86">
              <w:rPr>
                <w:bCs/>
                <w:color w:val="000000" w:themeColor="text1"/>
              </w:rPr>
              <w:t>Purpose:</w:t>
            </w:r>
          </w:p>
        </w:tc>
        <w:tc>
          <w:tcPr>
            <w:tcW w:w="7410" w:type="dxa"/>
            <w:tcMar/>
          </w:tcPr>
          <w:p w:rsidRPr="00D26E86" w:rsidR="00296188" w:rsidP="00296188" w:rsidRDefault="00296188" w14:paraId="72491619" w14:textId="68B41101">
            <w:pPr>
              <w:ind w:left="-108" w:firstLine="18"/>
              <w:rPr>
                <w:bCs/>
                <w:color w:val="000000" w:themeColor="text1"/>
              </w:rPr>
            </w:pPr>
            <w:r w:rsidRPr="00D26E86">
              <w:rPr>
                <w:bCs/>
                <w:color w:val="000000" w:themeColor="text1"/>
              </w:rPr>
              <w:t>To assess staff and student perceptions of diversity, equity, and inclusion in campus recreation.</w:t>
            </w:r>
          </w:p>
        </w:tc>
      </w:tr>
      <w:tr w:rsidRPr="00D26E86" w:rsidR="00296188" w:rsidTr="2D56BF71" w14:paraId="6168A387" w14:textId="77777777">
        <w:trPr>
          <w:trHeight w:val="77"/>
        </w:trPr>
        <w:tc>
          <w:tcPr>
            <w:tcW w:w="1950" w:type="dxa"/>
            <w:tcMar/>
          </w:tcPr>
          <w:p w:rsidRPr="00D26E86" w:rsidR="00296188" w:rsidP="00296188" w:rsidRDefault="00296188" w14:paraId="23E42604" w14:textId="77777777">
            <w:pPr>
              <w:ind w:left="-113"/>
              <w:rPr>
                <w:bCs/>
                <w:color w:val="000000" w:themeColor="text1"/>
              </w:rPr>
            </w:pPr>
          </w:p>
        </w:tc>
        <w:tc>
          <w:tcPr>
            <w:tcW w:w="7410" w:type="dxa"/>
            <w:tcMar/>
          </w:tcPr>
          <w:p w:rsidRPr="00D26E86" w:rsidR="00296188" w:rsidP="00296188" w:rsidRDefault="00296188" w14:paraId="02932114" w14:textId="77777777">
            <w:pPr>
              <w:ind w:left="-108" w:firstLine="18"/>
              <w:rPr>
                <w:bCs/>
                <w:color w:val="000000" w:themeColor="text1"/>
              </w:rPr>
            </w:pPr>
          </w:p>
        </w:tc>
      </w:tr>
      <w:tr w:rsidRPr="00D26E86" w:rsidR="00296188" w:rsidTr="2D56BF71" w14:paraId="2399257C" w14:textId="77777777">
        <w:trPr>
          <w:trHeight w:val="77"/>
        </w:trPr>
        <w:tc>
          <w:tcPr>
            <w:tcW w:w="1950" w:type="dxa"/>
            <w:tcMar/>
          </w:tcPr>
          <w:p w:rsidRPr="00D26E86" w:rsidR="00296188" w:rsidP="00296188" w:rsidRDefault="00296188" w14:paraId="54F3DD34" w14:textId="4202BCCA">
            <w:pPr>
              <w:ind w:left="-113"/>
              <w:rPr>
                <w:bCs/>
                <w:color w:val="000000" w:themeColor="text1"/>
              </w:rPr>
            </w:pPr>
            <w:r w:rsidRPr="00D26E86">
              <w:rPr>
                <w:bCs/>
                <w:color w:val="000000" w:themeColor="text1"/>
              </w:rPr>
              <w:t>Project Title:</w:t>
            </w:r>
          </w:p>
        </w:tc>
        <w:tc>
          <w:tcPr>
            <w:tcW w:w="7410" w:type="dxa"/>
            <w:tcMar/>
          </w:tcPr>
          <w:p w:rsidRPr="00D26E86" w:rsidR="00296188" w:rsidP="00296188" w:rsidRDefault="00296188" w14:paraId="2A79F42D" w14:textId="7E117A21">
            <w:pPr>
              <w:ind w:left="-108" w:firstLine="18"/>
              <w:rPr>
                <w:bCs/>
                <w:color w:val="000000" w:themeColor="text1"/>
              </w:rPr>
            </w:pPr>
            <w:r w:rsidRPr="00D26E86">
              <w:rPr>
                <w:bCs/>
                <w:i/>
                <w:iCs/>
                <w:color w:val="000000" w:themeColor="text1"/>
              </w:rPr>
              <w:t>A Systematic Evaluation of the ‘Reimagining the Civic Commons’ Park Renovations</w:t>
            </w:r>
          </w:p>
        </w:tc>
      </w:tr>
      <w:tr w:rsidRPr="00D26E86" w:rsidR="00296188" w:rsidTr="2D56BF71" w14:paraId="75767EB1" w14:textId="77777777">
        <w:trPr>
          <w:trHeight w:val="77"/>
        </w:trPr>
        <w:tc>
          <w:tcPr>
            <w:tcW w:w="1950" w:type="dxa"/>
            <w:tcMar/>
          </w:tcPr>
          <w:p w:rsidRPr="00D26E86" w:rsidR="00296188" w:rsidP="00296188" w:rsidRDefault="00296188" w14:paraId="40F830E2" w14:textId="4D2D3E83">
            <w:pPr>
              <w:ind w:left="-113"/>
              <w:rPr>
                <w:bCs/>
                <w:color w:val="000000" w:themeColor="text1"/>
              </w:rPr>
            </w:pPr>
            <w:r>
              <w:rPr>
                <w:bCs/>
                <w:color w:val="000000" w:themeColor="text1"/>
              </w:rPr>
              <w:t>Sponsor:</w:t>
            </w:r>
          </w:p>
        </w:tc>
        <w:tc>
          <w:tcPr>
            <w:tcW w:w="7410" w:type="dxa"/>
            <w:tcMar/>
          </w:tcPr>
          <w:p w:rsidRPr="00D26E86" w:rsidR="00296188" w:rsidP="00296188" w:rsidRDefault="00296188" w14:paraId="0C7812D0" w14:textId="0EFBFB17">
            <w:pPr>
              <w:ind w:left="-108" w:firstLine="18"/>
              <w:rPr>
                <w:bCs/>
                <w:i/>
                <w:iCs/>
                <w:color w:val="000000" w:themeColor="text1"/>
              </w:rPr>
            </w:pPr>
            <w:r w:rsidRPr="00D26E86">
              <w:rPr>
                <w:bCs/>
                <w:color w:val="000000" w:themeColor="text1"/>
              </w:rPr>
              <w:t>William Penn Foundation</w:t>
            </w:r>
          </w:p>
        </w:tc>
      </w:tr>
      <w:tr w:rsidRPr="00D26E86" w:rsidR="00296188" w:rsidTr="2D56BF71" w14:paraId="2FADAACF" w14:textId="77777777">
        <w:trPr>
          <w:trHeight w:val="77"/>
        </w:trPr>
        <w:tc>
          <w:tcPr>
            <w:tcW w:w="1950" w:type="dxa"/>
            <w:tcMar/>
          </w:tcPr>
          <w:p w:rsidR="00296188" w:rsidP="00296188" w:rsidRDefault="00296188" w14:paraId="21C52499" w14:textId="1AB54CE5">
            <w:pPr>
              <w:ind w:left="-113"/>
              <w:rPr>
                <w:bCs/>
                <w:color w:val="000000" w:themeColor="text1"/>
              </w:rPr>
            </w:pPr>
            <w:r>
              <w:rPr>
                <w:bCs/>
                <w:color w:val="000000" w:themeColor="text1"/>
              </w:rPr>
              <w:t>Funding:</w:t>
            </w:r>
          </w:p>
        </w:tc>
        <w:tc>
          <w:tcPr>
            <w:tcW w:w="7410" w:type="dxa"/>
            <w:tcMar/>
          </w:tcPr>
          <w:p w:rsidRPr="00D26E86" w:rsidR="00296188" w:rsidP="00296188" w:rsidRDefault="00296188" w14:paraId="2319CBD7" w14:textId="06E3E949">
            <w:pPr>
              <w:ind w:left="-108" w:firstLine="18"/>
              <w:rPr>
                <w:bCs/>
                <w:i/>
                <w:iCs/>
                <w:color w:val="000000" w:themeColor="text1"/>
              </w:rPr>
            </w:pPr>
            <w:r w:rsidRPr="00D26E86">
              <w:rPr>
                <w:bCs/>
                <w:color w:val="000000" w:themeColor="text1"/>
              </w:rPr>
              <w:t>$644,</w:t>
            </w:r>
            <w:r>
              <w:rPr>
                <w:bCs/>
                <w:color w:val="000000" w:themeColor="text1"/>
              </w:rPr>
              <w:t>300</w:t>
            </w:r>
            <w:r w:rsidR="00EC0BEC">
              <w:rPr>
                <w:bCs/>
                <w:color w:val="000000" w:themeColor="text1"/>
              </w:rPr>
              <w:t xml:space="preserve"> ($21,000 </w:t>
            </w:r>
            <w:r w:rsidR="002128DA">
              <w:rPr>
                <w:bCs/>
                <w:color w:val="000000" w:themeColor="text1"/>
              </w:rPr>
              <w:t xml:space="preserve">to </w:t>
            </w:r>
            <w:r w:rsidR="00EC0BEC">
              <w:rPr>
                <w:bCs/>
                <w:color w:val="000000" w:themeColor="text1"/>
              </w:rPr>
              <w:t xml:space="preserve">Powers </w:t>
            </w:r>
            <w:r w:rsidR="003A215A">
              <w:rPr>
                <w:bCs/>
                <w:color w:val="000000" w:themeColor="text1"/>
              </w:rPr>
              <w:t xml:space="preserve">in 2022-2023 </w:t>
            </w:r>
            <w:r w:rsidR="002128DA">
              <w:rPr>
                <w:bCs/>
                <w:color w:val="000000" w:themeColor="text1"/>
              </w:rPr>
              <w:t xml:space="preserve">via a subaward from Penn State to </w:t>
            </w:r>
            <w:r w:rsidR="00EC0BEC">
              <w:rPr>
                <w:bCs/>
                <w:color w:val="000000" w:themeColor="text1"/>
              </w:rPr>
              <w:t>George Mason University)</w:t>
            </w:r>
          </w:p>
        </w:tc>
      </w:tr>
      <w:tr w:rsidRPr="00D26E86" w:rsidR="00296188" w:rsidTr="2D56BF71" w14:paraId="025FDDDA" w14:textId="77777777">
        <w:trPr>
          <w:trHeight w:val="77"/>
        </w:trPr>
        <w:tc>
          <w:tcPr>
            <w:tcW w:w="1950" w:type="dxa"/>
            <w:tcMar/>
          </w:tcPr>
          <w:p w:rsidRPr="00D26E86" w:rsidR="00296188" w:rsidP="00296188" w:rsidRDefault="00296188" w14:paraId="2D64E46D" w14:textId="7F8741A4">
            <w:pPr>
              <w:ind w:left="-113"/>
              <w:rPr>
                <w:bCs/>
                <w:color w:val="000000" w:themeColor="text1"/>
              </w:rPr>
            </w:pPr>
            <w:r w:rsidRPr="00D26E86">
              <w:rPr>
                <w:bCs/>
                <w:color w:val="000000" w:themeColor="text1"/>
              </w:rPr>
              <w:t>Project Duration:</w:t>
            </w:r>
          </w:p>
        </w:tc>
        <w:tc>
          <w:tcPr>
            <w:tcW w:w="7410" w:type="dxa"/>
            <w:tcMar/>
          </w:tcPr>
          <w:p w:rsidRPr="00D26E86" w:rsidR="00296188" w:rsidP="00296188" w:rsidRDefault="00296188" w14:paraId="129BE9AA" w14:textId="4D5F1919">
            <w:pPr>
              <w:ind w:left="-108" w:firstLine="18"/>
              <w:rPr>
                <w:bCs/>
                <w:color w:val="000000" w:themeColor="text1"/>
              </w:rPr>
            </w:pPr>
            <w:r w:rsidRPr="00D26E86">
              <w:rPr>
                <w:bCs/>
                <w:color w:val="000000" w:themeColor="text1"/>
              </w:rPr>
              <w:t>2016-202</w:t>
            </w:r>
            <w:r>
              <w:rPr>
                <w:bCs/>
                <w:color w:val="000000" w:themeColor="text1"/>
              </w:rPr>
              <w:t>3</w:t>
            </w:r>
          </w:p>
        </w:tc>
      </w:tr>
      <w:tr w:rsidRPr="00D26E86" w:rsidR="00296188" w:rsidTr="2D56BF71" w14:paraId="18BB25CD" w14:textId="77777777">
        <w:trPr>
          <w:trHeight w:val="77"/>
        </w:trPr>
        <w:tc>
          <w:tcPr>
            <w:tcW w:w="1950" w:type="dxa"/>
            <w:tcMar/>
          </w:tcPr>
          <w:p w:rsidRPr="00D26E86" w:rsidR="00296188" w:rsidP="00296188" w:rsidRDefault="00296188" w14:paraId="4C274B16" w14:textId="7108E83E">
            <w:pPr>
              <w:ind w:left="-113"/>
              <w:rPr>
                <w:bCs/>
                <w:color w:val="000000" w:themeColor="text1"/>
              </w:rPr>
            </w:pPr>
            <w:r w:rsidRPr="00D26E86">
              <w:rPr>
                <w:bCs/>
                <w:color w:val="000000" w:themeColor="text1"/>
              </w:rPr>
              <w:t>Investigators:</w:t>
            </w:r>
          </w:p>
        </w:tc>
        <w:tc>
          <w:tcPr>
            <w:tcW w:w="7410" w:type="dxa"/>
            <w:tcMar/>
          </w:tcPr>
          <w:p w:rsidRPr="00D26E86" w:rsidR="00296188" w:rsidP="00296188" w:rsidRDefault="00296188" w14:paraId="1A786B5A" w14:textId="147736A2">
            <w:pPr>
              <w:ind w:left="-108" w:firstLine="18"/>
              <w:rPr>
                <w:bCs/>
                <w:color w:val="000000" w:themeColor="text1"/>
              </w:rPr>
            </w:pPr>
            <w:r w:rsidRPr="00D26E86">
              <w:rPr>
                <w:bCs/>
                <w:color w:val="000000" w:themeColor="text1"/>
              </w:rPr>
              <w:t xml:space="preserve">Andrew J. </w:t>
            </w:r>
            <w:proofErr w:type="spellStart"/>
            <w:r w:rsidRPr="00D26E86">
              <w:rPr>
                <w:bCs/>
                <w:color w:val="000000" w:themeColor="text1"/>
              </w:rPr>
              <w:t>Mowen</w:t>
            </w:r>
            <w:proofErr w:type="spellEnd"/>
            <w:r w:rsidRPr="00D26E86">
              <w:rPr>
                <w:bCs/>
                <w:color w:val="000000" w:themeColor="text1"/>
              </w:rPr>
              <w:t xml:space="preserve"> (PI), Jacob A. Benfield (Co-PI), Benjamin Hickerson (Co-Investigator), &amp; </w:t>
            </w:r>
            <w:r>
              <w:rPr>
                <w:bCs/>
                <w:color w:val="000000" w:themeColor="text1"/>
              </w:rPr>
              <w:t>Sammie L.</w:t>
            </w:r>
            <w:r w:rsidRPr="00D26E86">
              <w:rPr>
                <w:bCs/>
                <w:color w:val="000000" w:themeColor="text1"/>
              </w:rPr>
              <w:t xml:space="preserve"> Powers (Co-Investigator)</w:t>
            </w:r>
          </w:p>
        </w:tc>
      </w:tr>
      <w:tr w:rsidRPr="00D26E86" w:rsidR="00296188" w:rsidTr="2D56BF71" w14:paraId="3262A980" w14:textId="77777777">
        <w:trPr>
          <w:trHeight w:val="77"/>
        </w:trPr>
        <w:tc>
          <w:tcPr>
            <w:tcW w:w="1950" w:type="dxa"/>
            <w:tcMar/>
          </w:tcPr>
          <w:p w:rsidRPr="00D26E86" w:rsidR="00296188" w:rsidP="00296188" w:rsidRDefault="00296188" w14:paraId="2915D746" w14:textId="27D7F11E">
            <w:pPr>
              <w:ind w:left="-113"/>
              <w:rPr>
                <w:bCs/>
                <w:color w:val="000000" w:themeColor="text1"/>
              </w:rPr>
            </w:pPr>
            <w:r w:rsidRPr="00D26E86">
              <w:rPr>
                <w:bCs/>
                <w:color w:val="000000" w:themeColor="text1"/>
              </w:rPr>
              <w:t>Purpose:</w:t>
            </w:r>
          </w:p>
        </w:tc>
        <w:tc>
          <w:tcPr>
            <w:tcW w:w="7410" w:type="dxa"/>
            <w:tcMar/>
          </w:tcPr>
          <w:p w:rsidRPr="00D26E86" w:rsidR="00296188" w:rsidP="00296188" w:rsidRDefault="00296188" w14:paraId="45F06515" w14:textId="2249E058">
            <w:pPr>
              <w:ind w:left="-108" w:firstLine="18"/>
              <w:rPr>
                <w:bCs/>
                <w:color w:val="000000" w:themeColor="text1"/>
              </w:rPr>
            </w:pPr>
            <w:r w:rsidRPr="00D26E86">
              <w:rPr>
                <w:bCs/>
                <w:color w:val="000000" w:themeColor="text1"/>
              </w:rPr>
              <w:t xml:space="preserve">To investigate the visitor and community impacts of capital and programmatic park investments at three urban parks in Philadelphia, Pennsylvania. </w:t>
            </w:r>
          </w:p>
        </w:tc>
      </w:tr>
      <w:tr w:rsidRPr="00D26E86" w:rsidR="00296188" w:rsidTr="2D56BF71" w14:paraId="2C91313C" w14:textId="77777777">
        <w:trPr>
          <w:trHeight w:val="77"/>
        </w:trPr>
        <w:tc>
          <w:tcPr>
            <w:tcW w:w="1950" w:type="dxa"/>
            <w:tcMar/>
          </w:tcPr>
          <w:p w:rsidRPr="00D26E86" w:rsidR="00296188" w:rsidP="00296188" w:rsidRDefault="00296188" w14:paraId="3C2254A1" w14:textId="77777777">
            <w:pPr>
              <w:ind w:left="-113"/>
              <w:rPr>
                <w:bCs/>
                <w:color w:val="000000" w:themeColor="text1"/>
              </w:rPr>
            </w:pPr>
          </w:p>
        </w:tc>
        <w:tc>
          <w:tcPr>
            <w:tcW w:w="7410" w:type="dxa"/>
            <w:tcMar/>
          </w:tcPr>
          <w:p w:rsidRPr="00D26E86" w:rsidR="00296188" w:rsidP="00296188" w:rsidRDefault="00296188" w14:paraId="0C156A06" w14:textId="77777777">
            <w:pPr>
              <w:ind w:left="-108" w:firstLine="18"/>
              <w:rPr>
                <w:bCs/>
                <w:color w:val="000000" w:themeColor="text1"/>
              </w:rPr>
            </w:pPr>
          </w:p>
        </w:tc>
      </w:tr>
      <w:tr w:rsidRPr="00D26E86" w:rsidR="00296188" w:rsidTr="2D56BF71" w14:paraId="77498CD4" w14:textId="77777777">
        <w:trPr>
          <w:trHeight w:val="77"/>
        </w:trPr>
        <w:tc>
          <w:tcPr>
            <w:tcW w:w="1950" w:type="dxa"/>
            <w:tcMar/>
          </w:tcPr>
          <w:p w:rsidRPr="00D26E86" w:rsidR="00296188" w:rsidP="00296188" w:rsidRDefault="00296188" w14:paraId="0DA42BB9" w14:textId="6EB8B50B">
            <w:pPr>
              <w:ind w:left="-113"/>
              <w:rPr>
                <w:bCs/>
                <w:color w:val="000000" w:themeColor="text1"/>
              </w:rPr>
            </w:pPr>
            <w:r w:rsidRPr="00D26E86">
              <w:rPr>
                <w:bCs/>
                <w:color w:val="000000" w:themeColor="text1"/>
              </w:rPr>
              <w:t>Project Title:</w:t>
            </w:r>
          </w:p>
        </w:tc>
        <w:tc>
          <w:tcPr>
            <w:tcW w:w="7410" w:type="dxa"/>
            <w:tcMar/>
          </w:tcPr>
          <w:p w:rsidRPr="00D26E86" w:rsidR="00296188" w:rsidP="00296188" w:rsidRDefault="00296188" w14:paraId="6E2E0A2F" w14:textId="1692694A">
            <w:pPr>
              <w:ind w:left="-108"/>
              <w:rPr>
                <w:bCs/>
                <w:i/>
                <w:iCs/>
                <w:color w:val="000000" w:themeColor="text1"/>
              </w:rPr>
            </w:pPr>
            <w:r w:rsidRPr="00D26E86">
              <w:rPr>
                <w:bCs/>
                <w:i/>
                <w:iCs/>
                <w:color w:val="000000" w:themeColor="text1"/>
              </w:rPr>
              <w:t>Youth Sports and Play: Community of Practice</w:t>
            </w:r>
          </w:p>
        </w:tc>
      </w:tr>
      <w:tr w:rsidRPr="00D26E86" w:rsidR="00296188" w:rsidTr="2D56BF71" w14:paraId="231F50D0" w14:textId="77777777">
        <w:trPr>
          <w:trHeight w:val="77"/>
        </w:trPr>
        <w:tc>
          <w:tcPr>
            <w:tcW w:w="1950" w:type="dxa"/>
            <w:tcMar/>
          </w:tcPr>
          <w:p w:rsidRPr="00D26E86" w:rsidR="00296188" w:rsidP="00296188" w:rsidRDefault="00296188" w14:paraId="0DD8A2E5" w14:textId="4E426B25">
            <w:pPr>
              <w:ind w:left="-113"/>
              <w:rPr>
                <w:bCs/>
                <w:color w:val="000000" w:themeColor="text1"/>
              </w:rPr>
            </w:pPr>
            <w:r>
              <w:rPr>
                <w:bCs/>
                <w:color w:val="000000" w:themeColor="text1"/>
              </w:rPr>
              <w:t>Sponsor:</w:t>
            </w:r>
          </w:p>
        </w:tc>
        <w:tc>
          <w:tcPr>
            <w:tcW w:w="7410" w:type="dxa"/>
            <w:tcMar/>
          </w:tcPr>
          <w:p w:rsidRPr="00D26E86" w:rsidR="00296188" w:rsidP="00296188" w:rsidRDefault="00296188" w14:paraId="4AEDE2B7" w14:textId="14D768B5">
            <w:pPr>
              <w:ind w:left="-108"/>
              <w:rPr>
                <w:bCs/>
                <w:i/>
                <w:iCs/>
                <w:color w:val="000000" w:themeColor="text1"/>
              </w:rPr>
            </w:pPr>
            <w:r w:rsidRPr="00D26E86">
              <w:rPr>
                <w:bCs/>
                <w:color w:val="000000" w:themeColor="text1"/>
              </w:rPr>
              <w:t>National Recreation and Park Association (NRPA</w:t>
            </w:r>
            <w:r>
              <w:rPr>
                <w:bCs/>
                <w:color w:val="000000" w:themeColor="text1"/>
              </w:rPr>
              <w:t>)</w:t>
            </w:r>
          </w:p>
        </w:tc>
      </w:tr>
      <w:tr w:rsidRPr="00D26E86" w:rsidR="00296188" w:rsidTr="2D56BF71" w14:paraId="4DC2434A" w14:textId="77777777">
        <w:trPr>
          <w:trHeight w:val="77"/>
        </w:trPr>
        <w:tc>
          <w:tcPr>
            <w:tcW w:w="1950" w:type="dxa"/>
            <w:tcMar/>
          </w:tcPr>
          <w:p w:rsidR="00296188" w:rsidP="00296188" w:rsidRDefault="00296188" w14:paraId="16E4E777" w14:textId="57630B7D">
            <w:pPr>
              <w:ind w:left="-113"/>
              <w:rPr>
                <w:bCs/>
                <w:color w:val="000000" w:themeColor="text1"/>
              </w:rPr>
            </w:pPr>
            <w:r>
              <w:rPr>
                <w:bCs/>
                <w:color w:val="000000" w:themeColor="text1"/>
              </w:rPr>
              <w:t>Funding:</w:t>
            </w:r>
          </w:p>
        </w:tc>
        <w:tc>
          <w:tcPr>
            <w:tcW w:w="7410" w:type="dxa"/>
            <w:tcMar/>
          </w:tcPr>
          <w:p w:rsidRPr="00D26E86" w:rsidR="00296188" w:rsidP="00296188" w:rsidRDefault="00296188" w14:paraId="66906D69" w14:textId="45F94F9B">
            <w:pPr>
              <w:ind w:left="-108"/>
              <w:rPr>
                <w:bCs/>
                <w:i/>
                <w:iCs/>
                <w:color w:val="000000" w:themeColor="text1"/>
              </w:rPr>
            </w:pPr>
            <w:r>
              <w:rPr>
                <w:bCs/>
                <w:color w:val="000000" w:themeColor="text1"/>
              </w:rPr>
              <w:t>$</w:t>
            </w:r>
            <w:r w:rsidRPr="00D26E86">
              <w:rPr>
                <w:bCs/>
                <w:color w:val="000000" w:themeColor="text1"/>
              </w:rPr>
              <w:t>12,200</w:t>
            </w:r>
          </w:p>
        </w:tc>
      </w:tr>
      <w:tr w:rsidRPr="00D26E86" w:rsidR="00296188" w:rsidTr="2D56BF71" w14:paraId="0C3979BF" w14:textId="77777777">
        <w:trPr>
          <w:trHeight w:val="77"/>
        </w:trPr>
        <w:tc>
          <w:tcPr>
            <w:tcW w:w="1950" w:type="dxa"/>
            <w:tcMar/>
          </w:tcPr>
          <w:p w:rsidRPr="00D26E86" w:rsidR="00296188" w:rsidP="00296188" w:rsidRDefault="00296188" w14:paraId="3C1C9616" w14:textId="2E64F1A5">
            <w:pPr>
              <w:ind w:left="-113"/>
              <w:rPr>
                <w:color w:val="000000" w:themeColor="text1"/>
              </w:rPr>
            </w:pPr>
            <w:r w:rsidRPr="00D26E86">
              <w:rPr>
                <w:bCs/>
                <w:color w:val="000000" w:themeColor="text1"/>
              </w:rPr>
              <w:t>Project Duration:</w:t>
            </w:r>
          </w:p>
        </w:tc>
        <w:tc>
          <w:tcPr>
            <w:tcW w:w="7410" w:type="dxa"/>
            <w:tcMar/>
          </w:tcPr>
          <w:p w:rsidRPr="00D26E86" w:rsidR="00296188" w:rsidP="00296188" w:rsidRDefault="00296188" w14:paraId="2FB6A089" w14:textId="03D39647">
            <w:pPr>
              <w:ind w:left="-108" w:firstLine="18"/>
              <w:rPr>
                <w:bCs/>
                <w:color w:val="000000" w:themeColor="text1"/>
              </w:rPr>
            </w:pPr>
            <w:r w:rsidRPr="00D26E86">
              <w:rPr>
                <w:bCs/>
                <w:color w:val="000000" w:themeColor="text1"/>
              </w:rPr>
              <w:t>2021</w:t>
            </w:r>
          </w:p>
        </w:tc>
      </w:tr>
      <w:tr w:rsidRPr="00D26E86" w:rsidR="00296188" w:rsidTr="2D56BF71" w14:paraId="19A67270" w14:textId="77777777">
        <w:trPr>
          <w:trHeight w:val="77"/>
        </w:trPr>
        <w:tc>
          <w:tcPr>
            <w:tcW w:w="1950" w:type="dxa"/>
            <w:tcMar/>
          </w:tcPr>
          <w:p w:rsidRPr="00D26E86" w:rsidR="00296188" w:rsidP="00296188" w:rsidRDefault="00296188" w14:paraId="221357D7" w14:textId="4C89B912">
            <w:pPr>
              <w:ind w:left="-113"/>
              <w:rPr>
                <w:color w:val="000000" w:themeColor="text1"/>
              </w:rPr>
            </w:pPr>
            <w:r w:rsidRPr="00D26E86">
              <w:rPr>
                <w:bCs/>
                <w:color w:val="000000" w:themeColor="text1"/>
              </w:rPr>
              <w:t>Investigators:</w:t>
            </w:r>
          </w:p>
        </w:tc>
        <w:tc>
          <w:tcPr>
            <w:tcW w:w="7410" w:type="dxa"/>
            <w:tcMar/>
          </w:tcPr>
          <w:p w:rsidRPr="00D26E86" w:rsidR="00296188" w:rsidP="00296188" w:rsidRDefault="00296188" w14:paraId="5B1D99E9" w14:textId="1C529722">
            <w:pPr>
              <w:ind w:left="-108" w:firstLine="18"/>
              <w:rPr>
                <w:bCs/>
                <w:color w:val="000000" w:themeColor="text1"/>
              </w:rPr>
            </w:pPr>
            <w:r w:rsidRPr="00D26E86">
              <w:rPr>
                <w:bCs/>
                <w:color w:val="000000" w:themeColor="text1"/>
              </w:rPr>
              <w:t xml:space="preserve">Nicholas A. Pitas (PI) &amp; </w:t>
            </w:r>
            <w:r>
              <w:rPr>
                <w:bCs/>
                <w:color w:val="000000" w:themeColor="text1"/>
              </w:rPr>
              <w:t>Sammie L. Powers</w:t>
            </w:r>
            <w:r w:rsidRPr="00D26E86">
              <w:rPr>
                <w:bCs/>
                <w:color w:val="000000" w:themeColor="text1"/>
              </w:rPr>
              <w:t xml:space="preserve"> (Co-Investigator) </w:t>
            </w:r>
          </w:p>
        </w:tc>
      </w:tr>
      <w:tr w:rsidRPr="00D26E86" w:rsidR="00296188" w:rsidTr="2D56BF71" w14:paraId="14FBD67B" w14:textId="77777777">
        <w:trPr>
          <w:trHeight w:val="77"/>
        </w:trPr>
        <w:tc>
          <w:tcPr>
            <w:tcW w:w="1950" w:type="dxa"/>
            <w:tcMar/>
          </w:tcPr>
          <w:p w:rsidRPr="00D26E86" w:rsidR="00296188" w:rsidP="00296188" w:rsidRDefault="00296188" w14:paraId="2547A2D3" w14:textId="5A8DCA5E">
            <w:pPr>
              <w:ind w:left="-113"/>
              <w:rPr>
                <w:color w:val="000000" w:themeColor="text1"/>
              </w:rPr>
            </w:pPr>
            <w:r w:rsidRPr="00D26E86">
              <w:rPr>
                <w:bCs/>
                <w:color w:val="000000" w:themeColor="text1"/>
              </w:rPr>
              <w:t>Purpose:</w:t>
            </w:r>
          </w:p>
        </w:tc>
        <w:tc>
          <w:tcPr>
            <w:tcW w:w="7410" w:type="dxa"/>
            <w:tcMar/>
          </w:tcPr>
          <w:p w:rsidRPr="00D26E86" w:rsidR="00296188" w:rsidP="00296188" w:rsidRDefault="00296188" w14:paraId="483E3173" w14:textId="4D1A90F2">
            <w:pPr>
              <w:ind w:left="-108" w:firstLine="18"/>
              <w:rPr>
                <w:bCs/>
                <w:color w:val="000000" w:themeColor="text1"/>
              </w:rPr>
            </w:pPr>
            <w:r w:rsidRPr="00D26E86">
              <w:rPr>
                <w:bCs/>
                <w:color w:val="000000" w:themeColor="text1"/>
              </w:rPr>
              <w:t>To assess best practices, lessons learned, and success stories from the NRPA Youth Sports and Play Community of Practice Grant.</w:t>
            </w:r>
          </w:p>
        </w:tc>
      </w:tr>
      <w:tr w:rsidRPr="00D26E86" w:rsidR="00296188" w:rsidTr="2D56BF71" w14:paraId="0E1062C1" w14:textId="77777777">
        <w:trPr>
          <w:trHeight w:val="77"/>
        </w:trPr>
        <w:tc>
          <w:tcPr>
            <w:tcW w:w="1950" w:type="dxa"/>
            <w:tcMar/>
          </w:tcPr>
          <w:p w:rsidRPr="00D26E86" w:rsidR="00296188" w:rsidP="00296188" w:rsidRDefault="00296188" w14:paraId="31BF9F9F" w14:textId="77777777">
            <w:pPr>
              <w:ind w:left="-113"/>
              <w:rPr>
                <w:bCs/>
                <w:color w:val="000000" w:themeColor="text1"/>
              </w:rPr>
            </w:pPr>
          </w:p>
        </w:tc>
        <w:tc>
          <w:tcPr>
            <w:tcW w:w="7410" w:type="dxa"/>
            <w:tcMar/>
          </w:tcPr>
          <w:p w:rsidRPr="00D26E86" w:rsidR="00296188" w:rsidP="00296188" w:rsidRDefault="00296188" w14:paraId="1F5B5674" w14:textId="77777777">
            <w:pPr>
              <w:ind w:left="-108" w:firstLine="18"/>
              <w:rPr>
                <w:bCs/>
                <w:color w:val="000000" w:themeColor="text1"/>
              </w:rPr>
            </w:pPr>
          </w:p>
        </w:tc>
      </w:tr>
      <w:tr w:rsidRPr="00D26E86" w:rsidR="00296188" w:rsidTr="2D56BF71" w14:paraId="56E09C0C" w14:textId="77777777">
        <w:trPr>
          <w:trHeight w:val="77"/>
        </w:trPr>
        <w:tc>
          <w:tcPr>
            <w:tcW w:w="1950" w:type="dxa"/>
            <w:tcMar/>
          </w:tcPr>
          <w:p w:rsidRPr="00D26E86" w:rsidR="00296188" w:rsidP="00296188" w:rsidRDefault="00296188" w14:paraId="3F0A676E" w14:textId="09B975E0">
            <w:pPr>
              <w:ind w:left="-113"/>
              <w:rPr>
                <w:color w:val="000000" w:themeColor="text1"/>
              </w:rPr>
            </w:pPr>
            <w:r w:rsidRPr="00D26E86">
              <w:rPr>
                <w:bCs/>
                <w:color w:val="000000" w:themeColor="text1"/>
              </w:rPr>
              <w:t>Project Title:</w:t>
            </w:r>
          </w:p>
        </w:tc>
        <w:tc>
          <w:tcPr>
            <w:tcW w:w="7410" w:type="dxa"/>
            <w:tcMar/>
          </w:tcPr>
          <w:p w:rsidRPr="00D26E86" w:rsidR="00296188" w:rsidP="00296188" w:rsidRDefault="00296188" w14:paraId="0D2EC8F8" w14:textId="5AAACFE5">
            <w:pPr>
              <w:ind w:left="-108" w:firstLine="18"/>
              <w:rPr>
                <w:i/>
                <w:iCs/>
                <w:color w:val="000000" w:themeColor="text1"/>
              </w:rPr>
            </w:pPr>
            <w:r w:rsidRPr="00D26E86">
              <w:rPr>
                <w:i/>
                <w:iCs/>
                <w:color w:val="000000" w:themeColor="text1"/>
              </w:rPr>
              <w:t>COVID-19 and Diversity, Equity, &amp; Inclusion in Pennsylvania</w:t>
            </w:r>
          </w:p>
        </w:tc>
      </w:tr>
      <w:tr w:rsidRPr="00D26E86" w:rsidR="00296188" w:rsidTr="2D56BF71" w14:paraId="0AA63AB1" w14:textId="77777777">
        <w:trPr>
          <w:trHeight w:val="77"/>
        </w:trPr>
        <w:tc>
          <w:tcPr>
            <w:tcW w:w="1950" w:type="dxa"/>
            <w:tcMar/>
          </w:tcPr>
          <w:p w:rsidRPr="00D26E86" w:rsidR="00296188" w:rsidP="00296188" w:rsidRDefault="00296188" w14:paraId="414B63F1" w14:textId="21CBA808">
            <w:pPr>
              <w:ind w:left="-113"/>
              <w:rPr>
                <w:bCs/>
                <w:color w:val="000000" w:themeColor="text1"/>
              </w:rPr>
            </w:pPr>
            <w:r>
              <w:rPr>
                <w:bCs/>
                <w:color w:val="000000" w:themeColor="text1"/>
              </w:rPr>
              <w:t>Sponsor:</w:t>
            </w:r>
          </w:p>
        </w:tc>
        <w:tc>
          <w:tcPr>
            <w:tcW w:w="7410" w:type="dxa"/>
            <w:tcMar/>
          </w:tcPr>
          <w:p w:rsidRPr="00D26E86" w:rsidR="00296188" w:rsidP="00296188" w:rsidRDefault="00296188" w14:paraId="0445F3CA" w14:textId="2512097D">
            <w:pPr>
              <w:ind w:left="-108" w:firstLine="18"/>
              <w:rPr>
                <w:i/>
                <w:iCs/>
                <w:color w:val="000000" w:themeColor="text1"/>
              </w:rPr>
            </w:pPr>
            <w:r w:rsidRPr="00D26E86">
              <w:rPr>
                <w:color w:val="000000" w:themeColor="text1"/>
              </w:rPr>
              <w:t>Pennsylvania Recreation and Park Society (PRPS)</w:t>
            </w:r>
          </w:p>
        </w:tc>
      </w:tr>
      <w:tr w:rsidRPr="00D26E86" w:rsidR="00296188" w:rsidTr="2D56BF71" w14:paraId="6A29F23F" w14:textId="77777777">
        <w:trPr>
          <w:trHeight w:val="77"/>
        </w:trPr>
        <w:tc>
          <w:tcPr>
            <w:tcW w:w="1950" w:type="dxa"/>
            <w:tcMar/>
          </w:tcPr>
          <w:p w:rsidR="00296188" w:rsidP="00296188" w:rsidRDefault="00296188" w14:paraId="42113A79" w14:textId="0B1C9A5F">
            <w:pPr>
              <w:ind w:left="-113"/>
              <w:rPr>
                <w:bCs/>
                <w:color w:val="000000" w:themeColor="text1"/>
              </w:rPr>
            </w:pPr>
            <w:r>
              <w:rPr>
                <w:bCs/>
                <w:color w:val="000000" w:themeColor="text1"/>
              </w:rPr>
              <w:t>Funding:</w:t>
            </w:r>
          </w:p>
        </w:tc>
        <w:tc>
          <w:tcPr>
            <w:tcW w:w="7410" w:type="dxa"/>
            <w:tcMar/>
          </w:tcPr>
          <w:p w:rsidRPr="00D26E86" w:rsidR="00296188" w:rsidP="00296188" w:rsidRDefault="00296188" w14:paraId="29FD015C" w14:textId="326847B3">
            <w:pPr>
              <w:ind w:left="-108" w:firstLine="18"/>
              <w:rPr>
                <w:i/>
                <w:iCs/>
                <w:color w:val="000000" w:themeColor="text1"/>
              </w:rPr>
            </w:pPr>
            <w:r w:rsidRPr="00D26E86">
              <w:rPr>
                <w:color w:val="000000" w:themeColor="text1"/>
              </w:rPr>
              <w:t>$5,500</w:t>
            </w:r>
          </w:p>
        </w:tc>
      </w:tr>
      <w:tr w:rsidRPr="00D26E86" w:rsidR="00296188" w:rsidTr="2D56BF71" w14:paraId="38C28F6D" w14:textId="77777777">
        <w:trPr>
          <w:trHeight w:val="77"/>
        </w:trPr>
        <w:tc>
          <w:tcPr>
            <w:tcW w:w="1950" w:type="dxa"/>
            <w:tcMar/>
          </w:tcPr>
          <w:p w:rsidRPr="00D26E86" w:rsidR="00296188" w:rsidP="00296188" w:rsidRDefault="00296188" w14:paraId="5355D907" w14:textId="2AEBC45B">
            <w:pPr>
              <w:ind w:left="-113"/>
              <w:rPr>
                <w:color w:val="000000" w:themeColor="text1"/>
              </w:rPr>
            </w:pPr>
            <w:r w:rsidRPr="00D26E86">
              <w:rPr>
                <w:bCs/>
                <w:color w:val="000000" w:themeColor="text1"/>
              </w:rPr>
              <w:t>Project Duration:</w:t>
            </w:r>
          </w:p>
        </w:tc>
        <w:tc>
          <w:tcPr>
            <w:tcW w:w="7410" w:type="dxa"/>
            <w:tcMar/>
          </w:tcPr>
          <w:p w:rsidRPr="00D26E86" w:rsidR="00296188" w:rsidP="00296188" w:rsidRDefault="00296188" w14:paraId="1F73CE6B" w14:textId="62195DCF">
            <w:pPr>
              <w:ind w:left="-108" w:firstLine="18"/>
              <w:rPr>
                <w:color w:val="000000" w:themeColor="text1"/>
              </w:rPr>
            </w:pPr>
            <w:r w:rsidRPr="00D26E86">
              <w:rPr>
                <w:color w:val="000000" w:themeColor="text1"/>
              </w:rPr>
              <w:t>2020</w:t>
            </w:r>
          </w:p>
        </w:tc>
      </w:tr>
      <w:tr w:rsidRPr="00D26E86" w:rsidR="00296188" w:rsidTr="2D56BF71" w14:paraId="63DF4B2D" w14:textId="77777777">
        <w:trPr>
          <w:trHeight w:val="77"/>
        </w:trPr>
        <w:tc>
          <w:tcPr>
            <w:tcW w:w="1950" w:type="dxa"/>
            <w:tcMar/>
          </w:tcPr>
          <w:p w:rsidRPr="00D26E86" w:rsidR="00296188" w:rsidP="00296188" w:rsidRDefault="00296188" w14:paraId="0CE189A6" w14:textId="5C2A9139">
            <w:pPr>
              <w:ind w:left="-113"/>
              <w:rPr>
                <w:color w:val="000000" w:themeColor="text1"/>
              </w:rPr>
            </w:pPr>
            <w:r w:rsidRPr="00D26E86">
              <w:rPr>
                <w:bCs/>
                <w:color w:val="000000" w:themeColor="text1"/>
              </w:rPr>
              <w:t>Investigators:</w:t>
            </w:r>
          </w:p>
        </w:tc>
        <w:tc>
          <w:tcPr>
            <w:tcW w:w="7410" w:type="dxa"/>
            <w:tcMar/>
          </w:tcPr>
          <w:p w:rsidRPr="00D26E86" w:rsidR="00296188" w:rsidP="00296188" w:rsidRDefault="00296188" w14:paraId="436A6631" w14:textId="66231098">
            <w:pPr>
              <w:ind w:left="-108" w:firstLine="18"/>
              <w:rPr>
                <w:color w:val="000000" w:themeColor="text1"/>
              </w:rPr>
            </w:pPr>
            <w:r w:rsidRPr="00D26E86">
              <w:rPr>
                <w:color w:val="000000" w:themeColor="text1"/>
              </w:rPr>
              <w:t xml:space="preserve">Andrew J. </w:t>
            </w:r>
            <w:proofErr w:type="spellStart"/>
            <w:r w:rsidRPr="00D26E86">
              <w:rPr>
                <w:color w:val="000000" w:themeColor="text1"/>
              </w:rPr>
              <w:t>Mowen</w:t>
            </w:r>
            <w:proofErr w:type="spellEnd"/>
            <w:r w:rsidRPr="00D26E86">
              <w:rPr>
                <w:color w:val="000000" w:themeColor="text1"/>
              </w:rPr>
              <w:t xml:space="preserve"> (PI) &amp; Sam</w:t>
            </w:r>
            <w:r>
              <w:rPr>
                <w:color w:val="000000" w:themeColor="text1"/>
              </w:rPr>
              <w:t xml:space="preserve">mie </w:t>
            </w:r>
            <w:r w:rsidRPr="00D26E86">
              <w:rPr>
                <w:color w:val="000000" w:themeColor="text1"/>
              </w:rPr>
              <w:t xml:space="preserve">L. Powers (Co-Investigator) </w:t>
            </w:r>
          </w:p>
        </w:tc>
      </w:tr>
      <w:tr w:rsidRPr="00D26E86" w:rsidR="00296188" w:rsidTr="2D56BF71" w14:paraId="11A91815" w14:textId="77777777">
        <w:trPr>
          <w:trHeight w:val="77"/>
        </w:trPr>
        <w:tc>
          <w:tcPr>
            <w:tcW w:w="1950" w:type="dxa"/>
            <w:tcMar/>
          </w:tcPr>
          <w:p w:rsidRPr="00D26E86" w:rsidR="00296188" w:rsidP="00296188" w:rsidRDefault="00296188" w14:paraId="10895B9A" w14:textId="681224CD">
            <w:pPr>
              <w:ind w:left="-113"/>
              <w:rPr>
                <w:color w:val="000000" w:themeColor="text1"/>
              </w:rPr>
            </w:pPr>
            <w:r w:rsidRPr="00D26E86">
              <w:rPr>
                <w:bCs/>
                <w:color w:val="000000" w:themeColor="text1"/>
              </w:rPr>
              <w:t>Purpose:</w:t>
            </w:r>
          </w:p>
        </w:tc>
        <w:tc>
          <w:tcPr>
            <w:tcW w:w="7410" w:type="dxa"/>
            <w:tcMar/>
          </w:tcPr>
          <w:p w:rsidRPr="00D26E86" w:rsidR="00296188" w:rsidP="00296188" w:rsidRDefault="00296188" w14:paraId="4877FC47" w14:textId="185034C3">
            <w:pPr>
              <w:ind w:left="-108" w:firstLine="18"/>
              <w:rPr>
                <w:color w:val="000000" w:themeColor="text1"/>
              </w:rPr>
            </w:pPr>
            <w:r w:rsidRPr="00D26E86">
              <w:rPr>
                <w:color w:val="000000" w:themeColor="text1"/>
              </w:rPr>
              <w:t>To assess use, perceptions, and expectations of local park and</w:t>
            </w:r>
          </w:p>
          <w:p w:rsidRPr="00D26E86" w:rsidR="00296188" w:rsidP="00296188" w:rsidRDefault="00296188" w14:paraId="008BE3A6" w14:textId="3E160968">
            <w:pPr>
              <w:ind w:left="-108" w:firstLine="18"/>
              <w:rPr>
                <w:i/>
                <w:iCs/>
                <w:color w:val="000000" w:themeColor="text1"/>
              </w:rPr>
            </w:pPr>
            <w:r w:rsidRPr="00D26E86">
              <w:rPr>
                <w:color w:val="000000" w:themeColor="text1"/>
              </w:rPr>
              <w:t>recreation services related to both COVID-19 and DEI in Pennsylvania</w:t>
            </w:r>
          </w:p>
        </w:tc>
      </w:tr>
      <w:tr w:rsidRPr="00D26E86" w:rsidR="00296188" w:rsidTr="2D56BF71" w14:paraId="601D0849" w14:textId="77777777">
        <w:tc>
          <w:tcPr>
            <w:tcW w:w="9360" w:type="dxa"/>
            <w:gridSpan w:val="2"/>
            <w:tcMar/>
          </w:tcPr>
          <w:p w:rsidRPr="00D26E86" w:rsidR="00296188" w:rsidP="00296188" w:rsidRDefault="00296188" w14:paraId="1A4EE7BD" w14:textId="75B61160">
            <w:pPr>
              <w:rPr>
                <w:color w:val="000000" w:themeColor="text1"/>
              </w:rPr>
            </w:pPr>
          </w:p>
        </w:tc>
      </w:tr>
      <w:tr w:rsidRPr="00D26E86" w:rsidR="00296188" w:rsidTr="2D56BF71" w14:paraId="321717F1" w14:textId="77777777">
        <w:trPr>
          <w:trHeight w:val="279"/>
        </w:trPr>
        <w:tc>
          <w:tcPr>
            <w:tcW w:w="1950" w:type="dxa"/>
            <w:tcMar/>
          </w:tcPr>
          <w:p w:rsidRPr="00D26E86" w:rsidR="00296188" w:rsidP="00296188" w:rsidRDefault="00296188" w14:paraId="54D3D56D" w14:textId="3A8EF638">
            <w:pPr>
              <w:ind w:left="-113"/>
              <w:rPr>
                <w:color w:val="000000" w:themeColor="text1"/>
              </w:rPr>
            </w:pPr>
            <w:r>
              <w:rPr>
                <w:color w:val="000000" w:themeColor="text1"/>
              </w:rPr>
              <w:t>Project Title:</w:t>
            </w:r>
          </w:p>
        </w:tc>
        <w:tc>
          <w:tcPr>
            <w:tcW w:w="7410" w:type="dxa"/>
            <w:tcMar/>
          </w:tcPr>
          <w:p w:rsidRPr="00D26E86" w:rsidR="00296188" w:rsidP="00296188" w:rsidRDefault="00296188" w14:paraId="5DAF8891" w14:textId="4AF84176">
            <w:pPr>
              <w:ind w:left="-108" w:firstLine="18"/>
              <w:rPr>
                <w:i/>
                <w:iCs/>
                <w:color w:val="000000" w:themeColor="text1"/>
              </w:rPr>
            </w:pPr>
            <w:r>
              <w:rPr>
                <w:i/>
                <w:iCs/>
              </w:rPr>
              <w:t>Penn’s Parks for All</w:t>
            </w:r>
          </w:p>
        </w:tc>
      </w:tr>
      <w:tr w:rsidRPr="00D26E86" w:rsidR="00296188" w:rsidTr="2D56BF71" w14:paraId="5587DDAA" w14:textId="77777777">
        <w:trPr>
          <w:trHeight w:val="279"/>
        </w:trPr>
        <w:tc>
          <w:tcPr>
            <w:tcW w:w="1950" w:type="dxa"/>
            <w:tcMar/>
          </w:tcPr>
          <w:p w:rsidR="00296188" w:rsidP="00296188" w:rsidRDefault="00296188" w14:paraId="5AA22E7B" w14:textId="78BB52AD">
            <w:pPr>
              <w:ind w:left="-113"/>
              <w:rPr>
                <w:color w:val="000000" w:themeColor="text1"/>
              </w:rPr>
            </w:pPr>
            <w:r>
              <w:rPr>
                <w:color w:val="000000" w:themeColor="text1"/>
              </w:rPr>
              <w:t>Sponsor:</w:t>
            </w:r>
          </w:p>
        </w:tc>
        <w:tc>
          <w:tcPr>
            <w:tcW w:w="7410" w:type="dxa"/>
            <w:tcMar/>
          </w:tcPr>
          <w:p w:rsidR="00296188" w:rsidP="00296188" w:rsidRDefault="00296188" w14:paraId="1ADE1993" w14:textId="0B0F3661">
            <w:pPr>
              <w:ind w:left="-108" w:firstLine="18"/>
              <w:rPr>
                <w:i/>
                <w:iCs/>
              </w:rPr>
            </w:pPr>
            <w:r>
              <w:t>Pennsylvania Department of Conservation and Natural Resources</w:t>
            </w:r>
          </w:p>
        </w:tc>
      </w:tr>
      <w:tr w:rsidRPr="00D26E86" w:rsidR="00296188" w:rsidTr="2D56BF71" w14:paraId="6827616B" w14:textId="77777777">
        <w:trPr>
          <w:trHeight w:val="279"/>
        </w:trPr>
        <w:tc>
          <w:tcPr>
            <w:tcW w:w="1950" w:type="dxa"/>
            <w:tcMar/>
          </w:tcPr>
          <w:p w:rsidR="00296188" w:rsidP="00296188" w:rsidRDefault="00296188" w14:paraId="304216C7" w14:textId="4B61B21A">
            <w:pPr>
              <w:ind w:left="-113"/>
              <w:rPr>
                <w:color w:val="000000" w:themeColor="text1"/>
              </w:rPr>
            </w:pPr>
            <w:r>
              <w:rPr>
                <w:color w:val="000000" w:themeColor="text1"/>
              </w:rPr>
              <w:t>Funding:</w:t>
            </w:r>
          </w:p>
        </w:tc>
        <w:tc>
          <w:tcPr>
            <w:tcW w:w="7410" w:type="dxa"/>
            <w:tcMar/>
          </w:tcPr>
          <w:p w:rsidR="00296188" w:rsidP="00296188" w:rsidRDefault="00296188" w14:paraId="7270B046" w14:textId="361A29BE">
            <w:pPr>
              <w:ind w:left="-108" w:firstLine="18"/>
            </w:pPr>
            <w:r>
              <w:t>$188,814</w:t>
            </w:r>
          </w:p>
        </w:tc>
      </w:tr>
      <w:tr w:rsidRPr="00D26E86" w:rsidR="00296188" w:rsidTr="2D56BF71" w14:paraId="17C0297A" w14:textId="77777777">
        <w:trPr>
          <w:trHeight w:val="279"/>
        </w:trPr>
        <w:tc>
          <w:tcPr>
            <w:tcW w:w="1950" w:type="dxa"/>
            <w:tcMar/>
          </w:tcPr>
          <w:p w:rsidRPr="00D26E86" w:rsidR="00296188" w:rsidP="00296188" w:rsidRDefault="00296188" w14:paraId="1C8A8DD9" w14:textId="57CCE9C4">
            <w:pPr>
              <w:ind w:left="-113"/>
              <w:rPr>
                <w:color w:val="000000" w:themeColor="text1"/>
              </w:rPr>
            </w:pPr>
            <w:r>
              <w:rPr>
                <w:color w:val="000000" w:themeColor="text1"/>
              </w:rPr>
              <w:t>Project Duration:</w:t>
            </w:r>
          </w:p>
        </w:tc>
        <w:tc>
          <w:tcPr>
            <w:tcW w:w="7410" w:type="dxa"/>
            <w:tcMar/>
          </w:tcPr>
          <w:p w:rsidRPr="00D26E86" w:rsidR="00296188" w:rsidP="00296188" w:rsidRDefault="00296188" w14:paraId="0A707834" w14:textId="51A234D0">
            <w:pPr>
              <w:ind w:left="-108" w:firstLine="18"/>
              <w:rPr>
                <w:i/>
                <w:iCs/>
                <w:color w:val="000000" w:themeColor="text1"/>
              </w:rPr>
            </w:pPr>
            <w:r>
              <w:t>2018-2019</w:t>
            </w:r>
          </w:p>
        </w:tc>
      </w:tr>
      <w:tr w:rsidRPr="00D26E86" w:rsidR="00296188" w:rsidTr="2D56BF71" w14:paraId="31E44B46" w14:textId="77777777">
        <w:trPr>
          <w:trHeight w:val="279"/>
        </w:trPr>
        <w:tc>
          <w:tcPr>
            <w:tcW w:w="1950" w:type="dxa"/>
            <w:tcMar/>
          </w:tcPr>
          <w:p w:rsidRPr="00D26E86" w:rsidR="00296188" w:rsidP="00296188" w:rsidRDefault="00296188" w14:paraId="5EFD6351" w14:textId="4B658398">
            <w:pPr>
              <w:ind w:left="-113"/>
              <w:rPr>
                <w:color w:val="000000" w:themeColor="text1"/>
              </w:rPr>
            </w:pPr>
            <w:r>
              <w:rPr>
                <w:color w:val="000000" w:themeColor="text1"/>
              </w:rPr>
              <w:t xml:space="preserve">Investigators: </w:t>
            </w:r>
          </w:p>
        </w:tc>
        <w:tc>
          <w:tcPr>
            <w:tcW w:w="7410" w:type="dxa"/>
            <w:tcMar/>
          </w:tcPr>
          <w:p w:rsidRPr="000E27EF" w:rsidR="00296188" w:rsidP="00296188" w:rsidRDefault="00296188" w14:paraId="39D81682" w14:textId="4B79AED2">
            <w:pPr>
              <w:ind w:left="-108" w:firstLine="18"/>
              <w:rPr>
                <w:color w:val="000000" w:themeColor="text1"/>
              </w:rPr>
            </w:pPr>
            <w:r>
              <w:rPr>
                <w:color w:val="000000" w:themeColor="text1"/>
              </w:rPr>
              <w:t xml:space="preserve">Andrew J. </w:t>
            </w:r>
            <w:proofErr w:type="spellStart"/>
            <w:r>
              <w:rPr>
                <w:color w:val="000000" w:themeColor="text1"/>
              </w:rPr>
              <w:t>Mowen</w:t>
            </w:r>
            <w:proofErr w:type="spellEnd"/>
            <w:r>
              <w:rPr>
                <w:color w:val="000000" w:themeColor="text1"/>
              </w:rPr>
              <w:t xml:space="preserve"> (PI), Alan R. </w:t>
            </w:r>
            <w:proofErr w:type="spellStart"/>
            <w:r>
              <w:rPr>
                <w:color w:val="000000" w:themeColor="text1"/>
              </w:rPr>
              <w:t>Graefe</w:t>
            </w:r>
            <w:proofErr w:type="spellEnd"/>
            <w:r>
              <w:rPr>
                <w:color w:val="000000" w:themeColor="text1"/>
              </w:rPr>
              <w:t xml:space="preserve"> (Co-PI), Sammie L. Powers (Project Co-Manager), &amp; J. T. Mueller (Project Co-Manager)</w:t>
            </w:r>
          </w:p>
        </w:tc>
      </w:tr>
      <w:tr w:rsidRPr="00D26E86" w:rsidR="00296188" w:rsidTr="2D56BF71" w14:paraId="0F87C3F8" w14:textId="77777777">
        <w:trPr>
          <w:trHeight w:val="279"/>
        </w:trPr>
        <w:tc>
          <w:tcPr>
            <w:tcW w:w="1950" w:type="dxa"/>
            <w:tcMar/>
          </w:tcPr>
          <w:p w:rsidRPr="00196F2F" w:rsidR="00296188" w:rsidP="00296188" w:rsidRDefault="00296188" w14:paraId="21E1F1B3" w14:textId="7D43360F">
            <w:pPr>
              <w:ind w:left="-113"/>
              <w:rPr>
                <w:color w:val="000000" w:themeColor="text1"/>
              </w:rPr>
            </w:pPr>
            <w:r w:rsidRPr="00196F2F">
              <w:rPr>
                <w:color w:val="000000" w:themeColor="text1"/>
              </w:rPr>
              <w:t>Purpose:</w:t>
            </w:r>
          </w:p>
        </w:tc>
        <w:tc>
          <w:tcPr>
            <w:tcW w:w="7410" w:type="dxa"/>
            <w:tcMar/>
          </w:tcPr>
          <w:p w:rsidRPr="00196F2F" w:rsidR="00296188" w:rsidP="00296188" w:rsidRDefault="00296188" w14:paraId="7402190C" w14:textId="0709B530">
            <w:pPr>
              <w:ind w:left="-108"/>
              <w:rPr>
                <w:i/>
                <w:iCs/>
                <w:color w:val="000000" w:themeColor="text1"/>
              </w:rPr>
            </w:pPr>
            <w:r w:rsidRPr="00196F2F">
              <w:t xml:space="preserve">To assess the attitudes and opinions of Pennsylvania state park visitors and the public regarding key issues for the future of the Pennsylvania state parks to inform the </w:t>
            </w:r>
            <w:r w:rsidRPr="00196F2F">
              <w:rPr>
                <w:i/>
                <w:iCs/>
              </w:rPr>
              <w:t xml:space="preserve">Penn’s Parks for All </w:t>
            </w:r>
            <w:r w:rsidRPr="00196F2F">
              <w:t xml:space="preserve">strategic plan. </w:t>
            </w:r>
          </w:p>
        </w:tc>
      </w:tr>
      <w:tr w:rsidRPr="00D26E86" w:rsidR="00296188" w:rsidTr="2D56BF71" w14:paraId="38EDD8ED" w14:textId="77777777">
        <w:trPr>
          <w:trHeight w:val="279"/>
        </w:trPr>
        <w:tc>
          <w:tcPr>
            <w:tcW w:w="1950" w:type="dxa"/>
            <w:tcMar/>
          </w:tcPr>
          <w:p w:rsidRPr="00D26E86" w:rsidR="00296188" w:rsidP="00296188" w:rsidRDefault="00296188" w14:paraId="1BD4B84C" w14:textId="77777777">
            <w:pPr>
              <w:ind w:left="-113"/>
              <w:rPr>
                <w:color w:val="000000" w:themeColor="text1"/>
              </w:rPr>
            </w:pPr>
          </w:p>
        </w:tc>
        <w:tc>
          <w:tcPr>
            <w:tcW w:w="7410" w:type="dxa"/>
            <w:tcMar/>
          </w:tcPr>
          <w:p w:rsidRPr="00D26E86" w:rsidR="00296188" w:rsidP="00296188" w:rsidRDefault="00296188" w14:paraId="4AAF0F61" w14:textId="77777777">
            <w:pPr>
              <w:ind w:left="-108" w:firstLine="18"/>
              <w:rPr>
                <w:i/>
                <w:iCs/>
                <w:color w:val="000000" w:themeColor="text1"/>
              </w:rPr>
            </w:pPr>
          </w:p>
        </w:tc>
      </w:tr>
      <w:tr w:rsidRPr="00D26E86" w:rsidR="00296188" w:rsidTr="2D56BF71" w14:paraId="7F4ECC2F" w14:textId="77777777">
        <w:trPr>
          <w:trHeight w:val="279"/>
        </w:trPr>
        <w:tc>
          <w:tcPr>
            <w:tcW w:w="1950" w:type="dxa"/>
            <w:tcMar/>
          </w:tcPr>
          <w:p w:rsidRPr="00D26E86" w:rsidR="00296188" w:rsidP="00296188" w:rsidRDefault="00296188" w14:paraId="1653C072" w14:textId="59FE1797">
            <w:pPr>
              <w:ind w:left="-113"/>
              <w:rPr>
                <w:color w:val="000000" w:themeColor="text1"/>
              </w:rPr>
            </w:pPr>
            <w:r>
              <w:rPr>
                <w:color w:val="000000" w:themeColor="text1"/>
              </w:rPr>
              <w:t>Project Title:</w:t>
            </w:r>
          </w:p>
        </w:tc>
        <w:tc>
          <w:tcPr>
            <w:tcW w:w="7410" w:type="dxa"/>
            <w:tcMar/>
          </w:tcPr>
          <w:p w:rsidRPr="00D26E86" w:rsidR="00296188" w:rsidP="00296188" w:rsidRDefault="00296188" w14:paraId="260A96FA" w14:textId="7F272702">
            <w:pPr>
              <w:ind w:left="-108" w:firstLine="18"/>
              <w:rPr>
                <w:i/>
                <w:iCs/>
                <w:color w:val="000000" w:themeColor="text1"/>
              </w:rPr>
            </w:pPr>
            <w:r>
              <w:rPr>
                <w:i/>
                <w:iCs/>
              </w:rPr>
              <w:t>New Hampshire Statewide Comprehensive Outdoor Recreation Plan 2019-2023</w:t>
            </w:r>
          </w:p>
        </w:tc>
      </w:tr>
      <w:tr w:rsidRPr="00D26E86" w:rsidR="00296188" w:rsidTr="2D56BF71" w14:paraId="52F627CF" w14:textId="77777777">
        <w:trPr>
          <w:trHeight w:val="279"/>
        </w:trPr>
        <w:tc>
          <w:tcPr>
            <w:tcW w:w="1950" w:type="dxa"/>
            <w:tcMar/>
          </w:tcPr>
          <w:p w:rsidRPr="00D26E86" w:rsidR="00296188" w:rsidP="00296188" w:rsidRDefault="00296188" w14:paraId="2C0A6BDA" w14:textId="03DBD746">
            <w:pPr>
              <w:ind w:left="-113"/>
              <w:rPr>
                <w:color w:val="000000" w:themeColor="text1"/>
              </w:rPr>
            </w:pPr>
            <w:r>
              <w:rPr>
                <w:color w:val="000000" w:themeColor="text1"/>
              </w:rPr>
              <w:t>Sponsor:</w:t>
            </w:r>
          </w:p>
        </w:tc>
        <w:tc>
          <w:tcPr>
            <w:tcW w:w="7410" w:type="dxa"/>
            <w:tcMar/>
          </w:tcPr>
          <w:p w:rsidRPr="00D26E86" w:rsidR="00296188" w:rsidP="00296188" w:rsidRDefault="00296188" w14:paraId="26D84C5C" w14:textId="520AE7EF">
            <w:pPr>
              <w:ind w:left="-108" w:firstLine="18"/>
              <w:rPr>
                <w:i/>
                <w:iCs/>
                <w:color w:val="000000" w:themeColor="text1"/>
              </w:rPr>
            </w:pPr>
            <w:r>
              <w:t xml:space="preserve">New Hampshire Department of Natural and Cultural Resources </w:t>
            </w:r>
          </w:p>
        </w:tc>
      </w:tr>
      <w:tr w:rsidRPr="00D26E86" w:rsidR="00296188" w:rsidTr="2D56BF71" w14:paraId="68301CF9" w14:textId="77777777">
        <w:trPr>
          <w:trHeight w:val="279"/>
        </w:trPr>
        <w:tc>
          <w:tcPr>
            <w:tcW w:w="1950" w:type="dxa"/>
            <w:tcMar/>
          </w:tcPr>
          <w:p w:rsidRPr="00D26E86" w:rsidR="00296188" w:rsidP="00296188" w:rsidRDefault="00296188" w14:paraId="20DF04CF" w14:textId="23DE3C9F">
            <w:pPr>
              <w:ind w:left="-113"/>
              <w:rPr>
                <w:color w:val="000000" w:themeColor="text1"/>
              </w:rPr>
            </w:pPr>
            <w:r>
              <w:rPr>
                <w:color w:val="000000" w:themeColor="text1"/>
              </w:rPr>
              <w:t>Funding:</w:t>
            </w:r>
          </w:p>
        </w:tc>
        <w:tc>
          <w:tcPr>
            <w:tcW w:w="7410" w:type="dxa"/>
            <w:tcMar/>
          </w:tcPr>
          <w:p w:rsidR="00296188" w:rsidP="00296188" w:rsidRDefault="00296188" w14:paraId="26C82B41" w14:textId="3C8D76ED">
            <w:pPr>
              <w:ind w:left="-108" w:firstLine="18"/>
            </w:pPr>
            <w:r>
              <w:t>$28,000</w:t>
            </w:r>
          </w:p>
        </w:tc>
      </w:tr>
      <w:tr w:rsidRPr="00D26E86" w:rsidR="00296188" w:rsidTr="2D56BF71" w14:paraId="56D1A419" w14:textId="77777777">
        <w:trPr>
          <w:trHeight w:val="279"/>
        </w:trPr>
        <w:tc>
          <w:tcPr>
            <w:tcW w:w="1950" w:type="dxa"/>
            <w:tcMar/>
          </w:tcPr>
          <w:p w:rsidRPr="00D26E86" w:rsidR="00296188" w:rsidP="00296188" w:rsidRDefault="00296188" w14:paraId="52515FAE" w14:textId="1FC86F56">
            <w:pPr>
              <w:ind w:left="-113"/>
              <w:rPr>
                <w:color w:val="000000" w:themeColor="text1"/>
              </w:rPr>
            </w:pPr>
            <w:r>
              <w:rPr>
                <w:color w:val="000000" w:themeColor="text1"/>
              </w:rPr>
              <w:t>Project Duration:</w:t>
            </w:r>
          </w:p>
        </w:tc>
        <w:tc>
          <w:tcPr>
            <w:tcW w:w="7410" w:type="dxa"/>
            <w:tcMar/>
          </w:tcPr>
          <w:p w:rsidR="00296188" w:rsidP="00296188" w:rsidRDefault="00296188" w14:paraId="16D0797E" w14:textId="0770A388">
            <w:pPr>
              <w:ind w:left="-108" w:firstLine="18"/>
            </w:pPr>
            <w:r>
              <w:t>2017-2018</w:t>
            </w:r>
          </w:p>
        </w:tc>
      </w:tr>
      <w:tr w:rsidRPr="00D26E86" w:rsidR="00296188" w:rsidTr="2D56BF71" w14:paraId="63B889B5" w14:textId="77777777">
        <w:trPr>
          <w:trHeight w:val="279"/>
        </w:trPr>
        <w:tc>
          <w:tcPr>
            <w:tcW w:w="1950" w:type="dxa"/>
            <w:tcMar/>
          </w:tcPr>
          <w:p w:rsidRPr="00D26E86" w:rsidR="00296188" w:rsidP="00296188" w:rsidRDefault="00296188" w14:paraId="7D14CBDF" w14:textId="67640C55">
            <w:pPr>
              <w:ind w:left="-113"/>
              <w:rPr>
                <w:color w:val="000000" w:themeColor="text1"/>
              </w:rPr>
            </w:pPr>
            <w:r>
              <w:rPr>
                <w:color w:val="000000" w:themeColor="text1"/>
              </w:rPr>
              <w:t xml:space="preserve">Investigators: </w:t>
            </w:r>
          </w:p>
        </w:tc>
        <w:tc>
          <w:tcPr>
            <w:tcW w:w="7410" w:type="dxa"/>
            <w:tcMar/>
          </w:tcPr>
          <w:p w:rsidR="00296188" w:rsidP="00296188" w:rsidRDefault="00296188" w14:paraId="21DE2EDD" w14:textId="25154E4C">
            <w:pPr>
              <w:ind w:left="-108" w:firstLine="18"/>
            </w:pPr>
            <w:r>
              <w:t>Robert Barcelona (PI), Nate Trauntvein (Co-PI), &amp; Sammie Powers (Co-Investigator)</w:t>
            </w:r>
          </w:p>
        </w:tc>
      </w:tr>
      <w:tr w:rsidRPr="00D26E86" w:rsidR="00296188" w:rsidTr="2D56BF71" w14:paraId="1741A3A8" w14:textId="77777777">
        <w:trPr>
          <w:trHeight w:val="279"/>
        </w:trPr>
        <w:tc>
          <w:tcPr>
            <w:tcW w:w="1950" w:type="dxa"/>
            <w:tcMar/>
          </w:tcPr>
          <w:p w:rsidRPr="0098129C" w:rsidR="00296188" w:rsidP="00296188" w:rsidRDefault="00296188" w14:paraId="213582FE" w14:textId="043A0DC5">
            <w:pPr>
              <w:ind w:left="-106"/>
              <w:rPr>
                <w:color w:val="000000" w:themeColor="text1"/>
              </w:rPr>
            </w:pPr>
            <w:r w:rsidRPr="0098129C">
              <w:rPr>
                <w:color w:val="000000" w:themeColor="text1"/>
              </w:rPr>
              <w:t>Purpose:</w:t>
            </w:r>
          </w:p>
        </w:tc>
        <w:tc>
          <w:tcPr>
            <w:tcW w:w="7410" w:type="dxa"/>
            <w:tcMar/>
          </w:tcPr>
          <w:p w:rsidR="00296188" w:rsidP="00296188" w:rsidRDefault="00296188" w14:paraId="1CEEFBE1" w14:textId="07ABAE55">
            <w:pPr>
              <w:ind w:left="-104"/>
            </w:pPr>
            <w:r w:rsidRPr="0098129C">
              <w:t>To identify major needs and opportunities for NH’s outdoor recreation and natural resources and offer a series of recommendations to address needs via outdoor recreation planning.</w:t>
            </w:r>
          </w:p>
        </w:tc>
      </w:tr>
      <w:tr w:rsidRPr="00D26E86" w:rsidR="00296188" w:rsidTr="2D56BF71" w14:paraId="1E852293" w14:textId="77777777">
        <w:trPr>
          <w:trHeight w:val="279"/>
        </w:trPr>
        <w:tc>
          <w:tcPr>
            <w:tcW w:w="1950" w:type="dxa"/>
            <w:tcMar/>
          </w:tcPr>
          <w:p w:rsidRPr="009E28AD" w:rsidR="00296188" w:rsidP="00296188" w:rsidRDefault="00296188" w14:paraId="0533D265" w14:textId="77777777">
            <w:pPr>
              <w:rPr>
                <w:color w:val="000000" w:themeColor="text1"/>
                <w:highlight w:val="yellow"/>
              </w:rPr>
            </w:pPr>
          </w:p>
        </w:tc>
        <w:tc>
          <w:tcPr>
            <w:tcW w:w="7410" w:type="dxa"/>
            <w:tcMar/>
          </w:tcPr>
          <w:p w:rsidR="00296188" w:rsidP="00296188" w:rsidRDefault="00296188" w14:paraId="301B3320" w14:textId="77777777">
            <w:pPr>
              <w:ind w:left="-108" w:firstLine="18"/>
            </w:pPr>
          </w:p>
        </w:tc>
      </w:tr>
      <w:tr w:rsidRPr="00D26E86" w:rsidR="00296188" w:rsidTr="2D56BF71" w14:paraId="3632470C" w14:textId="77777777">
        <w:trPr>
          <w:trHeight w:val="279"/>
        </w:trPr>
        <w:tc>
          <w:tcPr>
            <w:tcW w:w="1950" w:type="dxa"/>
            <w:tcMar/>
          </w:tcPr>
          <w:p w:rsidRPr="00C23F08" w:rsidR="00296188" w:rsidP="00296188" w:rsidRDefault="00296188" w14:paraId="46BB1650" w14:textId="1238C77F">
            <w:pPr>
              <w:ind w:left="-113"/>
              <w:rPr>
                <w:color w:val="000000" w:themeColor="text1"/>
              </w:rPr>
            </w:pPr>
            <w:r w:rsidRPr="00C23F08">
              <w:rPr>
                <w:color w:val="000000" w:themeColor="text1"/>
              </w:rPr>
              <w:t>Project Title:</w:t>
            </w:r>
          </w:p>
        </w:tc>
        <w:tc>
          <w:tcPr>
            <w:tcW w:w="7410" w:type="dxa"/>
            <w:tcMar/>
          </w:tcPr>
          <w:p w:rsidRPr="009D6E7A" w:rsidR="00296188" w:rsidP="00296188" w:rsidRDefault="00296188" w14:paraId="1253DC2C" w14:textId="0FCA8BD2">
            <w:pPr>
              <w:ind w:left="-108" w:firstLine="18"/>
              <w:rPr>
                <w:i/>
                <w:iCs/>
              </w:rPr>
            </w:pPr>
            <w:r w:rsidRPr="009D6E7A">
              <w:rPr>
                <w:i/>
                <w:iCs/>
              </w:rPr>
              <w:t>Connecting Downtowns and Trails for Community and Economic Development</w:t>
            </w:r>
          </w:p>
        </w:tc>
      </w:tr>
      <w:tr w:rsidRPr="00D26E86" w:rsidR="00296188" w:rsidTr="2D56BF71" w14:paraId="73373C4C" w14:textId="77777777">
        <w:trPr>
          <w:trHeight w:val="279"/>
        </w:trPr>
        <w:tc>
          <w:tcPr>
            <w:tcW w:w="1950" w:type="dxa"/>
            <w:tcMar/>
          </w:tcPr>
          <w:p w:rsidRPr="00C23F08" w:rsidR="00296188" w:rsidP="00296188" w:rsidRDefault="00296188" w14:paraId="571A15BF" w14:textId="5993D912">
            <w:pPr>
              <w:ind w:left="-113"/>
              <w:rPr>
                <w:color w:val="000000" w:themeColor="text1"/>
              </w:rPr>
            </w:pPr>
            <w:r w:rsidRPr="00C23F08">
              <w:rPr>
                <w:color w:val="000000" w:themeColor="text1"/>
              </w:rPr>
              <w:t>Sponsor:</w:t>
            </w:r>
          </w:p>
        </w:tc>
        <w:tc>
          <w:tcPr>
            <w:tcW w:w="7410" w:type="dxa"/>
            <w:tcMar/>
          </w:tcPr>
          <w:p w:rsidR="00296188" w:rsidP="00296188" w:rsidRDefault="00296188" w14:paraId="1EC12864" w14:textId="60B753C2">
            <w:pPr>
              <w:ind w:left="-108" w:firstLine="18"/>
            </w:pPr>
            <w:r w:rsidRPr="00015778">
              <w:rPr>
                <w:color w:val="000000" w:themeColor="text1"/>
              </w:rPr>
              <w:t>University of New Hampshire Cooperative Extension</w:t>
            </w:r>
          </w:p>
        </w:tc>
      </w:tr>
      <w:tr w:rsidRPr="00D26E86" w:rsidR="00296188" w:rsidTr="2D56BF71" w14:paraId="37C2710A" w14:textId="77777777">
        <w:trPr>
          <w:trHeight w:val="279"/>
        </w:trPr>
        <w:tc>
          <w:tcPr>
            <w:tcW w:w="1950" w:type="dxa"/>
            <w:tcMar/>
          </w:tcPr>
          <w:p w:rsidRPr="00C23F08" w:rsidR="00296188" w:rsidP="00296188" w:rsidRDefault="00296188" w14:paraId="396F0FA0" w14:textId="01CA13F4">
            <w:pPr>
              <w:ind w:left="-113"/>
              <w:rPr>
                <w:color w:val="000000" w:themeColor="text1"/>
              </w:rPr>
            </w:pPr>
            <w:r w:rsidRPr="00C23F08">
              <w:rPr>
                <w:color w:val="000000" w:themeColor="text1"/>
              </w:rPr>
              <w:t xml:space="preserve">Funding: </w:t>
            </w:r>
          </w:p>
        </w:tc>
        <w:tc>
          <w:tcPr>
            <w:tcW w:w="7410" w:type="dxa"/>
            <w:tcMar/>
          </w:tcPr>
          <w:p w:rsidR="00296188" w:rsidP="00296188" w:rsidRDefault="00296188" w14:paraId="74B7519A" w14:textId="511C3F8A">
            <w:pPr>
              <w:ind w:left="-108" w:firstLine="18"/>
            </w:pPr>
            <w:r w:rsidRPr="00015778">
              <w:t>$5,000</w:t>
            </w:r>
          </w:p>
        </w:tc>
      </w:tr>
      <w:tr w:rsidRPr="00D26E86" w:rsidR="00296188" w:rsidTr="2D56BF71" w14:paraId="0891D076" w14:textId="77777777">
        <w:trPr>
          <w:trHeight w:val="279"/>
        </w:trPr>
        <w:tc>
          <w:tcPr>
            <w:tcW w:w="1950" w:type="dxa"/>
            <w:tcMar/>
          </w:tcPr>
          <w:p w:rsidRPr="00C23F08" w:rsidR="00296188" w:rsidP="00296188" w:rsidRDefault="00296188" w14:paraId="565632F3" w14:textId="75AA9AA0">
            <w:pPr>
              <w:ind w:left="-113"/>
              <w:rPr>
                <w:color w:val="000000" w:themeColor="text1"/>
              </w:rPr>
            </w:pPr>
            <w:r>
              <w:rPr>
                <w:color w:val="000000" w:themeColor="text1"/>
              </w:rPr>
              <w:t>Project Duration:</w:t>
            </w:r>
          </w:p>
        </w:tc>
        <w:tc>
          <w:tcPr>
            <w:tcW w:w="7410" w:type="dxa"/>
            <w:tcMar/>
          </w:tcPr>
          <w:p w:rsidRPr="00015778" w:rsidR="00296188" w:rsidP="00296188" w:rsidRDefault="00296188" w14:paraId="43ED7AEE" w14:textId="0C57F817">
            <w:pPr>
              <w:ind w:left="-108" w:firstLine="18"/>
            </w:pPr>
            <w:r>
              <w:t>2017-2018</w:t>
            </w:r>
          </w:p>
        </w:tc>
      </w:tr>
      <w:tr w:rsidRPr="00D26E86" w:rsidR="00296188" w:rsidTr="2D56BF71" w14:paraId="6E33E2C7" w14:textId="77777777">
        <w:trPr>
          <w:trHeight w:val="279"/>
        </w:trPr>
        <w:tc>
          <w:tcPr>
            <w:tcW w:w="1950" w:type="dxa"/>
            <w:tcMar/>
          </w:tcPr>
          <w:p w:rsidRPr="00C23F08" w:rsidR="00296188" w:rsidP="00296188" w:rsidRDefault="00296188" w14:paraId="7799A4AD" w14:textId="21A84798">
            <w:pPr>
              <w:ind w:left="-113"/>
              <w:rPr>
                <w:color w:val="000000" w:themeColor="text1"/>
              </w:rPr>
            </w:pPr>
            <w:r w:rsidRPr="00C23F08">
              <w:rPr>
                <w:color w:val="000000" w:themeColor="text1"/>
              </w:rPr>
              <w:t>Investigators:</w:t>
            </w:r>
          </w:p>
        </w:tc>
        <w:tc>
          <w:tcPr>
            <w:tcW w:w="7410" w:type="dxa"/>
            <w:tcMar/>
          </w:tcPr>
          <w:p w:rsidR="00296188" w:rsidP="00296188" w:rsidRDefault="00296188" w14:paraId="5C4F6DCB" w14:textId="6BA3404A">
            <w:pPr>
              <w:ind w:left="-108" w:firstLine="18"/>
            </w:pPr>
            <w:r>
              <w:t>Sammie L. Powers (PI) &amp; Shannon Rogers (Co-PI)</w:t>
            </w:r>
          </w:p>
        </w:tc>
      </w:tr>
      <w:tr w:rsidRPr="00D26E86" w:rsidR="00296188" w:rsidTr="2D56BF71" w14:paraId="312897FE" w14:textId="77777777">
        <w:trPr>
          <w:trHeight w:val="279"/>
        </w:trPr>
        <w:tc>
          <w:tcPr>
            <w:tcW w:w="1950" w:type="dxa"/>
            <w:tcMar/>
          </w:tcPr>
          <w:p w:rsidRPr="00ED4079" w:rsidR="00296188" w:rsidP="00296188" w:rsidRDefault="00296188" w14:paraId="13CB522E" w14:textId="6AA89E16">
            <w:pPr>
              <w:ind w:left="-113"/>
              <w:rPr>
                <w:color w:val="000000" w:themeColor="text1"/>
              </w:rPr>
            </w:pPr>
            <w:r w:rsidRPr="00ED4079">
              <w:rPr>
                <w:color w:val="000000" w:themeColor="text1"/>
              </w:rPr>
              <w:t>Purpose:</w:t>
            </w:r>
          </w:p>
        </w:tc>
        <w:tc>
          <w:tcPr>
            <w:tcW w:w="7410" w:type="dxa"/>
            <w:tcMar/>
          </w:tcPr>
          <w:p w:rsidR="00296188" w:rsidP="00296188" w:rsidRDefault="00296188" w14:paraId="7A1C77B0" w14:textId="319F12E1">
            <w:pPr>
              <w:ind w:left="-108" w:firstLine="18"/>
            </w:pPr>
            <w:r>
              <w:t>To</w:t>
            </w:r>
            <w:r w:rsidRPr="005578E5">
              <w:t xml:space="preserve"> </w:t>
            </w:r>
            <w:r>
              <w:t>quantify definitions of</w:t>
            </w:r>
            <w:r w:rsidRPr="005578E5">
              <w:t xml:space="preserve"> </w:t>
            </w:r>
            <w:r>
              <w:t>“</w:t>
            </w:r>
            <w:r w:rsidRPr="005578E5">
              <w:t>downtowns” and “trails</w:t>
            </w:r>
            <w:r>
              <w:t xml:space="preserve">”; develop a typology matrix for classifying the relationship between downtowns and trails based on spatial relationships, walkability, and distance; and </w:t>
            </w:r>
            <w:r w:rsidRPr="005578E5">
              <w:t xml:space="preserve">determine the elements most necessary for </w:t>
            </w:r>
            <w:r>
              <w:t xml:space="preserve">effectively </w:t>
            </w:r>
            <w:r w:rsidRPr="005578E5">
              <w:t>connecting trails with downtowns in the state of New Hampshire</w:t>
            </w:r>
            <w:r>
              <w:t xml:space="preserve"> to support economic and community development.</w:t>
            </w:r>
          </w:p>
        </w:tc>
      </w:tr>
      <w:tr w:rsidRPr="00D26E86" w:rsidR="00296188" w:rsidTr="2D56BF71" w14:paraId="190AA3CC" w14:textId="77777777">
        <w:trPr>
          <w:trHeight w:val="279"/>
        </w:trPr>
        <w:tc>
          <w:tcPr>
            <w:tcW w:w="1950" w:type="dxa"/>
            <w:tcMar/>
          </w:tcPr>
          <w:p w:rsidRPr="009E28AD" w:rsidR="00296188" w:rsidP="00296188" w:rsidRDefault="00296188" w14:paraId="11646333" w14:textId="77777777">
            <w:pPr>
              <w:rPr>
                <w:color w:val="000000" w:themeColor="text1"/>
                <w:highlight w:val="yellow"/>
              </w:rPr>
            </w:pPr>
          </w:p>
        </w:tc>
        <w:tc>
          <w:tcPr>
            <w:tcW w:w="7410" w:type="dxa"/>
            <w:tcMar/>
          </w:tcPr>
          <w:p w:rsidR="00296188" w:rsidP="00296188" w:rsidRDefault="00296188" w14:paraId="533E5333" w14:textId="77777777">
            <w:pPr>
              <w:ind w:left="-108" w:firstLine="18"/>
            </w:pPr>
          </w:p>
        </w:tc>
      </w:tr>
      <w:tr w:rsidRPr="00D26E86" w:rsidR="00296188" w:rsidTr="2D56BF71" w14:paraId="59151206" w14:textId="77777777">
        <w:trPr>
          <w:trHeight w:val="279"/>
        </w:trPr>
        <w:tc>
          <w:tcPr>
            <w:tcW w:w="1950" w:type="dxa"/>
            <w:tcMar/>
          </w:tcPr>
          <w:p w:rsidRPr="00F922D8" w:rsidR="00296188" w:rsidP="00296188" w:rsidRDefault="00296188" w14:paraId="45E0B214" w14:textId="59310DF4">
            <w:pPr>
              <w:ind w:left="-113"/>
              <w:rPr>
                <w:color w:val="000000" w:themeColor="text1"/>
              </w:rPr>
            </w:pPr>
            <w:r w:rsidRPr="00C23F08">
              <w:rPr>
                <w:color w:val="000000" w:themeColor="text1"/>
              </w:rPr>
              <w:t>Project Title:</w:t>
            </w:r>
          </w:p>
        </w:tc>
        <w:tc>
          <w:tcPr>
            <w:tcW w:w="7410" w:type="dxa"/>
            <w:tcMar/>
          </w:tcPr>
          <w:p w:rsidR="00296188" w:rsidP="00296188" w:rsidRDefault="00296188" w14:paraId="581C8487" w14:textId="49F13011">
            <w:pPr>
              <w:ind w:left="-108" w:firstLine="18"/>
            </w:pPr>
            <w:r w:rsidRPr="005A16CA">
              <w:rPr>
                <w:i/>
                <w:iCs/>
              </w:rPr>
              <w:t>Burlington, MA Recreation Needs Assessment</w:t>
            </w:r>
          </w:p>
        </w:tc>
      </w:tr>
      <w:tr w:rsidRPr="00D26E86" w:rsidR="00296188" w:rsidTr="2D56BF71" w14:paraId="19F1DEC3" w14:textId="77777777">
        <w:trPr>
          <w:trHeight w:val="279"/>
        </w:trPr>
        <w:tc>
          <w:tcPr>
            <w:tcW w:w="1950" w:type="dxa"/>
            <w:tcMar/>
          </w:tcPr>
          <w:p w:rsidRPr="00F922D8" w:rsidR="00296188" w:rsidP="00296188" w:rsidRDefault="00296188" w14:paraId="1191AE5E" w14:textId="44CDE1A1">
            <w:pPr>
              <w:ind w:left="-113"/>
              <w:rPr>
                <w:color w:val="000000" w:themeColor="text1"/>
              </w:rPr>
            </w:pPr>
            <w:r w:rsidRPr="00C23F08">
              <w:rPr>
                <w:color w:val="000000" w:themeColor="text1"/>
              </w:rPr>
              <w:t>Sponsor:</w:t>
            </w:r>
          </w:p>
        </w:tc>
        <w:tc>
          <w:tcPr>
            <w:tcW w:w="7410" w:type="dxa"/>
            <w:tcMar/>
          </w:tcPr>
          <w:p w:rsidR="00296188" w:rsidP="00296188" w:rsidRDefault="00296188" w14:paraId="1CDB08EB" w14:textId="2955B515">
            <w:pPr>
              <w:ind w:left="-108" w:firstLine="18"/>
            </w:pPr>
            <w:r w:rsidRPr="00015778">
              <w:t>Burlington, MA Parks and Recreation Department</w:t>
            </w:r>
          </w:p>
        </w:tc>
      </w:tr>
      <w:tr w:rsidRPr="00D26E86" w:rsidR="00296188" w:rsidTr="2D56BF71" w14:paraId="29084614" w14:textId="77777777">
        <w:trPr>
          <w:trHeight w:val="279"/>
        </w:trPr>
        <w:tc>
          <w:tcPr>
            <w:tcW w:w="1950" w:type="dxa"/>
            <w:tcMar/>
          </w:tcPr>
          <w:p w:rsidRPr="00F922D8" w:rsidR="00296188" w:rsidP="00296188" w:rsidRDefault="00296188" w14:paraId="4FCBCA59" w14:textId="5810A711">
            <w:pPr>
              <w:ind w:left="-113"/>
              <w:rPr>
                <w:color w:val="000000" w:themeColor="text1"/>
              </w:rPr>
            </w:pPr>
            <w:r w:rsidRPr="00C23F08">
              <w:rPr>
                <w:color w:val="000000" w:themeColor="text1"/>
              </w:rPr>
              <w:t xml:space="preserve">Funding: </w:t>
            </w:r>
          </w:p>
        </w:tc>
        <w:tc>
          <w:tcPr>
            <w:tcW w:w="7410" w:type="dxa"/>
            <w:tcMar/>
          </w:tcPr>
          <w:p w:rsidR="00296188" w:rsidP="00296188" w:rsidRDefault="00296188" w14:paraId="581E9A0A" w14:textId="11E6191C">
            <w:pPr>
              <w:ind w:left="-108" w:firstLine="18"/>
            </w:pPr>
            <w:r w:rsidRPr="00015778">
              <w:t>$10,000</w:t>
            </w:r>
          </w:p>
        </w:tc>
      </w:tr>
      <w:tr w:rsidRPr="00D26E86" w:rsidR="00296188" w:rsidTr="2D56BF71" w14:paraId="4D4D2E12" w14:textId="77777777">
        <w:trPr>
          <w:trHeight w:val="279"/>
        </w:trPr>
        <w:tc>
          <w:tcPr>
            <w:tcW w:w="1950" w:type="dxa"/>
            <w:tcMar/>
          </w:tcPr>
          <w:p w:rsidRPr="00F922D8" w:rsidR="00296188" w:rsidP="00296188" w:rsidRDefault="00296188" w14:paraId="2231AB3D" w14:textId="435E0A28">
            <w:pPr>
              <w:ind w:left="-113"/>
              <w:rPr>
                <w:color w:val="000000" w:themeColor="text1"/>
              </w:rPr>
            </w:pPr>
            <w:r>
              <w:rPr>
                <w:color w:val="000000" w:themeColor="text1"/>
              </w:rPr>
              <w:lastRenderedPageBreak/>
              <w:t>Project Duration:</w:t>
            </w:r>
          </w:p>
        </w:tc>
        <w:tc>
          <w:tcPr>
            <w:tcW w:w="7410" w:type="dxa"/>
            <w:tcMar/>
          </w:tcPr>
          <w:p w:rsidR="00296188" w:rsidP="00296188" w:rsidRDefault="00296188" w14:paraId="668311C2" w14:textId="09B88936">
            <w:pPr>
              <w:ind w:left="-108" w:firstLine="18"/>
            </w:pPr>
            <w:r w:rsidRPr="00C045B3">
              <w:t>2017-2018</w:t>
            </w:r>
          </w:p>
        </w:tc>
      </w:tr>
      <w:tr w:rsidRPr="00D26E86" w:rsidR="00296188" w:rsidTr="2D56BF71" w14:paraId="64D3F23F" w14:textId="77777777">
        <w:trPr>
          <w:trHeight w:val="279"/>
        </w:trPr>
        <w:tc>
          <w:tcPr>
            <w:tcW w:w="1950" w:type="dxa"/>
            <w:tcMar/>
          </w:tcPr>
          <w:p w:rsidRPr="00F922D8" w:rsidR="00296188" w:rsidP="00296188" w:rsidRDefault="00296188" w14:paraId="48DD56BE" w14:textId="07748695">
            <w:pPr>
              <w:ind w:left="-113"/>
              <w:rPr>
                <w:color w:val="000000" w:themeColor="text1"/>
              </w:rPr>
            </w:pPr>
            <w:r w:rsidRPr="00C23F08">
              <w:rPr>
                <w:color w:val="000000" w:themeColor="text1"/>
              </w:rPr>
              <w:t>Investigators:</w:t>
            </w:r>
          </w:p>
        </w:tc>
        <w:tc>
          <w:tcPr>
            <w:tcW w:w="7410" w:type="dxa"/>
            <w:tcMar/>
          </w:tcPr>
          <w:p w:rsidR="00296188" w:rsidP="00296188" w:rsidRDefault="00296188" w14:paraId="6E5598CD" w14:textId="3569EFF4">
            <w:pPr>
              <w:ind w:left="-108" w:firstLine="18"/>
            </w:pPr>
            <w:r>
              <w:rPr>
                <w:color w:val="000000" w:themeColor="text1"/>
              </w:rPr>
              <w:t xml:space="preserve">Robert Barcelona (PI), Nate Trauntvein (Co-PI), Matthew Frye (Co-Investigator), Sammie Powers (Co-Investigator), &amp; Eric </w:t>
            </w:r>
            <w:proofErr w:type="spellStart"/>
            <w:r>
              <w:rPr>
                <w:color w:val="000000" w:themeColor="text1"/>
              </w:rPr>
              <w:t>Dorata</w:t>
            </w:r>
            <w:proofErr w:type="spellEnd"/>
            <w:r>
              <w:rPr>
                <w:color w:val="000000" w:themeColor="text1"/>
              </w:rPr>
              <w:t xml:space="preserve"> (Co-Investigator)</w:t>
            </w:r>
          </w:p>
        </w:tc>
      </w:tr>
      <w:tr w:rsidRPr="00D26E86" w:rsidR="00296188" w:rsidTr="2D56BF71" w14:paraId="7C411EE6" w14:textId="77777777">
        <w:trPr>
          <w:trHeight w:val="279"/>
        </w:trPr>
        <w:tc>
          <w:tcPr>
            <w:tcW w:w="1950" w:type="dxa"/>
            <w:tcMar/>
          </w:tcPr>
          <w:p w:rsidRPr="00B83F16" w:rsidR="00296188" w:rsidP="00296188" w:rsidRDefault="00296188" w14:paraId="0B094B35" w14:textId="03B4DF9B">
            <w:pPr>
              <w:ind w:left="-113"/>
              <w:rPr>
                <w:color w:val="000000" w:themeColor="text1"/>
              </w:rPr>
            </w:pPr>
            <w:r w:rsidRPr="00B83F16">
              <w:rPr>
                <w:color w:val="000000" w:themeColor="text1"/>
              </w:rPr>
              <w:t>Purpose:</w:t>
            </w:r>
          </w:p>
        </w:tc>
        <w:tc>
          <w:tcPr>
            <w:tcW w:w="7410" w:type="dxa"/>
            <w:tcMar/>
          </w:tcPr>
          <w:p w:rsidRPr="00B83F16" w:rsidR="00296188" w:rsidP="00296188" w:rsidRDefault="00296188" w14:paraId="7E96DA49" w14:textId="1ABF8819">
            <w:pPr>
              <w:ind w:left="-108" w:firstLine="18"/>
            </w:pPr>
            <w:r w:rsidRPr="00B83F16">
              <w:t xml:space="preserve">To assess recreation needs and develop management recommendations in Burlington, MA via a comprehensive process including stakeholder engagement and review of current facilities, operations, and policies. </w:t>
            </w:r>
          </w:p>
        </w:tc>
      </w:tr>
      <w:tr w:rsidRPr="00D26E86" w:rsidR="00296188" w:rsidTr="2D56BF71" w14:paraId="17963898" w14:textId="77777777">
        <w:trPr>
          <w:trHeight w:val="279"/>
        </w:trPr>
        <w:tc>
          <w:tcPr>
            <w:tcW w:w="1950" w:type="dxa"/>
            <w:tcMar/>
          </w:tcPr>
          <w:p w:rsidRPr="00F922D8" w:rsidR="00296188" w:rsidP="00296188" w:rsidRDefault="00296188" w14:paraId="7FFBC2A2" w14:textId="77777777">
            <w:pPr>
              <w:ind w:left="-113"/>
              <w:rPr>
                <w:color w:val="000000" w:themeColor="text1"/>
                <w:highlight w:val="yellow"/>
              </w:rPr>
            </w:pPr>
          </w:p>
        </w:tc>
        <w:tc>
          <w:tcPr>
            <w:tcW w:w="7410" w:type="dxa"/>
            <w:tcMar/>
          </w:tcPr>
          <w:p w:rsidR="00296188" w:rsidP="00296188" w:rsidRDefault="00296188" w14:paraId="7866B763" w14:textId="77777777">
            <w:pPr>
              <w:ind w:left="-108" w:firstLine="18"/>
            </w:pPr>
          </w:p>
        </w:tc>
      </w:tr>
      <w:tr w:rsidRPr="00D26E86" w:rsidR="00296188" w:rsidTr="2D56BF71" w14:paraId="24EF9A63" w14:textId="77777777">
        <w:trPr>
          <w:trHeight w:val="279"/>
        </w:trPr>
        <w:tc>
          <w:tcPr>
            <w:tcW w:w="1950" w:type="dxa"/>
            <w:tcMar/>
          </w:tcPr>
          <w:p w:rsidRPr="00F922D8" w:rsidR="00296188" w:rsidP="00296188" w:rsidRDefault="00296188" w14:paraId="0761EC07" w14:textId="4AFA032C">
            <w:pPr>
              <w:ind w:left="-113"/>
              <w:rPr>
                <w:color w:val="000000" w:themeColor="text1"/>
                <w:highlight w:val="yellow"/>
              </w:rPr>
            </w:pPr>
            <w:r w:rsidRPr="00C23F08">
              <w:rPr>
                <w:color w:val="000000" w:themeColor="text1"/>
              </w:rPr>
              <w:t>Project Title:</w:t>
            </w:r>
          </w:p>
        </w:tc>
        <w:tc>
          <w:tcPr>
            <w:tcW w:w="7410" w:type="dxa"/>
            <w:tcMar/>
          </w:tcPr>
          <w:p w:rsidRPr="00642AF9" w:rsidR="00296188" w:rsidP="00296188" w:rsidRDefault="00296188" w14:paraId="52A87DD1" w14:textId="6CC2AA8E">
            <w:pPr>
              <w:ind w:left="-108" w:firstLine="18"/>
              <w:rPr>
                <w:i/>
                <w:iCs/>
              </w:rPr>
            </w:pPr>
            <w:r w:rsidRPr="00642AF9">
              <w:rPr>
                <w:i/>
                <w:iCs/>
              </w:rPr>
              <w:t>York, ME Recreation Needs Assessment</w:t>
            </w:r>
          </w:p>
        </w:tc>
      </w:tr>
      <w:tr w:rsidRPr="00D26E86" w:rsidR="00296188" w:rsidTr="2D56BF71" w14:paraId="24F51117" w14:textId="77777777">
        <w:trPr>
          <w:trHeight w:val="279"/>
        </w:trPr>
        <w:tc>
          <w:tcPr>
            <w:tcW w:w="1950" w:type="dxa"/>
            <w:tcMar/>
          </w:tcPr>
          <w:p w:rsidRPr="00F922D8" w:rsidR="00296188" w:rsidP="00296188" w:rsidRDefault="00296188" w14:paraId="31AD2DD9" w14:textId="74589868">
            <w:pPr>
              <w:ind w:left="-113"/>
              <w:rPr>
                <w:color w:val="000000" w:themeColor="text1"/>
                <w:highlight w:val="yellow"/>
              </w:rPr>
            </w:pPr>
            <w:r w:rsidRPr="00C23F08">
              <w:rPr>
                <w:color w:val="000000" w:themeColor="text1"/>
              </w:rPr>
              <w:t>Sponsor:</w:t>
            </w:r>
          </w:p>
        </w:tc>
        <w:tc>
          <w:tcPr>
            <w:tcW w:w="7410" w:type="dxa"/>
            <w:tcMar/>
          </w:tcPr>
          <w:p w:rsidR="00296188" w:rsidP="00296188" w:rsidRDefault="00296188" w14:paraId="5BC4B8DE" w14:textId="389B27AE">
            <w:pPr>
              <w:ind w:left="-108" w:firstLine="18"/>
            </w:pPr>
            <w:r>
              <w:t>Town of York, ME</w:t>
            </w:r>
          </w:p>
        </w:tc>
      </w:tr>
      <w:tr w:rsidRPr="00D26E86" w:rsidR="00296188" w:rsidTr="2D56BF71" w14:paraId="3AAE6CDD" w14:textId="77777777">
        <w:trPr>
          <w:trHeight w:val="279"/>
        </w:trPr>
        <w:tc>
          <w:tcPr>
            <w:tcW w:w="1950" w:type="dxa"/>
            <w:tcMar/>
          </w:tcPr>
          <w:p w:rsidRPr="00F922D8" w:rsidR="00296188" w:rsidP="00296188" w:rsidRDefault="00296188" w14:paraId="3246E615" w14:textId="05DBBD6E">
            <w:pPr>
              <w:ind w:left="-113"/>
              <w:rPr>
                <w:color w:val="000000" w:themeColor="text1"/>
                <w:highlight w:val="yellow"/>
              </w:rPr>
            </w:pPr>
            <w:r w:rsidRPr="00C23F08">
              <w:rPr>
                <w:color w:val="000000" w:themeColor="text1"/>
              </w:rPr>
              <w:t xml:space="preserve">Funding: </w:t>
            </w:r>
          </w:p>
        </w:tc>
        <w:tc>
          <w:tcPr>
            <w:tcW w:w="7410" w:type="dxa"/>
            <w:tcMar/>
          </w:tcPr>
          <w:p w:rsidR="00296188" w:rsidP="00296188" w:rsidRDefault="00296188" w14:paraId="64F589A5" w14:textId="702A8327">
            <w:pPr>
              <w:ind w:left="-108" w:firstLine="18"/>
            </w:pPr>
            <w:r>
              <w:t>$15,000</w:t>
            </w:r>
          </w:p>
        </w:tc>
      </w:tr>
      <w:tr w:rsidRPr="00D26E86" w:rsidR="00296188" w:rsidTr="2D56BF71" w14:paraId="48BE49A8" w14:textId="77777777">
        <w:trPr>
          <w:trHeight w:val="279"/>
        </w:trPr>
        <w:tc>
          <w:tcPr>
            <w:tcW w:w="1950" w:type="dxa"/>
            <w:tcMar/>
          </w:tcPr>
          <w:p w:rsidRPr="00F922D8" w:rsidR="00296188" w:rsidP="00296188" w:rsidRDefault="00296188" w14:paraId="2B8B9423" w14:textId="59FECAF3">
            <w:pPr>
              <w:ind w:left="-113"/>
              <w:rPr>
                <w:color w:val="000000" w:themeColor="text1"/>
                <w:highlight w:val="yellow"/>
              </w:rPr>
            </w:pPr>
            <w:r>
              <w:rPr>
                <w:color w:val="000000" w:themeColor="text1"/>
              </w:rPr>
              <w:t>Project Duration:</w:t>
            </w:r>
          </w:p>
        </w:tc>
        <w:tc>
          <w:tcPr>
            <w:tcW w:w="7410" w:type="dxa"/>
            <w:tcMar/>
          </w:tcPr>
          <w:p w:rsidR="00296188" w:rsidP="00296188" w:rsidRDefault="00296188" w14:paraId="24BEDA02" w14:textId="48808FC3">
            <w:pPr>
              <w:ind w:left="-108" w:firstLine="18"/>
            </w:pPr>
            <w:r>
              <w:t>2017-2018</w:t>
            </w:r>
          </w:p>
        </w:tc>
      </w:tr>
      <w:tr w:rsidRPr="00D26E86" w:rsidR="00296188" w:rsidTr="2D56BF71" w14:paraId="6D34A0F7" w14:textId="77777777">
        <w:trPr>
          <w:trHeight w:val="279"/>
        </w:trPr>
        <w:tc>
          <w:tcPr>
            <w:tcW w:w="1950" w:type="dxa"/>
            <w:tcMar/>
          </w:tcPr>
          <w:p w:rsidRPr="00F922D8" w:rsidR="00296188" w:rsidP="00296188" w:rsidRDefault="00296188" w14:paraId="2BDFF84F" w14:textId="1EBCA9A4">
            <w:pPr>
              <w:ind w:left="-113"/>
              <w:rPr>
                <w:color w:val="000000" w:themeColor="text1"/>
                <w:highlight w:val="yellow"/>
              </w:rPr>
            </w:pPr>
            <w:r w:rsidRPr="00C23F08">
              <w:rPr>
                <w:color w:val="000000" w:themeColor="text1"/>
              </w:rPr>
              <w:t>Investigators:</w:t>
            </w:r>
          </w:p>
        </w:tc>
        <w:tc>
          <w:tcPr>
            <w:tcW w:w="7410" w:type="dxa"/>
            <w:tcMar/>
          </w:tcPr>
          <w:p w:rsidR="00296188" w:rsidP="00296188" w:rsidRDefault="00296188" w14:paraId="4A45A76B" w14:textId="616B1957">
            <w:pPr>
              <w:ind w:left="-108" w:firstLine="18"/>
            </w:pPr>
            <w:r>
              <w:rPr>
                <w:color w:val="000000" w:themeColor="text1"/>
              </w:rPr>
              <w:t>Robert Barcelona (PI), Nate Trauntvein (Co-PI), &amp; Sammie Powers (Co-Investigator)</w:t>
            </w:r>
          </w:p>
        </w:tc>
      </w:tr>
      <w:tr w:rsidRPr="00D26E86" w:rsidR="00296188" w:rsidTr="2D56BF71" w14:paraId="7C4C104E" w14:textId="77777777">
        <w:trPr>
          <w:trHeight w:val="279"/>
        </w:trPr>
        <w:tc>
          <w:tcPr>
            <w:tcW w:w="1950" w:type="dxa"/>
            <w:tcMar/>
          </w:tcPr>
          <w:p w:rsidRPr="00B83F16" w:rsidR="00296188" w:rsidP="00296188" w:rsidRDefault="00296188" w14:paraId="0BB3F7D7" w14:textId="46C4B87E">
            <w:pPr>
              <w:ind w:left="-113"/>
              <w:rPr>
                <w:color w:val="000000" w:themeColor="text1"/>
              </w:rPr>
            </w:pPr>
            <w:r w:rsidRPr="00B83F16">
              <w:rPr>
                <w:color w:val="000000" w:themeColor="text1"/>
              </w:rPr>
              <w:t>Purpose:</w:t>
            </w:r>
          </w:p>
        </w:tc>
        <w:tc>
          <w:tcPr>
            <w:tcW w:w="7410" w:type="dxa"/>
            <w:tcMar/>
          </w:tcPr>
          <w:p w:rsidRPr="00B83F16" w:rsidR="00296188" w:rsidP="00296188" w:rsidRDefault="00296188" w14:paraId="1237A89B" w14:textId="27E18628">
            <w:pPr>
              <w:ind w:left="-108" w:firstLine="18"/>
            </w:pPr>
            <w:r w:rsidRPr="00B83F16">
              <w:t xml:space="preserve">To assess recreation needs and develop management recommendations in York, ME via a comprehensive stakeholder engagement process. </w:t>
            </w:r>
          </w:p>
        </w:tc>
      </w:tr>
    </w:tbl>
    <w:p w:rsidRPr="00D26E86" w:rsidR="00472702" w:rsidP="2D56BF71" w:rsidRDefault="00472702" w14:paraId="0B4FEC3F" w14:textId="7F560106">
      <w:pPr>
        <w:pStyle w:val="Normal"/>
        <w:tabs>
          <w:tab w:val="left" w:pos="7160"/>
          <w:tab w:val="left" w:pos="7200"/>
          <w:tab w:val="right" w:pos="9360"/>
        </w:tabs>
        <w:spacing/>
        <w:contextualSpacing/>
        <w:rPr>
          <w:color w:val="000000" w:themeColor="text1"/>
        </w:rPr>
      </w:pPr>
    </w:p>
    <w:tbl>
      <w:tblPr>
        <w:tblStyle w:val="TableGrid"/>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D26E86" w:rsidR="0041682B" w:rsidTr="00D01806" w14:paraId="2748C00E" w14:textId="77777777">
        <w:tc>
          <w:tcPr>
            <w:tcW w:w="9350" w:type="dxa"/>
          </w:tcPr>
          <w:p w:rsidRPr="00D26E86" w:rsidR="0041682B" w:rsidP="0004554F" w:rsidRDefault="0041682B" w14:paraId="031066EA" w14:textId="74FCA04F">
            <w:pPr>
              <w:ind w:left="-113"/>
              <w:rPr>
                <w:b/>
                <w:color w:val="000000" w:themeColor="text1"/>
              </w:rPr>
            </w:pPr>
            <w:r w:rsidRPr="00D26E86">
              <w:rPr>
                <w:b/>
                <w:color w:val="000000" w:themeColor="text1"/>
              </w:rPr>
              <w:t>TEACHING</w:t>
            </w:r>
          </w:p>
        </w:tc>
      </w:tr>
    </w:tbl>
    <w:p w:rsidRPr="00D26E86" w:rsidR="00447D05" w:rsidP="0004554F" w:rsidRDefault="00447D05" w14:paraId="33922735" w14:textId="77777777">
      <w:pPr>
        <w:tabs>
          <w:tab w:val="left" w:pos="7160"/>
          <w:tab w:val="left" w:pos="7200"/>
          <w:tab w:val="right" w:pos="9360"/>
        </w:tabs>
        <w:contextualSpacing/>
        <w:rPr>
          <w:iCs/>
          <w:color w:val="000000" w:themeColor="text1"/>
        </w:rPr>
      </w:pPr>
    </w:p>
    <w:p w:rsidR="00005ACB" w:rsidP="0004554F" w:rsidRDefault="00005ACB" w14:paraId="0378A4EA" w14:textId="12FEB014">
      <w:pPr>
        <w:tabs>
          <w:tab w:val="left" w:pos="7160"/>
          <w:tab w:val="left" w:pos="7200"/>
          <w:tab w:val="right" w:pos="9360"/>
        </w:tabs>
        <w:contextualSpacing/>
        <w:rPr>
          <w:b/>
          <w:color w:val="000000" w:themeColor="text1"/>
        </w:rPr>
      </w:pPr>
      <w:r>
        <w:rPr>
          <w:b/>
          <w:color w:val="000000" w:themeColor="text1"/>
        </w:rPr>
        <w:t xml:space="preserve">George Mason University </w:t>
      </w:r>
    </w:p>
    <w:p w:rsidR="00005ACB" w:rsidP="0004554F" w:rsidRDefault="00005ACB" w14:paraId="4FB5A750" w14:textId="632BEF66">
      <w:pPr>
        <w:tabs>
          <w:tab w:val="left" w:pos="7160"/>
          <w:tab w:val="left" w:pos="7200"/>
          <w:tab w:val="right" w:pos="9360"/>
        </w:tabs>
        <w:contextualSpacing/>
        <w:rPr>
          <w:b/>
          <w:color w:val="000000" w:themeColor="text1"/>
        </w:rPr>
      </w:pPr>
    </w:p>
    <w:p w:rsidR="00A0179F" w:rsidP="0004554F" w:rsidRDefault="00005ACB" w14:paraId="1D05BB14" w14:textId="755B1DBE">
      <w:pPr>
        <w:tabs>
          <w:tab w:val="left" w:pos="7160"/>
          <w:tab w:val="left" w:pos="7200"/>
          <w:tab w:val="right" w:pos="9360"/>
        </w:tabs>
        <w:contextualSpacing/>
        <w:rPr>
          <w:b/>
          <w:bCs/>
          <w:i/>
          <w:color w:val="000000" w:themeColor="text1"/>
        </w:rPr>
      </w:pPr>
      <w:r w:rsidRPr="00D26E86">
        <w:rPr>
          <w:b/>
          <w:bCs/>
          <w:i/>
          <w:color w:val="000000" w:themeColor="text1"/>
        </w:rPr>
        <w:t>Courses as Instructor of Record</w:t>
      </w:r>
    </w:p>
    <w:p w:rsidR="00922761" w:rsidP="0004554F" w:rsidRDefault="00922761" w14:paraId="568DB519" w14:textId="349274E8">
      <w:pPr>
        <w:tabs>
          <w:tab w:val="left" w:pos="720"/>
          <w:tab w:val="left" w:pos="7200"/>
          <w:tab w:val="right" w:pos="9360"/>
        </w:tabs>
        <w:ind w:left="720" w:hanging="720"/>
        <w:contextualSpacing/>
        <w:rPr>
          <w:bCs/>
          <w:color w:val="000000" w:themeColor="text1"/>
        </w:rPr>
      </w:pPr>
      <w:r w:rsidRPr="00BB294E">
        <w:rPr>
          <w:bCs/>
          <w:color w:val="000000" w:themeColor="text1"/>
        </w:rPr>
        <w:t>RMGT 302 (3 credits): Park Management and Operations</w:t>
      </w:r>
      <w:r w:rsidR="0050155F">
        <w:rPr>
          <w:bCs/>
          <w:color w:val="000000" w:themeColor="text1"/>
        </w:rPr>
        <w:t xml:space="preserve">. </w:t>
      </w:r>
      <w:r w:rsidRPr="00BB294E">
        <w:rPr>
          <w:bCs/>
          <w:color w:val="000000" w:themeColor="text1"/>
        </w:rPr>
        <w:t>Fall 2023 (In person).</w:t>
      </w:r>
    </w:p>
    <w:p w:rsidRPr="00C56BDE" w:rsidR="00C56BDE" w:rsidP="0004554F" w:rsidRDefault="00C56BDE" w14:paraId="13423B2D" w14:textId="5AA74D9F">
      <w:pPr>
        <w:tabs>
          <w:tab w:val="left" w:pos="720"/>
          <w:tab w:val="left" w:pos="7200"/>
          <w:tab w:val="right" w:pos="9360"/>
        </w:tabs>
        <w:ind w:left="720" w:hanging="720"/>
        <w:contextualSpacing/>
        <w:rPr>
          <w:bCs/>
          <w:color w:val="000000" w:themeColor="text1"/>
        </w:rPr>
      </w:pPr>
      <w:r>
        <w:rPr>
          <w:bCs/>
          <w:color w:val="000000" w:themeColor="text1"/>
        </w:rPr>
        <w:t>RMGT 402 (3 credits): Human Behavior in Natural Environment</w:t>
      </w:r>
      <w:r w:rsidR="0050155F">
        <w:rPr>
          <w:bCs/>
          <w:color w:val="000000" w:themeColor="text1"/>
        </w:rPr>
        <w:t>s.</w:t>
      </w:r>
      <w:r>
        <w:rPr>
          <w:bCs/>
          <w:color w:val="000000" w:themeColor="text1"/>
        </w:rPr>
        <w:t xml:space="preserve"> Spring 2023</w:t>
      </w:r>
      <w:r w:rsidR="0086055D">
        <w:rPr>
          <w:bCs/>
          <w:color w:val="000000" w:themeColor="text1"/>
        </w:rPr>
        <w:t>, Spring 2024</w:t>
      </w:r>
      <w:r>
        <w:rPr>
          <w:bCs/>
          <w:color w:val="000000" w:themeColor="text1"/>
        </w:rPr>
        <w:t xml:space="preserve"> (In</w:t>
      </w:r>
      <w:r w:rsidR="00A60B3C">
        <w:rPr>
          <w:bCs/>
          <w:color w:val="000000" w:themeColor="text1"/>
        </w:rPr>
        <w:t xml:space="preserve"> p</w:t>
      </w:r>
      <w:r>
        <w:rPr>
          <w:bCs/>
          <w:color w:val="000000" w:themeColor="text1"/>
        </w:rPr>
        <w:t>erson</w:t>
      </w:r>
      <w:r w:rsidR="00ED0160">
        <w:rPr>
          <w:bCs/>
          <w:color w:val="000000" w:themeColor="text1"/>
        </w:rPr>
        <w:t>).</w:t>
      </w:r>
    </w:p>
    <w:p w:rsidR="00005ACB" w:rsidP="0004554F" w:rsidRDefault="001F5079" w14:paraId="278BF812" w14:textId="5624D729">
      <w:pPr>
        <w:tabs>
          <w:tab w:val="left" w:pos="720"/>
          <w:tab w:val="left" w:pos="7200"/>
          <w:tab w:val="right" w:pos="9360"/>
        </w:tabs>
        <w:ind w:left="720" w:hanging="720"/>
        <w:contextualSpacing/>
        <w:rPr>
          <w:bCs/>
          <w:color w:val="000000" w:themeColor="text1"/>
        </w:rPr>
      </w:pPr>
      <w:r>
        <w:rPr>
          <w:bCs/>
          <w:color w:val="000000" w:themeColor="text1"/>
        </w:rPr>
        <w:t xml:space="preserve">RMGT </w:t>
      </w:r>
      <w:r w:rsidRPr="00005ACB" w:rsidR="00005ACB">
        <w:rPr>
          <w:bCs/>
          <w:color w:val="000000" w:themeColor="text1"/>
        </w:rPr>
        <w:t>410 (3 credits): Administration of Sport, Recreation, and Tourism Organizations</w:t>
      </w:r>
      <w:r w:rsidR="0050155F">
        <w:rPr>
          <w:bCs/>
          <w:color w:val="000000" w:themeColor="text1"/>
        </w:rPr>
        <w:t xml:space="preserve">. </w:t>
      </w:r>
      <w:r w:rsidR="00005ACB">
        <w:rPr>
          <w:bCs/>
          <w:color w:val="000000" w:themeColor="text1"/>
        </w:rPr>
        <w:t>Fall 2022</w:t>
      </w:r>
      <w:r w:rsidR="0086055D">
        <w:rPr>
          <w:bCs/>
          <w:color w:val="000000" w:themeColor="text1"/>
        </w:rPr>
        <w:t>, Spring 2024</w:t>
      </w:r>
      <w:r w:rsidR="00005ACB">
        <w:rPr>
          <w:bCs/>
          <w:color w:val="000000" w:themeColor="text1"/>
        </w:rPr>
        <w:t xml:space="preserve"> (Online </w:t>
      </w:r>
      <w:r w:rsidR="001E381C">
        <w:rPr>
          <w:bCs/>
          <w:color w:val="000000" w:themeColor="text1"/>
        </w:rPr>
        <w:t>a</w:t>
      </w:r>
      <w:r w:rsidR="00005ACB">
        <w:rPr>
          <w:bCs/>
          <w:color w:val="000000" w:themeColor="text1"/>
        </w:rPr>
        <w:t>synchronous</w:t>
      </w:r>
      <w:r w:rsidR="00622539">
        <w:rPr>
          <w:bCs/>
          <w:color w:val="000000" w:themeColor="text1"/>
        </w:rPr>
        <w:t>);</w:t>
      </w:r>
      <w:r w:rsidR="00ED0160">
        <w:rPr>
          <w:bCs/>
          <w:color w:val="000000" w:themeColor="text1"/>
        </w:rPr>
        <w:t xml:space="preserve"> </w:t>
      </w:r>
      <w:r w:rsidR="00FA04CB">
        <w:rPr>
          <w:bCs/>
          <w:color w:val="000000" w:themeColor="text1"/>
        </w:rPr>
        <w:t xml:space="preserve">Spring </w:t>
      </w:r>
      <w:r w:rsidR="00ED0160">
        <w:rPr>
          <w:bCs/>
          <w:color w:val="000000" w:themeColor="text1"/>
        </w:rPr>
        <w:t>2023</w:t>
      </w:r>
      <w:r w:rsidR="00622539">
        <w:rPr>
          <w:bCs/>
          <w:color w:val="000000" w:themeColor="text1"/>
        </w:rPr>
        <w:t>,</w:t>
      </w:r>
      <w:r w:rsidR="00391FA9">
        <w:rPr>
          <w:bCs/>
          <w:color w:val="000000" w:themeColor="text1"/>
        </w:rPr>
        <w:t xml:space="preserve"> Fall 2023 </w:t>
      </w:r>
      <w:r w:rsidR="00ED0160">
        <w:rPr>
          <w:bCs/>
          <w:color w:val="000000" w:themeColor="text1"/>
        </w:rPr>
        <w:t xml:space="preserve">(In </w:t>
      </w:r>
      <w:r w:rsidR="00391FA9">
        <w:rPr>
          <w:bCs/>
          <w:color w:val="000000" w:themeColor="text1"/>
        </w:rPr>
        <w:t>p</w:t>
      </w:r>
      <w:r w:rsidR="00ED0160">
        <w:rPr>
          <w:bCs/>
          <w:color w:val="000000" w:themeColor="text1"/>
        </w:rPr>
        <w:t>erson)</w:t>
      </w:r>
      <w:r w:rsidR="00391FA9">
        <w:rPr>
          <w:bCs/>
          <w:color w:val="000000" w:themeColor="text1"/>
        </w:rPr>
        <w:t>.</w:t>
      </w:r>
    </w:p>
    <w:p w:rsidR="00640E22" w:rsidP="0004554F" w:rsidRDefault="00640E22" w14:paraId="52A22BE3" w14:textId="3325E7AC">
      <w:pPr>
        <w:tabs>
          <w:tab w:val="left" w:pos="720"/>
          <w:tab w:val="left" w:pos="7200"/>
          <w:tab w:val="right" w:pos="9360"/>
        </w:tabs>
        <w:ind w:left="720" w:hanging="720"/>
        <w:contextualSpacing/>
        <w:rPr>
          <w:bCs/>
          <w:color w:val="000000" w:themeColor="text1"/>
        </w:rPr>
      </w:pPr>
      <w:r>
        <w:rPr>
          <w:bCs/>
          <w:color w:val="000000" w:themeColor="text1"/>
        </w:rPr>
        <w:t xml:space="preserve">RMGT 533 (3 credits): Visitor Services. Spring 2024 (In person). </w:t>
      </w:r>
    </w:p>
    <w:p w:rsidR="00B27ACA" w:rsidP="0004554F" w:rsidRDefault="00B27ACA" w14:paraId="687F7C73" w14:textId="0CE43483">
      <w:pPr>
        <w:tabs>
          <w:tab w:val="left" w:pos="7160"/>
          <w:tab w:val="left" w:pos="7200"/>
          <w:tab w:val="right" w:pos="9360"/>
        </w:tabs>
        <w:contextualSpacing/>
        <w:rPr>
          <w:b/>
          <w:color w:val="000000" w:themeColor="text1"/>
        </w:rPr>
      </w:pPr>
    </w:p>
    <w:p w:rsidRPr="00D26E86" w:rsidR="0041682B" w:rsidP="0004554F" w:rsidRDefault="0041682B" w14:paraId="1DADB508" w14:textId="105E0F2B">
      <w:pPr>
        <w:tabs>
          <w:tab w:val="left" w:pos="7160"/>
          <w:tab w:val="left" w:pos="7200"/>
          <w:tab w:val="right" w:pos="9360"/>
        </w:tabs>
        <w:contextualSpacing/>
        <w:rPr>
          <w:b/>
          <w:color w:val="000000" w:themeColor="text1"/>
        </w:rPr>
      </w:pPr>
      <w:r w:rsidRPr="00D26E86">
        <w:rPr>
          <w:b/>
          <w:color w:val="000000" w:themeColor="text1"/>
        </w:rPr>
        <w:t>The Pennsylvania State University</w:t>
      </w:r>
      <w:r w:rsidRPr="00D26E86" w:rsidR="004434C3">
        <w:rPr>
          <w:b/>
          <w:color w:val="000000" w:themeColor="text1"/>
        </w:rPr>
        <w:t xml:space="preserve"> – Abington </w:t>
      </w:r>
    </w:p>
    <w:p w:rsidRPr="00D26E86" w:rsidR="0041682B" w:rsidP="0004554F" w:rsidRDefault="0041682B" w14:paraId="0DACD32A" w14:textId="77777777">
      <w:pPr>
        <w:tabs>
          <w:tab w:val="left" w:pos="7160"/>
          <w:tab w:val="left" w:pos="7200"/>
          <w:tab w:val="right" w:pos="9360"/>
        </w:tabs>
        <w:contextualSpacing/>
        <w:rPr>
          <w:iCs/>
          <w:color w:val="000000" w:themeColor="text1"/>
        </w:rPr>
      </w:pPr>
    </w:p>
    <w:p w:rsidRPr="003E2386" w:rsidR="004E0F81" w:rsidP="0004554F" w:rsidRDefault="0041682B" w14:paraId="348C0CA7" w14:textId="43910932">
      <w:pPr>
        <w:tabs>
          <w:tab w:val="left" w:pos="7160"/>
          <w:tab w:val="left" w:pos="7200"/>
          <w:tab w:val="right" w:pos="9360"/>
        </w:tabs>
        <w:contextualSpacing/>
        <w:rPr>
          <w:b/>
          <w:bCs/>
          <w:i/>
          <w:color w:val="000000" w:themeColor="text1"/>
        </w:rPr>
      </w:pPr>
      <w:r w:rsidRPr="00D26E86">
        <w:rPr>
          <w:b/>
          <w:bCs/>
          <w:i/>
          <w:color w:val="000000" w:themeColor="text1"/>
        </w:rPr>
        <w:t>Courses as Instructor of Record</w:t>
      </w:r>
    </w:p>
    <w:p w:rsidRPr="00D26E86" w:rsidR="00B54AA6" w:rsidP="00A60B3C" w:rsidRDefault="00607691" w14:paraId="1BFD7F8F" w14:textId="7E81E42F">
      <w:pPr>
        <w:tabs>
          <w:tab w:val="left" w:pos="7160"/>
          <w:tab w:val="left" w:pos="7200"/>
          <w:tab w:val="right" w:pos="9360"/>
        </w:tabs>
        <w:ind w:left="720" w:hanging="720"/>
        <w:contextualSpacing/>
        <w:rPr>
          <w:iCs/>
          <w:color w:val="000000" w:themeColor="text1"/>
        </w:rPr>
      </w:pPr>
      <w:r w:rsidRPr="00D26E86">
        <w:rPr>
          <w:iCs/>
          <w:color w:val="000000" w:themeColor="text1"/>
        </w:rPr>
        <w:t>RPTM 277 (3 credits): Inclusive Leisure Services</w:t>
      </w:r>
      <w:r w:rsidR="006A00E5">
        <w:rPr>
          <w:iCs/>
          <w:color w:val="000000" w:themeColor="text1"/>
        </w:rPr>
        <w:t>.</w:t>
      </w:r>
      <w:r w:rsidRPr="00D26E86">
        <w:rPr>
          <w:iCs/>
          <w:color w:val="000000" w:themeColor="text1"/>
        </w:rPr>
        <w:t xml:space="preserve"> Fall 2021</w:t>
      </w:r>
      <w:r w:rsidR="00391FA9">
        <w:rPr>
          <w:iCs/>
          <w:color w:val="000000" w:themeColor="text1"/>
        </w:rPr>
        <w:t xml:space="preserve"> (In person).</w:t>
      </w:r>
    </w:p>
    <w:p w:rsidR="00A60B3C" w:rsidP="0004554F" w:rsidRDefault="00B06038" w14:paraId="5F866935" w14:textId="1FFE1366">
      <w:pPr>
        <w:tabs>
          <w:tab w:val="left" w:pos="7160"/>
          <w:tab w:val="left" w:pos="7200"/>
          <w:tab w:val="right" w:pos="9360"/>
        </w:tabs>
        <w:ind w:left="720" w:hanging="720"/>
        <w:contextualSpacing/>
        <w:rPr>
          <w:iCs/>
          <w:color w:val="000000" w:themeColor="text1"/>
        </w:rPr>
      </w:pPr>
      <w:r w:rsidRPr="00D26E86">
        <w:rPr>
          <w:iCs/>
          <w:color w:val="000000" w:themeColor="text1"/>
        </w:rPr>
        <w:t>RPTM 120 (3 credits): Leisure and Human Behavior</w:t>
      </w:r>
      <w:r w:rsidR="006A00E5">
        <w:rPr>
          <w:iCs/>
          <w:color w:val="000000" w:themeColor="text1"/>
        </w:rPr>
        <w:t xml:space="preserve">. </w:t>
      </w:r>
      <w:r w:rsidR="007C3CA5">
        <w:rPr>
          <w:iCs/>
          <w:color w:val="000000" w:themeColor="text1"/>
        </w:rPr>
        <w:t xml:space="preserve">Fall 2021 (Online asynchronous and in person), </w:t>
      </w:r>
      <w:r w:rsidR="00622539">
        <w:rPr>
          <w:iCs/>
          <w:color w:val="000000" w:themeColor="text1"/>
        </w:rPr>
        <w:t xml:space="preserve">Spring </w:t>
      </w:r>
      <w:r w:rsidR="00391FA9">
        <w:rPr>
          <w:iCs/>
          <w:color w:val="000000" w:themeColor="text1"/>
        </w:rPr>
        <w:t>2022</w:t>
      </w:r>
      <w:r w:rsidR="00A60B3C">
        <w:rPr>
          <w:iCs/>
          <w:color w:val="000000" w:themeColor="text1"/>
        </w:rPr>
        <w:t xml:space="preserve"> (In person</w:t>
      </w:r>
      <w:r w:rsidR="00391FA9">
        <w:rPr>
          <w:iCs/>
          <w:color w:val="000000" w:themeColor="text1"/>
        </w:rPr>
        <w:t>)</w:t>
      </w:r>
      <w:r w:rsidR="007C3CA5">
        <w:rPr>
          <w:iCs/>
          <w:color w:val="000000" w:themeColor="text1"/>
        </w:rPr>
        <w:t>.</w:t>
      </w:r>
    </w:p>
    <w:p w:rsidRPr="00D26E86" w:rsidR="003003CE" w:rsidP="00251883" w:rsidRDefault="00B54AA6" w14:paraId="2633306D" w14:textId="005A0E5F">
      <w:pPr>
        <w:tabs>
          <w:tab w:val="left" w:pos="7160"/>
          <w:tab w:val="left" w:pos="7200"/>
          <w:tab w:val="right" w:pos="9360"/>
        </w:tabs>
        <w:ind w:left="720" w:hanging="720"/>
        <w:contextualSpacing/>
        <w:rPr>
          <w:iCs/>
          <w:color w:val="000000" w:themeColor="text1"/>
        </w:rPr>
      </w:pPr>
      <w:r w:rsidRPr="00D26E86">
        <w:rPr>
          <w:iCs/>
          <w:color w:val="000000" w:themeColor="text1"/>
        </w:rPr>
        <w:t xml:space="preserve">RPTM 294 (1 credit): </w:t>
      </w:r>
      <w:r w:rsidR="003527AF">
        <w:rPr>
          <w:iCs/>
          <w:color w:val="000000" w:themeColor="text1"/>
        </w:rPr>
        <w:t xml:space="preserve">Undergraduate </w:t>
      </w:r>
      <w:r w:rsidRPr="00D26E86">
        <w:rPr>
          <w:iCs/>
          <w:color w:val="000000" w:themeColor="text1"/>
        </w:rPr>
        <w:t>Research Project</w:t>
      </w:r>
      <w:r w:rsidR="006A00E5">
        <w:rPr>
          <w:iCs/>
          <w:color w:val="000000" w:themeColor="text1"/>
        </w:rPr>
        <w:t xml:space="preserve">. </w:t>
      </w:r>
      <w:r w:rsidRPr="00D26E86" w:rsidR="00C7598E">
        <w:rPr>
          <w:iCs/>
          <w:color w:val="000000" w:themeColor="text1"/>
        </w:rPr>
        <w:t>Fall 2021</w:t>
      </w:r>
      <w:r w:rsidRPr="00D26E86" w:rsidR="00802862">
        <w:rPr>
          <w:iCs/>
          <w:color w:val="000000" w:themeColor="text1"/>
        </w:rPr>
        <w:t xml:space="preserve">, Spring 2022 </w:t>
      </w:r>
      <w:r w:rsidRPr="00D26E86" w:rsidR="00C7598E">
        <w:rPr>
          <w:iCs/>
          <w:color w:val="000000" w:themeColor="text1"/>
        </w:rPr>
        <w:t xml:space="preserve">(In person). </w:t>
      </w:r>
    </w:p>
    <w:p w:rsidR="004E0F81" w:rsidP="0004554F" w:rsidRDefault="004E0F81" w14:paraId="60729377" w14:textId="5512FD69">
      <w:pPr>
        <w:tabs>
          <w:tab w:val="left" w:pos="7160"/>
          <w:tab w:val="left" w:pos="7200"/>
          <w:tab w:val="right" w:pos="9360"/>
        </w:tabs>
        <w:contextualSpacing/>
        <w:rPr>
          <w:iCs/>
          <w:color w:val="000000" w:themeColor="text1"/>
        </w:rPr>
      </w:pPr>
    </w:p>
    <w:p w:rsidRPr="003E2386" w:rsidR="0042666E" w:rsidP="0004554F" w:rsidRDefault="0042666E" w14:paraId="5EE3336B" w14:textId="2E1A90B7">
      <w:pPr>
        <w:tabs>
          <w:tab w:val="left" w:pos="7160"/>
          <w:tab w:val="left" w:pos="7200"/>
          <w:tab w:val="right" w:pos="9360"/>
        </w:tabs>
        <w:contextualSpacing/>
        <w:rPr>
          <w:b/>
          <w:bCs/>
          <w:i/>
          <w:color w:val="000000" w:themeColor="text1"/>
        </w:rPr>
      </w:pPr>
      <w:r w:rsidRPr="0042666E">
        <w:rPr>
          <w:b/>
          <w:bCs/>
          <w:i/>
          <w:color w:val="000000" w:themeColor="text1"/>
        </w:rPr>
        <w:t>Courses as Co-Instructor</w:t>
      </w:r>
    </w:p>
    <w:p w:rsidR="0042666E" w:rsidP="0004554F" w:rsidRDefault="0042666E" w14:paraId="640A97EB" w14:textId="73DB88BE">
      <w:pPr>
        <w:tabs>
          <w:tab w:val="left" w:pos="7160"/>
          <w:tab w:val="left" w:pos="7200"/>
          <w:tab w:val="right" w:pos="9360"/>
        </w:tabs>
        <w:ind w:left="720" w:hanging="720"/>
        <w:contextualSpacing/>
        <w:rPr>
          <w:iCs/>
          <w:color w:val="000000" w:themeColor="text1"/>
        </w:rPr>
      </w:pPr>
      <w:r>
        <w:rPr>
          <w:iCs/>
          <w:color w:val="000000" w:themeColor="text1"/>
        </w:rPr>
        <w:t>SPAN 199</w:t>
      </w:r>
      <w:r w:rsidR="005B3681">
        <w:rPr>
          <w:iCs/>
          <w:color w:val="000000" w:themeColor="text1"/>
        </w:rPr>
        <w:t xml:space="preserve"> (1 credit)</w:t>
      </w:r>
      <w:r>
        <w:rPr>
          <w:iCs/>
          <w:color w:val="000000" w:themeColor="text1"/>
        </w:rPr>
        <w:t>: Foreign Studies</w:t>
      </w:r>
      <w:r w:rsidR="005B3681">
        <w:rPr>
          <w:iCs/>
          <w:color w:val="000000" w:themeColor="text1"/>
        </w:rPr>
        <w:t xml:space="preserve">: </w:t>
      </w:r>
      <w:r>
        <w:rPr>
          <w:iCs/>
          <w:color w:val="000000" w:themeColor="text1"/>
        </w:rPr>
        <w:t>Spanish in Spain</w:t>
      </w:r>
      <w:r w:rsidR="00371796">
        <w:rPr>
          <w:iCs/>
          <w:color w:val="000000" w:themeColor="text1"/>
        </w:rPr>
        <w:t>.</w:t>
      </w:r>
      <w:r>
        <w:rPr>
          <w:iCs/>
          <w:color w:val="000000" w:themeColor="text1"/>
        </w:rPr>
        <w:t xml:space="preserve"> Spring 2022 (In person).</w:t>
      </w:r>
      <w:r w:rsidR="00662E69">
        <w:rPr>
          <w:iCs/>
          <w:color w:val="000000" w:themeColor="text1"/>
        </w:rPr>
        <w:t xml:space="preserve"> </w:t>
      </w:r>
      <w:r>
        <w:rPr>
          <w:iCs/>
          <w:color w:val="000000" w:themeColor="text1"/>
        </w:rPr>
        <w:t xml:space="preserve">Embedded/faculty-led 10-day study abroad to Salamanca, Spain. </w:t>
      </w:r>
    </w:p>
    <w:p w:rsidRPr="00D26E86" w:rsidR="0042666E" w:rsidP="0004554F" w:rsidRDefault="0042666E" w14:paraId="298E2F3C" w14:textId="77777777">
      <w:pPr>
        <w:tabs>
          <w:tab w:val="left" w:pos="7160"/>
          <w:tab w:val="left" w:pos="7200"/>
          <w:tab w:val="right" w:pos="9360"/>
        </w:tabs>
        <w:contextualSpacing/>
        <w:rPr>
          <w:iCs/>
          <w:color w:val="000000" w:themeColor="text1"/>
        </w:rPr>
      </w:pPr>
    </w:p>
    <w:p w:rsidRPr="00D26E86" w:rsidR="006E02A2" w:rsidP="0004554F" w:rsidRDefault="006E02A2" w14:paraId="00C49990" w14:textId="4C2E963F">
      <w:pPr>
        <w:tabs>
          <w:tab w:val="left" w:pos="7160"/>
          <w:tab w:val="left" w:pos="7200"/>
          <w:tab w:val="right" w:pos="9360"/>
        </w:tabs>
        <w:contextualSpacing/>
        <w:rPr>
          <w:b/>
          <w:bCs/>
          <w:i/>
          <w:color w:val="000000" w:themeColor="text1"/>
        </w:rPr>
      </w:pPr>
      <w:r w:rsidRPr="00D26E86">
        <w:rPr>
          <w:b/>
          <w:bCs/>
          <w:i/>
          <w:color w:val="000000" w:themeColor="text1"/>
        </w:rPr>
        <w:t>Cours</w:t>
      </w:r>
      <w:r w:rsidRPr="00D26E86" w:rsidR="003B5864">
        <w:rPr>
          <w:b/>
          <w:bCs/>
          <w:i/>
          <w:color w:val="000000" w:themeColor="text1"/>
        </w:rPr>
        <w:t>e</w:t>
      </w:r>
      <w:r w:rsidRPr="00D26E86">
        <w:rPr>
          <w:b/>
          <w:bCs/>
          <w:i/>
          <w:color w:val="000000" w:themeColor="text1"/>
        </w:rPr>
        <w:t xml:space="preserve"> Development </w:t>
      </w:r>
    </w:p>
    <w:p w:rsidRPr="00D26E86" w:rsidR="006E02A2" w:rsidP="0004554F" w:rsidRDefault="006E02A2" w14:paraId="033E95DA" w14:textId="5A9988F5">
      <w:pPr>
        <w:tabs>
          <w:tab w:val="left" w:pos="720"/>
          <w:tab w:val="left" w:pos="7160"/>
          <w:tab w:val="right" w:pos="9360"/>
        </w:tabs>
        <w:ind w:left="720" w:hanging="720"/>
        <w:contextualSpacing/>
        <w:rPr>
          <w:iCs/>
          <w:color w:val="000000" w:themeColor="text1"/>
        </w:rPr>
      </w:pPr>
      <w:r w:rsidRPr="00D26E86">
        <w:rPr>
          <w:iCs/>
          <w:color w:val="000000" w:themeColor="text1"/>
        </w:rPr>
        <w:t>RPTM 334 (3 credits): Non-Profit and Governmental Recreation Agency Operations</w:t>
      </w:r>
      <w:r w:rsidR="00891CDB">
        <w:rPr>
          <w:iCs/>
          <w:color w:val="000000" w:themeColor="text1"/>
        </w:rPr>
        <w:t xml:space="preserve">. </w:t>
      </w:r>
      <w:r w:rsidRPr="00D26E86">
        <w:rPr>
          <w:iCs/>
          <w:color w:val="000000" w:themeColor="text1"/>
        </w:rPr>
        <w:t>Spring 2022</w:t>
      </w:r>
      <w:r w:rsidR="00371796">
        <w:rPr>
          <w:iCs/>
          <w:color w:val="000000" w:themeColor="text1"/>
        </w:rPr>
        <w:t>, Summer 2022</w:t>
      </w:r>
      <w:r w:rsidRPr="00D26E86">
        <w:rPr>
          <w:iCs/>
          <w:color w:val="000000" w:themeColor="text1"/>
        </w:rPr>
        <w:t xml:space="preserve">. Development for Penn State World Campus. </w:t>
      </w:r>
    </w:p>
    <w:p w:rsidR="00430698" w:rsidP="0004554F" w:rsidRDefault="00430698" w14:paraId="3C609D5C" w14:textId="77777777">
      <w:pPr>
        <w:tabs>
          <w:tab w:val="left" w:pos="7160"/>
          <w:tab w:val="left" w:pos="7200"/>
          <w:tab w:val="right" w:pos="9360"/>
        </w:tabs>
        <w:contextualSpacing/>
        <w:rPr>
          <w:b/>
          <w:color w:val="000000" w:themeColor="text1"/>
        </w:rPr>
      </w:pPr>
    </w:p>
    <w:p w:rsidRPr="00D26E86" w:rsidR="004434C3" w:rsidP="0004554F" w:rsidRDefault="004434C3" w14:paraId="50598F9E" w14:textId="26D9244C">
      <w:pPr>
        <w:tabs>
          <w:tab w:val="left" w:pos="7160"/>
          <w:tab w:val="left" w:pos="7200"/>
          <w:tab w:val="right" w:pos="9360"/>
        </w:tabs>
        <w:contextualSpacing/>
        <w:rPr>
          <w:b/>
          <w:color w:val="000000" w:themeColor="text1"/>
        </w:rPr>
      </w:pPr>
      <w:r w:rsidRPr="00D26E86">
        <w:rPr>
          <w:b/>
          <w:color w:val="000000" w:themeColor="text1"/>
        </w:rPr>
        <w:t>The Pennsylvania State University – University Park</w:t>
      </w:r>
    </w:p>
    <w:p w:rsidRPr="00D26E86" w:rsidR="004434C3" w:rsidP="0004554F" w:rsidRDefault="004434C3" w14:paraId="16E76FC0" w14:textId="77777777">
      <w:pPr>
        <w:tabs>
          <w:tab w:val="left" w:pos="7160"/>
          <w:tab w:val="left" w:pos="7200"/>
          <w:tab w:val="right" w:pos="9360"/>
        </w:tabs>
        <w:contextualSpacing/>
        <w:rPr>
          <w:iCs/>
          <w:color w:val="000000" w:themeColor="text1"/>
        </w:rPr>
      </w:pPr>
    </w:p>
    <w:p w:rsidRPr="003E2386" w:rsidR="00B27F65" w:rsidP="0004554F" w:rsidRDefault="004434C3" w14:paraId="1D0C7815" w14:textId="3246B997">
      <w:pPr>
        <w:tabs>
          <w:tab w:val="left" w:pos="7160"/>
          <w:tab w:val="left" w:pos="7200"/>
          <w:tab w:val="right" w:pos="9360"/>
        </w:tabs>
        <w:contextualSpacing/>
        <w:rPr>
          <w:b/>
          <w:bCs/>
          <w:i/>
          <w:color w:val="000000" w:themeColor="text1"/>
        </w:rPr>
      </w:pPr>
      <w:r w:rsidRPr="00D26E86">
        <w:rPr>
          <w:b/>
          <w:bCs/>
          <w:i/>
          <w:color w:val="000000" w:themeColor="text1"/>
        </w:rPr>
        <w:t>Courses as Instructor of Record</w:t>
      </w:r>
    </w:p>
    <w:p w:rsidR="00891CDB" w:rsidP="00891CDB" w:rsidRDefault="005B17CA" w14:paraId="014E5D79" w14:textId="112BB590">
      <w:pPr>
        <w:tabs>
          <w:tab w:val="left" w:pos="7160"/>
          <w:tab w:val="left" w:pos="7200"/>
          <w:tab w:val="right" w:pos="9360"/>
        </w:tabs>
        <w:ind w:left="720" w:hanging="720"/>
        <w:contextualSpacing/>
        <w:rPr>
          <w:iCs/>
          <w:color w:val="000000" w:themeColor="text1"/>
        </w:rPr>
      </w:pPr>
      <w:r w:rsidRPr="00D26E86">
        <w:rPr>
          <w:iCs/>
          <w:color w:val="000000" w:themeColor="text1"/>
        </w:rPr>
        <w:t xml:space="preserve">RPTM 334 (3 credits): </w:t>
      </w:r>
      <w:r w:rsidRPr="00D26E86">
        <w:rPr>
          <w:color w:val="000000" w:themeColor="text1"/>
        </w:rPr>
        <w:t>Non-Profit and Governmental Recreation Agency Operations</w:t>
      </w:r>
      <w:r w:rsidR="00891CDB">
        <w:rPr>
          <w:color w:val="000000" w:themeColor="text1"/>
        </w:rPr>
        <w:t xml:space="preserve">. </w:t>
      </w:r>
      <w:r w:rsidRPr="00D26E86">
        <w:rPr>
          <w:color w:val="000000" w:themeColor="text1"/>
        </w:rPr>
        <w:t>Spring 2021</w:t>
      </w:r>
      <w:r w:rsidRPr="00D26E86" w:rsidR="004B7F67">
        <w:rPr>
          <w:color w:val="000000" w:themeColor="text1"/>
        </w:rPr>
        <w:t xml:space="preserve"> </w:t>
      </w:r>
      <w:r w:rsidR="00891CDB">
        <w:rPr>
          <w:color w:val="000000" w:themeColor="text1"/>
        </w:rPr>
        <w:t>(</w:t>
      </w:r>
      <w:r w:rsidR="00FE4D0F">
        <w:rPr>
          <w:color w:val="000000" w:themeColor="text1"/>
        </w:rPr>
        <w:t xml:space="preserve">Online </w:t>
      </w:r>
      <w:r w:rsidRPr="00D26E86" w:rsidR="00891CDB">
        <w:rPr>
          <w:iCs/>
          <w:color w:val="000000" w:themeColor="text1"/>
        </w:rPr>
        <w:t>synchronous due to COVID-19</w:t>
      </w:r>
      <w:r w:rsidR="00891CDB">
        <w:rPr>
          <w:iCs/>
          <w:color w:val="000000" w:themeColor="text1"/>
        </w:rPr>
        <w:t>).</w:t>
      </w:r>
    </w:p>
    <w:p w:rsidRPr="00D26E86" w:rsidR="00874761" w:rsidP="00891CDB" w:rsidRDefault="00F52197" w14:paraId="76A69F7E" w14:textId="50B22301">
      <w:pPr>
        <w:tabs>
          <w:tab w:val="left" w:pos="7160"/>
          <w:tab w:val="left" w:pos="7200"/>
          <w:tab w:val="right" w:pos="9360"/>
        </w:tabs>
        <w:ind w:left="720" w:hanging="720"/>
        <w:contextualSpacing/>
        <w:rPr>
          <w:iCs/>
          <w:color w:val="000000" w:themeColor="text1"/>
        </w:rPr>
      </w:pPr>
      <w:r w:rsidRPr="00D26E86">
        <w:rPr>
          <w:iCs/>
          <w:color w:val="000000" w:themeColor="text1"/>
        </w:rPr>
        <w:t>RPTM 433 (3 credits): Evaluation a</w:t>
      </w:r>
      <w:r w:rsidRPr="00D26E86" w:rsidR="006D0313">
        <w:rPr>
          <w:iCs/>
          <w:color w:val="000000" w:themeColor="text1"/>
        </w:rPr>
        <w:t>n</w:t>
      </w:r>
      <w:r w:rsidRPr="00D26E86">
        <w:rPr>
          <w:iCs/>
          <w:color w:val="000000" w:themeColor="text1"/>
        </w:rPr>
        <w:t>d Research in Recreation Services</w:t>
      </w:r>
      <w:r w:rsidR="00E31DD0">
        <w:rPr>
          <w:iCs/>
          <w:color w:val="000000" w:themeColor="text1"/>
        </w:rPr>
        <w:t>.</w:t>
      </w:r>
      <w:r w:rsidRPr="00D26E86">
        <w:rPr>
          <w:iCs/>
          <w:color w:val="000000" w:themeColor="text1"/>
        </w:rPr>
        <w:t xml:space="preserve"> Fall 2020 </w:t>
      </w:r>
      <w:r w:rsidRPr="00D26E86" w:rsidR="00932A5E">
        <w:rPr>
          <w:iCs/>
          <w:color w:val="000000" w:themeColor="text1"/>
        </w:rPr>
        <w:t>(</w:t>
      </w:r>
      <w:r w:rsidRPr="00D26E86" w:rsidR="004B24DF">
        <w:rPr>
          <w:iCs/>
          <w:color w:val="000000" w:themeColor="text1"/>
        </w:rPr>
        <w:t>Online synchronous due to COVID-19</w:t>
      </w:r>
      <w:r w:rsidR="00891CDB">
        <w:rPr>
          <w:iCs/>
          <w:color w:val="000000" w:themeColor="text1"/>
        </w:rPr>
        <w:t>). Writing intensive course.</w:t>
      </w:r>
    </w:p>
    <w:p w:rsidRPr="00D26E86" w:rsidR="00794044" w:rsidP="0004554F" w:rsidRDefault="00794044" w14:paraId="389A3AE2" w14:textId="77777777">
      <w:pPr>
        <w:tabs>
          <w:tab w:val="left" w:pos="4107"/>
        </w:tabs>
        <w:contextualSpacing/>
        <w:rPr>
          <w:iCs/>
          <w:color w:val="000000" w:themeColor="text1"/>
        </w:rPr>
      </w:pPr>
    </w:p>
    <w:p w:rsidRPr="003E2386" w:rsidR="00D8649F" w:rsidP="0004554F" w:rsidRDefault="00F52197" w14:paraId="240968E3" w14:textId="5E4AB35D">
      <w:pPr>
        <w:tabs>
          <w:tab w:val="left" w:pos="4107"/>
        </w:tabs>
        <w:contextualSpacing/>
        <w:rPr>
          <w:b/>
          <w:bCs/>
          <w:i/>
          <w:color w:val="000000" w:themeColor="text1"/>
        </w:rPr>
      </w:pPr>
      <w:r w:rsidRPr="00D26E86">
        <w:rPr>
          <w:b/>
          <w:bCs/>
          <w:i/>
          <w:color w:val="000000" w:themeColor="text1"/>
        </w:rPr>
        <w:t xml:space="preserve">Courses as </w:t>
      </w:r>
      <w:r w:rsidRPr="00D26E86" w:rsidR="00F6657D">
        <w:rPr>
          <w:b/>
          <w:bCs/>
          <w:i/>
          <w:color w:val="000000" w:themeColor="text1"/>
        </w:rPr>
        <w:t xml:space="preserve">Co-Instructor or </w:t>
      </w:r>
      <w:r w:rsidRPr="00D26E86">
        <w:rPr>
          <w:b/>
          <w:bCs/>
          <w:i/>
          <w:color w:val="000000" w:themeColor="text1"/>
        </w:rPr>
        <w:t>Teaching Assistant</w:t>
      </w:r>
    </w:p>
    <w:p w:rsidRPr="00D26E86" w:rsidR="00357E36" w:rsidP="0004554F" w:rsidRDefault="00357E36" w14:paraId="694F7012" w14:textId="45DC8A66">
      <w:pPr>
        <w:tabs>
          <w:tab w:val="left" w:pos="7160"/>
          <w:tab w:val="left" w:pos="7200"/>
          <w:tab w:val="right" w:pos="9360"/>
        </w:tabs>
        <w:ind w:left="720" w:hanging="720"/>
        <w:contextualSpacing/>
        <w:rPr>
          <w:iCs/>
          <w:color w:val="000000" w:themeColor="text1"/>
        </w:rPr>
      </w:pPr>
      <w:r w:rsidRPr="00D26E86">
        <w:rPr>
          <w:iCs/>
          <w:color w:val="000000" w:themeColor="text1"/>
        </w:rPr>
        <w:t xml:space="preserve">RPTM 334 (3 credits): </w:t>
      </w:r>
      <w:r w:rsidRPr="00D26E86">
        <w:rPr>
          <w:color w:val="000000" w:themeColor="text1"/>
        </w:rPr>
        <w:t xml:space="preserve">Non-Profit </w:t>
      </w:r>
      <w:r w:rsidRPr="00D26E86" w:rsidR="005B17CA">
        <w:rPr>
          <w:color w:val="000000" w:themeColor="text1"/>
        </w:rPr>
        <w:t xml:space="preserve">and Governmental </w:t>
      </w:r>
      <w:r w:rsidRPr="00D26E86">
        <w:rPr>
          <w:color w:val="000000" w:themeColor="text1"/>
        </w:rPr>
        <w:t>Recreation Agency Operations</w:t>
      </w:r>
      <w:r w:rsidR="00E31DD0">
        <w:rPr>
          <w:color w:val="000000" w:themeColor="text1"/>
        </w:rPr>
        <w:t xml:space="preserve">. </w:t>
      </w:r>
      <w:r w:rsidRPr="00D26E86" w:rsidR="00A73606">
        <w:rPr>
          <w:color w:val="000000" w:themeColor="text1"/>
        </w:rPr>
        <w:t>Spring 2020</w:t>
      </w:r>
      <w:r w:rsidRPr="00D26E86" w:rsidR="004B7F67">
        <w:rPr>
          <w:color w:val="000000" w:themeColor="text1"/>
        </w:rPr>
        <w:t xml:space="preserve"> </w:t>
      </w:r>
      <w:r w:rsidRPr="00D26E86" w:rsidR="00213A70">
        <w:rPr>
          <w:color w:val="000000" w:themeColor="text1"/>
        </w:rPr>
        <w:t>(H</w:t>
      </w:r>
      <w:r w:rsidRPr="00D26E86" w:rsidR="000E30A2">
        <w:rPr>
          <w:color w:val="000000" w:themeColor="text1"/>
        </w:rPr>
        <w:t>ybrid of in-person and online synchronous</w:t>
      </w:r>
      <w:r w:rsidRPr="00D26E86" w:rsidR="004B24DF">
        <w:rPr>
          <w:color w:val="000000" w:themeColor="text1"/>
        </w:rPr>
        <w:t xml:space="preserve"> </w:t>
      </w:r>
      <w:r w:rsidRPr="00D26E86" w:rsidR="000E30A2">
        <w:rPr>
          <w:color w:val="000000" w:themeColor="text1"/>
        </w:rPr>
        <w:t>due to COVID-19</w:t>
      </w:r>
      <w:r w:rsidRPr="00D26E86" w:rsidR="00213A70">
        <w:rPr>
          <w:color w:val="000000" w:themeColor="text1"/>
        </w:rPr>
        <w:t>)</w:t>
      </w:r>
      <w:r w:rsidRPr="00D26E86" w:rsidR="000E30A2">
        <w:rPr>
          <w:color w:val="000000" w:themeColor="text1"/>
        </w:rPr>
        <w:t xml:space="preserve">. </w:t>
      </w:r>
      <w:r w:rsidR="0042666E">
        <w:rPr>
          <w:color w:val="000000" w:themeColor="text1"/>
        </w:rPr>
        <w:t>Co-Instructed 30% of the course</w:t>
      </w:r>
      <w:r w:rsidRPr="00D26E86" w:rsidR="0045153D">
        <w:rPr>
          <w:color w:val="000000" w:themeColor="text1"/>
        </w:rPr>
        <w:t xml:space="preserve">. </w:t>
      </w:r>
    </w:p>
    <w:p w:rsidRPr="00D26E86" w:rsidR="001B7636" w:rsidP="0004554F" w:rsidRDefault="001B7636" w14:paraId="50D8E38B" w14:textId="198CC773">
      <w:pPr>
        <w:tabs>
          <w:tab w:val="left" w:pos="7160"/>
          <w:tab w:val="left" w:pos="7200"/>
          <w:tab w:val="right" w:pos="9360"/>
        </w:tabs>
        <w:ind w:left="720" w:hanging="720"/>
        <w:contextualSpacing/>
        <w:rPr>
          <w:iCs/>
          <w:color w:val="000000" w:themeColor="text1"/>
        </w:rPr>
      </w:pPr>
      <w:r w:rsidRPr="00D26E86">
        <w:rPr>
          <w:iCs/>
          <w:color w:val="000000" w:themeColor="text1"/>
        </w:rPr>
        <w:t>RPTM 435 (3 credits): Recreation Facility Planning and Management</w:t>
      </w:r>
      <w:r w:rsidR="00E31DD0">
        <w:rPr>
          <w:iCs/>
          <w:color w:val="000000" w:themeColor="text1"/>
        </w:rPr>
        <w:t xml:space="preserve">. </w:t>
      </w:r>
      <w:r w:rsidRPr="00D26E86">
        <w:rPr>
          <w:iCs/>
          <w:color w:val="000000" w:themeColor="text1"/>
        </w:rPr>
        <w:t>Fall 2019</w:t>
      </w:r>
      <w:r w:rsidRPr="00D26E86" w:rsidR="004B7F67">
        <w:rPr>
          <w:iCs/>
          <w:color w:val="000000" w:themeColor="text1"/>
        </w:rPr>
        <w:t xml:space="preserve"> </w:t>
      </w:r>
      <w:r w:rsidRPr="00D26E86" w:rsidR="00684770">
        <w:rPr>
          <w:iCs/>
          <w:color w:val="000000" w:themeColor="text1"/>
        </w:rPr>
        <w:t xml:space="preserve">(In person). </w:t>
      </w:r>
    </w:p>
    <w:p w:rsidRPr="00D26E86" w:rsidR="00607691" w:rsidP="0004554F" w:rsidRDefault="0041682B" w14:paraId="14D9A680" w14:textId="48CC71D5">
      <w:pPr>
        <w:tabs>
          <w:tab w:val="left" w:pos="7160"/>
          <w:tab w:val="left" w:pos="7200"/>
          <w:tab w:val="right" w:pos="9360"/>
        </w:tabs>
        <w:ind w:left="720" w:hanging="720"/>
        <w:contextualSpacing/>
        <w:rPr>
          <w:iCs/>
          <w:color w:val="000000" w:themeColor="text1"/>
        </w:rPr>
      </w:pPr>
      <w:r w:rsidRPr="00D26E86">
        <w:rPr>
          <w:iCs/>
          <w:color w:val="000000" w:themeColor="text1"/>
        </w:rPr>
        <w:t>RPTM 433 (3 credits)</w:t>
      </w:r>
      <w:r w:rsidRPr="00D26E86" w:rsidR="00D418B9">
        <w:rPr>
          <w:iCs/>
          <w:color w:val="000000" w:themeColor="text1"/>
        </w:rPr>
        <w:t xml:space="preserve">: </w:t>
      </w:r>
      <w:r w:rsidRPr="00D26E86">
        <w:rPr>
          <w:iCs/>
          <w:color w:val="000000" w:themeColor="text1"/>
        </w:rPr>
        <w:t>Evaluation and Research in Recreation Services</w:t>
      </w:r>
      <w:r w:rsidR="00E31DD0">
        <w:rPr>
          <w:iCs/>
          <w:color w:val="000000" w:themeColor="text1"/>
        </w:rPr>
        <w:t xml:space="preserve">. </w:t>
      </w:r>
      <w:r w:rsidRPr="00D26E86" w:rsidR="000E65C2">
        <w:rPr>
          <w:iCs/>
          <w:color w:val="000000" w:themeColor="text1"/>
        </w:rPr>
        <w:t>Spring 2019</w:t>
      </w:r>
      <w:r w:rsidR="00E31DD0">
        <w:rPr>
          <w:iCs/>
          <w:color w:val="000000" w:themeColor="text1"/>
        </w:rPr>
        <w:t xml:space="preserve">, </w:t>
      </w:r>
      <w:r w:rsidRPr="00D26E86" w:rsidR="00A02B36">
        <w:rPr>
          <w:iCs/>
          <w:color w:val="000000" w:themeColor="text1"/>
        </w:rPr>
        <w:t>Fall 2019</w:t>
      </w:r>
      <w:r w:rsidRPr="00D26E86" w:rsidR="001B7636">
        <w:rPr>
          <w:iCs/>
          <w:color w:val="000000" w:themeColor="text1"/>
        </w:rPr>
        <w:t xml:space="preserve"> </w:t>
      </w:r>
      <w:r w:rsidRPr="00D26E86" w:rsidR="00684770">
        <w:rPr>
          <w:iCs/>
          <w:color w:val="000000" w:themeColor="text1"/>
        </w:rPr>
        <w:t>(In person).</w:t>
      </w:r>
      <w:r w:rsidR="008C1B54">
        <w:rPr>
          <w:iCs/>
          <w:color w:val="000000" w:themeColor="text1"/>
        </w:rPr>
        <w:t xml:space="preserve"> </w:t>
      </w:r>
      <w:r w:rsidR="00A974AC">
        <w:rPr>
          <w:iCs/>
          <w:color w:val="000000" w:themeColor="text1"/>
        </w:rPr>
        <w:t>Writing intensive course.</w:t>
      </w:r>
    </w:p>
    <w:p w:rsidR="005D3485" w:rsidP="00DE1CAC" w:rsidRDefault="001B7636" w14:paraId="4735FC3A" w14:textId="274667F4">
      <w:pPr>
        <w:tabs>
          <w:tab w:val="left" w:pos="7160"/>
          <w:tab w:val="left" w:pos="7200"/>
          <w:tab w:val="right" w:pos="9360"/>
        </w:tabs>
        <w:ind w:left="720" w:hanging="720"/>
        <w:contextualSpacing/>
        <w:rPr>
          <w:iCs/>
          <w:color w:val="000000" w:themeColor="text1"/>
        </w:rPr>
      </w:pPr>
      <w:r w:rsidRPr="115D9915" w:rsidR="001B7636">
        <w:rPr>
          <w:color w:val="000000" w:themeColor="text1" w:themeTint="FF" w:themeShade="FF"/>
        </w:rPr>
        <w:t>RPTM 227 (3 credits): Inclusive Leisure Services</w:t>
      </w:r>
      <w:r w:rsidRPr="115D9915" w:rsidR="00FB60B8">
        <w:rPr>
          <w:color w:val="000000" w:themeColor="text1" w:themeTint="FF" w:themeShade="FF"/>
        </w:rPr>
        <w:t xml:space="preserve">. </w:t>
      </w:r>
      <w:r w:rsidRPr="115D9915" w:rsidR="001B7636">
        <w:rPr>
          <w:color w:val="000000" w:themeColor="text1" w:themeTint="FF" w:themeShade="FF"/>
        </w:rPr>
        <w:t>Fall 2018</w:t>
      </w:r>
      <w:r w:rsidRPr="115D9915" w:rsidR="00684770">
        <w:rPr>
          <w:color w:val="000000" w:themeColor="text1" w:themeTint="FF" w:themeShade="FF"/>
        </w:rPr>
        <w:t xml:space="preserve"> (In person)</w:t>
      </w:r>
      <w:r w:rsidRPr="115D9915" w:rsidR="000E5181">
        <w:rPr>
          <w:color w:val="000000" w:themeColor="text1" w:themeTint="FF" w:themeShade="FF"/>
        </w:rPr>
        <w:t>.</w:t>
      </w:r>
      <w:r w:rsidRPr="115D9915" w:rsidR="005E3E1A">
        <w:rPr>
          <w:color w:val="000000" w:themeColor="text1" w:themeTint="FF" w:themeShade="FF"/>
        </w:rPr>
        <w:t xml:space="preserve"> </w:t>
      </w:r>
    </w:p>
    <w:p w:rsidR="115D9915" w:rsidP="115D9915" w:rsidRDefault="115D9915" w14:paraId="29DEF065" w14:textId="3D8A3A29">
      <w:pPr>
        <w:pStyle w:val="Normal"/>
        <w:tabs>
          <w:tab w:val="left" w:leader="none" w:pos="7160"/>
          <w:tab w:val="left" w:leader="none" w:pos="7200"/>
          <w:tab w:val="right" w:leader="none" w:pos="9360"/>
        </w:tabs>
        <w:spacing/>
        <w:ind w:left="720" w:hanging="720"/>
        <w:contextualSpacing/>
        <w:rPr>
          <w:b w:val="1"/>
          <w:bCs w:val="1"/>
          <w:color w:val="000000" w:themeColor="text1" w:themeTint="FF" w:themeShade="FF"/>
        </w:rPr>
      </w:pPr>
    </w:p>
    <w:p w:rsidR="00F52197" w:rsidP="2D56BF71" w:rsidRDefault="00F52197" w14:paraId="73F8031A" w14:textId="589E3A0D">
      <w:pPr>
        <w:pStyle w:val="Normal"/>
        <w:tabs>
          <w:tab w:val="left" w:pos="7160"/>
          <w:tab w:val="left" w:pos="7200"/>
          <w:tab w:val="right" w:pos="9360"/>
        </w:tabs>
        <w:spacing/>
        <w:ind w:left="720" w:hanging="720"/>
        <w:contextualSpacing/>
        <w:rPr>
          <w:b w:val="1"/>
          <w:bCs w:val="1"/>
          <w:color w:val="000000" w:themeColor="text1"/>
        </w:rPr>
      </w:pPr>
      <w:r w:rsidRPr="2D56BF71" w:rsidR="00F52197">
        <w:rPr>
          <w:b w:val="1"/>
          <w:bCs w:val="1"/>
          <w:color w:val="000000" w:themeColor="text1" w:themeTint="FF" w:themeShade="FF"/>
        </w:rPr>
        <w:t>University of New Hampshire</w:t>
      </w:r>
    </w:p>
    <w:p w:rsidRPr="00D26E86" w:rsidR="000A3227" w:rsidP="0004554F" w:rsidRDefault="000A3227" w14:paraId="1AAB992A" w14:textId="77777777">
      <w:pPr>
        <w:tabs>
          <w:tab w:val="left" w:pos="7160"/>
          <w:tab w:val="left" w:pos="7200"/>
          <w:tab w:val="right" w:pos="9360"/>
        </w:tabs>
        <w:contextualSpacing/>
        <w:rPr>
          <w:b/>
          <w:bCs/>
          <w:iCs/>
          <w:color w:val="000000" w:themeColor="text1"/>
        </w:rPr>
      </w:pPr>
    </w:p>
    <w:p w:rsidRPr="003E2386" w:rsidR="00F52197" w:rsidP="0004554F" w:rsidRDefault="00F52197" w14:paraId="445AAD80" w14:textId="72CFEAFF">
      <w:pPr>
        <w:tabs>
          <w:tab w:val="left" w:pos="7160"/>
          <w:tab w:val="left" w:pos="7200"/>
          <w:tab w:val="right" w:pos="9360"/>
        </w:tabs>
        <w:contextualSpacing/>
        <w:rPr>
          <w:b/>
          <w:bCs/>
          <w:i/>
          <w:color w:val="000000" w:themeColor="text1"/>
        </w:rPr>
      </w:pPr>
      <w:r w:rsidRPr="00D26E86">
        <w:rPr>
          <w:b/>
          <w:bCs/>
          <w:i/>
          <w:color w:val="000000" w:themeColor="text1"/>
        </w:rPr>
        <w:lastRenderedPageBreak/>
        <w:t xml:space="preserve">Courses as a Teaching Assistant </w:t>
      </w:r>
    </w:p>
    <w:p w:rsidRPr="00A50874" w:rsidR="00CA4191" w:rsidP="0004554F" w:rsidRDefault="00CA4191" w14:paraId="554E603A" w14:textId="3A5ED687">
      <w:pPr>
        <w:tabs>
          <w:tab w:val="left" w:pos="7160"/>
          <w:tab w:val="left" w:pos="7200"/>
          <w:tab w:val="right" w:pos="9360"/>
        </w:tabs>
        <w:ind w:left="720" w:hanging="720"/>
        <w:contextualSpacing/>
        <w:rPr>
          <w:iCs/>
          <w:color w:val="000000" w:themeColor="text1"/>
        </w:rPr>
      </w:pPr>
      <w:r w:rsidRPr="00D26E86">
        <w:rPr>
          <w:iCs/>
          <w:color w:val="000000" w:themeColor="text1"/>
        </w:rPr>
        <w:t>RMP 490 (4 credits): Recreation and Leisure in Society. Spring 2018</w:t>
      </w:r>
      <w:r w:rsidRPr="00D26E86" w:rsidR="004B7F67">
        <w:rPr>
          <w:iCs/>
          <w:color w:val="000000" w:themeColor="text1"/>
        </w:rPr>
        <w:t xml:space="preserve"> </w:t>
      </w:r>
      <w:r w:rsidRPr="00D26E86" w:rsidR="00D35AED">
        <w:rPr>
          <w:iCs/>
          <w:color w:val="000000" w:themeColor="text1"/>
        </w:rPr>
        <w:t>(In person)</w:t>
      </w:r>
      <w:r w:rsidRPr="00D26E86">
        <w:rPr>
          <w:iCs/>
          <w:color w:val="000000" w:themeColor="text1"/>
        </w:rPr>
        <w:t xml:space="preserve">. </w:t>
      </w:r>
    </w:p>
    <w:p w:rsidRPr="00D26E86" w:rsidR="00332376" w:rsidP="0004554F" w:rsidRDefault="00F52197" w14:paraId="57B0CF49" w14:textId="6358C5FE">
      <w:pPr>
        <w:tabs>
          <w:tab w:val="left" w:pos="7160"/>
          <w:tab w:val="left" w:pos="7200"/>
          <w:tab w:val="right" w:pos="9360"/>
        </w:tabs>
        <w:ind w:left="720" w:hanging="720"/>
        <w:contextualSpacing/>
        <w:rPr>
          <w:iCs/>
          <w:color w:val="000000" w:themeColor="text1"/>
        </w:rPr>
      </w:pPr>
      <w:r w:rsidRPr="00D26E86">
        <w:rPr>
          <w:iCs/>
          <w:color w:val="000000" w:themeColor="text1"/>
        </w:rPr>
        <w:t>RMP 511 (4 credits): Wilderness and Nature in American Society</w:t>
      </w:r>
      <w:r w:rsidRPr="00D26E86" w:rsidR="000E5181">
        <w:rPr>
          <w:iCs/>
          <w:color w:val="000000" w:themeColor="text1"/>
        </w:rPr>
        <w:t xml:space="preserve">. Spring 2018 </w:t>
      </w:r>
      <w:r w:rsidRPr="00D26E86" w:rsidR="00F460D7">
        <w:rPr>
          <w:iCs/>
          <w:color w:val="000000" w:themeColor="text1"/>
        </w:rPr>
        <w:t>(In person)</w:t>
      </w:r>
      <w:r w:rsidRPr="00D26E86" w:rsidR="000E5181">
        <w:rPr>
          <w:iCs/>
          <w:color w:val="000000" w:themeColor="text1"/>
        </w:rPr>
        <w:t>.</w:t>
      </w:r>
      <w:r w:rsidRPr="00D26E86" w:rsidR="005C2038">
        <w:rPr>
          <w:iCs/>
          <w:color w:val="000000" w:themeColor="text1"/>
        </w:rPr>
        <w:t xml:space="preserve"> </w:t>
      </w:r>
    </w:p>
    <w:p w:rsidRPr="00D26E86" w:rsidR="003F3342" w:rsidP="0004554F" w:rsidRDefault="00F52197" w14:paraId="6F7375C0" w14:textId="680F9357">
      <w:pPr>
        <w:tabs>
          <w:tab w:val="left" w:pos="7160"/>
          <w:tab w:val="left" w:pos="7200"/>
          <w:tab w:val="right" w:pos="9360"/>
        </w:tabs>
        <w:ind w:left="720" w:hanging="720"/>
        <w:contextualSpacing/>
        <w:rPr>
          <w:iCs/>
          <w:color w:val="000000" w:themeColor="text1"/>
        </w:rPr>
      </w:pPr>
      <w:r w:rsidRPr="00D26E86">
        <w:rPr>
          <w:iCs/>
          <w:color w:val="000000" w:themeColor="text1"/>
        </w:rPr>
        <w:t>RMP 557 (4 credits): Program and Event Design</w:t>
      </w:r>
      <w:r w:rsidRPr="00D26E86" w:rsidR="000E5181">
        <w:rPr>
          <w:iCs/>
          <w:color w:val="000000" w:themeColor="text1"/>
        </w:rPr>
        <w:t>. Fall 2017</w:t>
      </w:r>
      <w:r w:rsidR="002C5A6F">
        <w:rPr>
          <w:iCs/>
          <w:color w:val="000000" w:themeColor="text1"/>
        </w:rPr>
        <w:t xml:space="preserve"> </w:t>
      </w:r>
      <w:r w:rsidRPr="00D26E86" w:rsidR="00F460D7">
        <w:rPr>
          <w:iCs/>
          <w:color w:val="000000" w:themeColor="text1"/>
        </w:rPr>
        <w:t xml:space="preserve">(In person). </w:t>
      </w:r>
    </w:p>
    <w:p w:rsidRPr="00D26E86" w:rsidR="0087599A" w:rsidP="0004554F" w:rsidRDefault="0087599A" w14:paraId="641EE560" w14:textId="77777777">
      <w:pPr>
        <w:tabs>
          <w:tab w:val="left" w:pos="7160"/>
          <w:tab w:val="left" w:pos="7200"/>
          <w:tab w:val="right" w:pos="9360"/>
        </w:tabs>
        <w:contextualSpacing/>
        <w:rPr>
          <w:iCs/>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50"/>
        <w:gridCol w:w="8010"/>
      </w:tblGrid>
      <w:tr w:rsidRPr="00D26E86" w:rsidR="00A572E6" w:rsidTr="00D01806" w14:paraId="6859CA7A" w14:textId="77777777">
        <w:tc>
          <w:tcPr>
            <w:tcW w:w="5000" w:type="pct"/>
            <w:gridSpan w:val="2"/>
            <w:tcBorders>
              <w:bottom w:val="single" w:color="auto" w:sz="4" w:space="0"/>
            </w:tcBorders>
          </w:tcPr>
          <w:p w:rsidRPr="00D26E86" w:rsidR="00CA0E4B" w:rsidP="0004554F" w:rsidRDefault="002B78FB" w14:paraId="6B77A74B" w14:textId="0C52F145">
            <w:pPr>
              <w:ind w:left="-111"/>
              <w:rPr>
                <w:b/>
                <w:bCs/>
                <w:color w:val="000000" w:themeColor="text1"/>
              </w:rPr>
            </w:pPr>
            <w:r w:rsidRPr="00D26E86">
              <w:rPr>
                <w:b/>
                <w:bCs/>
                <w:color w:val="000000" w:themeColor="text1"/>
              </w:rPr>
              <w:t xml:space="preserve">TEACHER DEVELOPMENT </w:t>
            </w:r>
            <w:r w:rsidR="00F17A9F">
              <w:rPr>
                <w:b/>
                <w:bCs/>
                <w:color w:val="000000" w:themeColor="text1"/>
              </w:rPr>
              <w:t>AND</w:t>
            </w:r>
            <w:r w:rsidRPr="00D26E86">
              <w:rPr>
                <w:b/>
                <w:bCs/>
                <w:color w:val="000000" w:themeColor="text1"/>
              </w:rPr>
              <w:t xml:space="preserve"> CERTIFICATES</w:t>
            </w:r>
          </w:p>
        </w:tc>
      </w:tr>
      <w:tr w:rsidRPr="00D26E86" w:rsidR="00A572E6" w:rsidTr="00D01806" w14:paraId="03D361C7" w14:textId="77777777">
        <w:tc>
          <w:tcPr>
            <w:tcW w:w="5000" w:type="pct"/>
            <w:gridSpan w:val="2"/>
            <w:tcBorders>
              <w:top w:val="single" w:color="auto" w:sz="4" w:space="0"/>
            </w:tcBorders>
          </w:tcPr>
          <w:p w:rsidRPr="00D26E86" w:rsidR="00CA0E4B" w:rsidP="0004554F" w:rsidRDefault="00CA0E4B" w14:paraId="57B98941" w14:textId="77777777">
            <w:pPr>
              <w:ind w:left="-120"/>
              <w:rPr>
                <w:b/>
                <w:color w:val="000000" w:themeColor="text1"/>
              </w:rPr>
            </w:pPr>
          </w:p>
        </w:tc>
      </w:tr>
      <w:tr w:rsidRPr="00D26E86" w:rsidR="00F36415" w:rsidTr="0057775C" w14:paraId="0ACD5FED" w14:textId="77777777">
        <w:trPr>
          <w:trHeight w:val="207"/>
        </w:trPr>
        <w:tc>
          <w:tcPr>
            <w:tcW w:w="721" w:type="pct"/>
          </w:tcPr>
          <w:p w:rsidRPr="00D26E86" w:rsidR="00F36415" w:rsidP="0004554F" w:rsidRDefault="00F36415" w14:paraId="2F0D9B46" w14:textId="37BADBEC">
            <w:pPr>
              <w:ind w:left="-113"/>
              <w:rPr>
                <w:color w:val="000000" w:themeColor="text1"/>
              </w:rPr>
            </w:pPr>
            <w:r w:rsidRPr="00D26E86">
              <w:rPr>
                <w:color w:val="000000" w:themeColor="text1"/>
              </w:rPr>
              <w:t>2021</w:t>
            </w:r>
          </w:p>
        </w:tc>
        <w:tc>
          <w:tcPr>
            <w:tcW w:w="4279" w:type="pct"/>
          </w:tcPr>
          <w:p w:rsidRPr="00D26E86" w:rsidR="00F36415" w:rsidP="0004554F" w:rsidRDefault="00F36415" w14:paraId="380AA0F3" w14:textId="1693B019">
            <w:pPr>
              <w:ind w:left="-108" w:firstLine="3"/>
              <w:rPr>
                <w:color w:val="000000" w:themeColor="text1"/>
              </w:rPr>
            </w:pPr>
            <w:r w:rsidRPr="00D26E86">
              <w:rPr>
                <w:color w:val="000000" w:themeColor="text1"/>
              </w:rPr>
              <w:t>Course: Essentials of Online Teaching, The Pennsylvania State University</w:t>
            </w:r>
          </w:p>
        </w:tc>
      </w:tr>
      <w:tr w:rsidRPr="00D26E86" w:rsidR="008B455A" w:rsidTr="004E39D5" w14:paraId="6AD08325" w14:textId="77777777">
        <w:trPr>
          <w:trHeight w:val="77"/>
        </w:trPr>
        <w:tc>
          <w:tcPr>
            <w:tcW w:w="721" w:type="pct"/>
          </w:tcPr>
          <w:p w:rsidRPr="00D26E86" w:rsidR="008B455A" w:rsidP="0004554F" w:rsidRDefault="008B455A" w14:paraId="7583F15C" w14:textId="79511AC8">
            <w:pPr>
              <w:ind w:left="-113"/>
              <w:rPr>
                <w:color w:val="000000" w:themeColor="text1"/>
              </w:rPr>
            </w:pPr>
            <w:r w:rsidRPr="00D26E86">
              <w:rPr>
                <w:color w:val="000000" w:themeColor="text1"/>
              </w:rPr>
              <w:t>2020</w:t>
            </w:r>
          </w:p>
        </w:tc>
        <w:tc>
          <w:tcPr>
            <w:tcW w:w="4279" w:type="pct"/>
          </w:tcPr>
          <w:p w:rsidRPr="00D26E86" w:rsidR="008B455A" w:rsidP="0004554F" w:rsidRDefault="008B455A" w14:paraId="61CF5A85" w14:textId="377D5701">
            <w:pPr>
              <w:ind w:left="-108" w:firstLine="3"/>
              <w:rPr>
                <w:color w:val="000000" w:themeColor="text1"/>
              </w:rPr>
            </w:pPr>
            <w:r w:rsidRPr="00D26E86">
              <w:rPr>
                <w:color w:val="000000" w:themeColor="text1"/>
              </w:rPr>
              <w:t>Certificate: Teach to Reach: Maximizing Learning for All Students, The Pennsylvania State University</w:t>
            </w:r>
          </w:p>
        </w:tc>
      </w:tr>
      <w:tr w:rsidRPr="00D26E86" w:rsidR="00A572E6" w:rsidTr="004E39D5" w14:paraId="06D6C351" w14:textId="77777777">
        <w:trPr>
          <w:trHeight w:val="77"/>
        </w:trPr>
        <w:tc>
          <w:tcPr>
            <w:tcW w:w="721" w:type="pct"/>
          </w:tcPr>
          <w:p w:rsidRPr="00D26E86" w:rsidR="00FA4AE7" w:rsidP="0004554F" w:rsidRDefault="00FA4AE7" w14:paraId="77A9EF14" w14:textId="34012FC6">
            <w:pPr>
              <w:ind w:left="-113"/>
              <w:rPr>
                <w:color w:val="000000" w:themeColor="text1"/>
              </w:rPr>
            </w:pPr>
            <w:r w:rsidRPr="00D26E86">
              <w:rPr>
                <w:color w:val="000000" w:themeColor="text1"/>
              </w:rPr>
              <w:t>2020</w:t>
            </w:r>
          </w:p>
        </w:tc>
        <w:tc>
          <w:tcPr>
            <w:tcW w:w="4279" w:type="pct"/>
          </w:tcPr>
          <w:p w:rsidRPr="00D26E86" w:rsidR="00FA4AE7" w:rsidP="0004554F" w:rsidRDefault="00FA4AE7" w14:paraId="4D45B8FE" w14:textId="2C927DA5">
            <w:pPr>
              <w:ind w:left="-108" w:firstLine="3"/>
              <w:rPr>
                <w:color w:val="000000" w:themeColor="text1"/>
              </w:rPr>
            </w:pPr>
            <w:r w:rsidRPr="00D26E86">
              <w:rPr>
                <w:color w:val="000000" w:themeColor="text1"/>
              </w:rPr>
              <w:t>Certificate: Inclusive Teaching: Supporting All Students in the College Classroom, Columbia University</w:t>
            </w:r>
          </w:p>
        </w:tc>
      </w:tr>
      <w:tr w:rsidRPr="00D26E86" w:rsidR="00FA4AE7" w:rsidTr="004E39D5" w14:paraId="21290F13" w14:textId="77777777">
        <w:trPr>
          <w:trHeight w:val="73"/>
        </w:trPr>
        <w:tc>
          <w:tcPr>
            <w:tcW w:w="721" w:type="pct"/>
          </w:tcPr>
          <w:p w:rsidRPr="00D26E86" w:rsidR="00FA4AE7" w:rsidP="0004554F" w:rsidRDefault="00FA4AE7" w14:paraId="03278477" w14:textId="77777777">
            <w:pPr>
              <w:ind w:left="-113"/>
              <w:rPr>
                <w:color w:val="000000" w:themeColor="text1"/>
              </w:rPr>
            </w:pPr>
            <w:r w:rsidRPr="00D26E86">
              <w:rPr>
                <w:color w:val="000000" w:themeColor="text1"/>
              </w:rPr>
              <w:t>2018</w:t>
            </w:r>
          </w:p>
        </w:tc>
        <w:tc>
          <w:tcPr>
            <w:tcW w:w="4279" w:type="pct"/>
          </w:tcPr>
          <w:p w:rsidRPr="00D26E86" w:rsidR="009C322D" w:rsidP="0004554F" w:rsidRDefault="00FA4AE7" w14:paraId="28324EE1" w14:textId="77777777">
            <w:pPr>
              <w:ind w:left="-108" w:firstLine="3"/>
              <w:rPr>
                <w:color w:val="000000" w:themeColor="text1"/>
              </w:rPr>
            </w:pPr>
            <w:r w:rsidRPr="00D26E86">
              <w:rPr>
                <w:color w:val="000000" w:themeColor="text1"/>
              </w:rPr>
              <w:t>Practicum: College Teaching, University of New Hampshire</w:t>
            </w:r>
          </w:p>
          <w:p w:rsidRPr="00D26E86" w:rsidR="005D3485" w:rsidP="0004554F" w:rsidRDefault="005D3485" w14:paraId="1E118507" w14:textId="6D8BD333">
            <w:pPr>
              <w:ind w:left="-108" w:firstLine="3"/>
              <w:rPr>
                <w:color w:val="000000" w:themeColor="text1"/>
              </w:rPr>
            </w:pPr>
          </w:p>
        </w:tc>
      </w:tr>
      <w:tr w:rsidRPr="00D26E86" w:rsidR="009C322D" w:rsidTr="00E048A6" w14:paraId="3155D9B1" w14:textId="77777777">
        <w:tc>
          <w:tcPr>
            <w:tcW w:w="5000" w:type="pct"/>
            <w:gridSpan w:val="2"/>
            <w:tcBorders>
              <w:bottom w:val="single" w:color="auto" w:sz="4" w:space="0"/>
            </w:tcBorders>
          </w:tcPr>
          <w:p w:rsidRPr="00D26E86" w:rsidR="009C322D" w:rsidP="0004554F" w:rsidRDefault="007A3962" w14:paraId="0CEE6999" w14:textId="744C9054">
            <w:pPr>
              <w:ind w:left="-111"/>
              <w:rPr>
                <w:b/>
                <w:bCs/>
                <w:color w:val="000000" w:themeColor="text1"/>
              </w:rPr>
            </w:pPr>
            <w:r w:rsidRPr="00D26E86">
              <w:rPr>
                <w:b/>
                <w:bCs/>
                <w:color w:val="000000" w:themeColor="text1"/>
              </w:rPr>
              <w:t>FUNDING FOR ENGAGED LEARNING</w:t>
            </w:r>
          </w:p>
        </w:tc>
      </w:tr>
      <w:tr w:rsidRPr="00D26E86" w:rsidR="009C322D" w:rsidTr="00E048A6" w14:paraId="51A78101" w14:textId="77777777">
        <w:tc>
          <w:tcPr>
            <w:tcW w:w="5000" w:type="pct"/>
            <w:gridSpan w:val="2"/>
            <w:tcBorders>
              <w:top w:val="single" w:color="auto" w:sz="4" w:space="0"/>
            </w:tcBorders>
          </w:tcPr>
          <w:p w:rsidRPr="00D26E86" w:rsidR="009C322D" w:rsidP="0004554F" w:rsidRDefault="009C322D" w14:paraId="458D1D3D" w14:textId="77777777">
            <w:pPr>
              <w:ind w:left="-120"/>
              <w:rPr>
                <w:b/>
                <w:color w:val="000000" w:themeColor="text1"/>
              </w:rPr>
            </w:pPr>
          </w:p>
        </w:tc>
      </w:tr>
      <w:tr w:rsidRPr="00D26E86" w:rsidR="009C322D" w:rsidTr="00E048A6" w14:paraId="0D11CE62" w14:textId="77777777">
        <w:trPr>
          <w:trHeight w:val="315"/>
        </w:trPr>
        <w:tc>
          <w:tcPr>
            <w:tcW w:w="721" w:type="pct"/>
          </w:tcPr>
          <w:p w:rsidRPr="00D26E86" w:rsidR="009C322D" w:rsidP="0004554F" w:rsidRDefault="0038256F" w14:paraId="220CE705" w14:textId="3223BC9D">
            <w:pPr>
              <w:ind w:left="-113"/>
              <w:rPr>
                <w:color w:val="000000" w:themeColor="text1"/>
              </w:rPr>
            </w:pPr>
            <w:r w:rsidRPr="00D26E86">
              <w:rPr>
                <w:color w:val="000000" w:themeColor="text1"/>
              </w:rPr>
              <w:t>2022</w:t>
            </w:r>
          </w:p>
        </w:tc>
        <w:tc>
          <w:tcPr>
            <w:tcW w:w="4279" w:type="pct"/>
          </w:tcPr>
          <w:p w:rsidRPr="00D26E86" w:rsidR="009C322D" w:rsidP="0004554F" w:rsidRDefault="002F7905" w14:paraId="6407749E" w14:textId="1C551074">
            <w:pPr>
              <w:ind w:left="-108" w:firstLine="18"/>
              <w:rPr>
                <w:color w:val="000000" w:themeColor="text1"/>
              </w:rPr>
            </w:pPr>
            <w:r w:rsidRPr="00D26E86">
              <w:rPr>
                <w:color w:val="000000" w:themeColor="text1"/>
              </w:rPr>
              <w:t>Bringing RPTM Professionals into the Classroom</w:t>
            </w:r>
            <w:r w:rsidRPr="00D26E86" w:rsidR="0038256F">
              <w:rPr>
                <w:color w:val="000000" w:themeColor="text1"/>
              </w:rPr>
              <w:t xml:space="preserve">, Academic Environment Committee, The Pennsylvania State University </w:t>
            </w:r>
            <w:r w:rsidRPr="00D26E86" w:rsidR="0038256F">
              <w:rPr>
                <w:color w:val="000000" w:themeColor="text1"/>
              </w:rPr>
              <w:softHyphen/>
              <w:t xml:space="preserve">– Abington ($1,200) </w:t>
            </w:r>
          </w:p>
        </w:tc>
      </w:tr>
      <w:tr w:rsidRPr="00D26E86" w:rsidR="0038256F" w:rsidTr="00085339" w14:paraId="30AB5921" w14:textId="77777777">
        <w:trPr>
          <w:trHeight w:val="68"/>
        </w:trPr>
        <w:tc>
          <w:tcPr>
            <w:tcW w:w="721" w:type="pct"/>
          </w:tcPr>
          <w:p w:rsidRPr="00D26E86" w:rsidR="0038256F" w:rsidP="0004554F" w:rsidRDefault="0038256F" w14:paraId="59884BDD" w14:textId="179A3A13">
            <w:pPr>
              <w:ind w:left="-113"/>
              <w:rPr>
                <w:color w:val="000000" w:themeColor="text1"/>
              </w:rPr>
            </w:pPr>
            <w:r w:rsidRPr="00D26E86">
              <w:rPr>
                <w:color w:val="000000" w:themeColor="text1"/>
              </w:rPr>
              <w:t>2021</w:t>
            </w:r>
          </w:p>
        </w:tc>
        <w:tc>
          <w:tcPr>
            <w:tcW w:w="4279" w:type="pct"/>
          </w:tcPr>
          <w:p w:rsidRPr="00D26E86" w:rsidR="0038256F" w:rsidP="0004554F" w:rsidRDefault="0038256F" w14:paraId="5CD3492E" w14:textId="12B2A98C">
            <w:pPr>
              <w:ind w:left="-108" w:firstLine="18"/>
              <w:rPr>
                <w:color w:val="000000" w:themeColor="text1"/>
              </w:rPr>
            </w:pPr>
            <w:r w:rsidRPr="00D26E86">
              <w:rPr>
                <w:color w:val="000000" w:themeColor="text1"/>
              </w:rPr>
              <w:t>Study Abroad Program Development Grant, Global Learning, The Pennsylvania State University ($6,000)</w:t>
            </w:r>
          </w:p>
        </w:tc>
      </w:tr>
      <w:tr w:rsidRPr="00D26E86" w:rsidR="009C322D" w:rsidTr="00161B62" w14:paraId="4A76F64C" w14:textId="77777777">
        <w:trPr>
          <w:trHeight w:val="567"/>
        </w:trPr>
        <w:tc>
          <w:tcPr>
            <w:tcW w:w="721" w:type="pct"/>
          </w:tcPr>
          <w:p w:rsidRPr="00D26E86" w:rsidR="009C322D" w:rsidP="0004554F" w:rsidRDefault="009C322D" w14:paraId="7F27382D" w14:textId="77777777">
            <w:pPr>
              <w:ind w:left="-113"/>
              <w:rPr>
                <w:color w:val="000000" w:themeColor="text1"/>
              </w:rPr>
            </w:pPr>
            <w:r w:rsidRPr="00D26E86">
              <w:rPr>
                <w:color w:val="000000" w:themeColor="text1"/>
              </w:rPr>
              <w:t>2021</w:t>
            </w:r>
          </w:p>
        </w:tc>
        <w:tc>
          <w:tcPr>
            <w:tcW w:w="4279" w:type="pct"/>
          </w:tcPr>
          <w:p w:rsidRPr="00D26E86" w:rsidR="009C322D" w:rsidP="0004554F" w:rsidRDefault="00A72E82" w14:paraId="6F632B09" w14:textId="768054CE">
            <w:pPr>
              <w:ind w:left="-108" w:firstLine="18"/>
              <w:rPr>
                <w:color w:val="000000" w:themeColor="text1"/>
              </w:rPr>
            </w:pPr>
            <w:r w:rsidRPr="00D26E86">
              <w:rPr>
                <w:color w:val="000000" w:themeColor="text1"/>
              </w:rPr>
              <w:t xml:space="preserve">Increasing Student Engagement with RPTM Professionals, </w:t>
            </w:r>
            <w:r w:rsidRPr="00D26E86" w:rsidR="009C322D">
              <w:rPr>
                <w:color w:val="000000" w:themeColor="text1"/>
              </w:rPr>
              <w:t>Academic Environment Committee, The Pennsylvania State</w:t>
            </w:r>
            <w:r w:rsidRPr="00D26E86">
              <w:rPr>
                <w:color w:val="000000" w:themeColor="text1"/>
              </w:rPr>
              <w:t xml:space="preserve"> </w:t>
            </w:r>
            <w:r w:rsidRPr="00D26E86" w:rsidR="009C322D">
              <w:rPr>
                <w:color w:val="000000" w:themeColor="text1"/>
              </w:rPr>
              <w:t xml:space="preserve">University </w:t>
            </w:r>
            <w:r w:rsidRPr="00D26E86" w:rsidR="009C322D">
              <w:rPr>
                <w:color w:val="000000" w:themeColor="text1"/>
              </w:rPr>
              <w:softHyphen/>
              <w:t>– Abington ($1,000)</w:t>
            </w:r>
          </w:p>
        </w:tc>
      </w:tr>
    </w:tbl>
    <w:p w:rsidRPr="00D26E86" w:rsidR="002E4BF1" w:rsidP="0004554F" w:rsidRDefault="002E4BF1" w14:paraId="6EDDCA65" w14:textId="77777777">
      <w:pPr>
        <w:tabs>
          <w:tab w:val="left" w:pos="7160"/>
          <w:tab w:val="left" w:pos="7200"/>
          <w:tab w:val="right" w:pos="9360"/>
        </w:tabs>
        <w:contextualSpacing/>
        <w:rPr>
          <w:i/>
          <w:color w:val="000000" w:themeColor="text1"/>
        </w:rPr>
      </w:pPr>
    </w:p>
    <w:tbl>
      <w:tblPr>
        <w:tblStyle w:val="TableGrid"/>
        <w:tblW w:w="9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50"/>
        <w:gridCol w:w="8100"/>
      </w:tblGrid>
      <w:tr w:rsidRPr="00D26E86" w:rsidR="00A572E6" w:rsidTr="00BB6A37" w14:paraId="26B82EE4" w14:textId="77777777">
        <w:tc>
          <w:tcPr>
            <w:tcW w:w="9450" w:type="dxa"/>
            <w:gridSpan w:val="2"/>
            <w:tcBorders>
              <w:bottom w:val="single" w:color="auto" w:sz="4" w:space="0"/>
            </w:tcBorders>
          </w:tcPr>
          <w:p w:rsidRPr="00D26E86" w:rsidR="00033578" w:rsidP="0004554F" w:rsidRDefault="00033578" w14:paraId="28ECFD25" w14:textId="55652C6A">
            <w:pPr>
              <w:ind w:left="-108"/>
              <w:rPr>
                <w:b/>
                <w:color w:val="000000" w:themeColor="text1"/>
              </w:rPr>
            </w:pPr>
            <w:r w:rsidRPr="00D26E86">
              <w:rPr>
                <w:b/>
                <w:color w:val="000000" w:themeColor="text1"/>
              </w:rPr>
              <w:t>AWARDS</w:t>
            </w:r>
          </w:p>
        </w:tc>
      </w:tr>
      <w:tr w:rsidRPr="00D26E86" w:rsidR="00A572E6" w:rsidTr="005F6BC8" w14:paraId="52D0BA7B" w14:textId="77777777">
        <w:trPr>
          <w:trHeight w:val="61"/>
        </w:trPr>
        <w:tc>
          <w:tcPr>
            <w:tcW w:w="9450" w:type="dxa"/>
            <w:gridSpan w:val="2"/>
            <w:tcBorders>
              <w:top w:val="single" w:color="auto" w:sz="4" w:space="0"/>
            </w:tcBorders>
          </w:tcPr>
          <w:p w:rsidRPr="00D26E86" w:rsidR="001B70EB" w:rsidP="0004554F" w:rsidRDefault="001B70EB" w14:paraId="24405384" w14:textId="1450B678">
            <w:pPr>
              <w:ind w:left="-108"/>
              <w:rPr>
                <w:color w:val="000000" w:themeColor="text1"/>
              </w:rPr>
            </w:pPr>
          </w:p>
        </w:tc>
      </w:tr>
      <w:tr w:rsidRPr="00D26E86" w:rsidR="00A572E6" w:rsidTr="00591649" w14:paraId="0D758766" w14:textId="77777777">
        <w:trPr>
          <w:trHeight w:val="89"/>
        </w:trPr>
        <w:tc>
          <w:tcPr>
            <w:tcW w:w="1350" w:type="dxa"/>
          </w:tcPr>
          <w:p w:rsidRPr="00D26E86" w:rsidR="00533D99" w:rsidP="0004554F" w:rsidRDefault="00D114C0" w14:paraId="257C9F1D" w14:textId="6BABC13C">
            <w:pPr>
              <w:ind w:left="-108"/>
              <w:rPr>
                <w:color w:val="000000" w:themeColor="text1"/>
              </w:rPr>
            </w:pPr>
            <w:r>
              <w:rPr>
                <w:color w:val="000000" w:themeColor="text1"/>
              </w:rPr>
              <w:t>2023</w:t>
            </w:r>
          </w:p>
        </w:tc>
        <w:tc>
          <w:tcPr>
            <w:tcW w:w="8100" w:type="dxa"/>
          </w:tcPr>
          <w:p w:rsidRPr="00D26E86" w:rsidR="00D114C0" w:rsidP="008536BD" w:rsidRDefault="00D114C0" w14:paraId="38F0EB09" w14:textId="14D801C6">
            <w:pPr>
              <w:ind w:left="-103"/>
              <w:rPr>
                <w:color w:val="000000" w:themeColor="text1"/>
              </w:rPr>
            </w:pPr>
            <w:r>
              <w:rPr>
                <w:color w:val="000000" w:themeColor="text1"/>
              </w:rPr>
              <w:t>President’s Award for the Article of Distinction, NIRSA: Leaders in Collegiate Recreation</w:t>
            </w:r>
            <w:r w:rsidR="009E225A">
              <w:rPr>
                <w:color w:val="000000" w:themeColor="text1"/>
              </w:rPr>
              <w:t xml:space="preserve"> for</w:t>
            </w:r>
            <w:r w:rsidRPr="006C520F" w:rsidR="009E225A">
              <w:rPr>
                <w:color w:val="000000" w:themeColor="text1"/>
              </w:rPr>
              <w:t xml:space="preserve">: </w:t>
            </w:r>
            <w:r w:rsidRPr="009F6C7D" w:rsidR="006C520F">
              <w:rPr>
                <w:color w:val="000000" w:themeColor="text1"/>
              </w:rPr>
              <w:t>Powers, S. L.,</w:t>
            </w:r>
            <w:r w:rsidRPr="00D26E86" w:rsidR="006C520F">
              <w:rPr>
                <w:color w:val="000000" w:themeColor="text1"/>
              </w:rPr>
              <w:t xml:space="preserve"> Wilson, O. W. A., &amp; Bopp, M. (2022). Challenges </w:t>
            </w:r>
            <w:r w:rsidR="006C520F">
              <w:rPr>
                <w:color w:val="000000" w:themeColor="text1"/>
              </w:rPr>
              <w:t>faced and solutions implemented in response to the COVID-19 pandemic among North American</w:t>
            </w:r>
            <w:r w:rsidRPr="00D26E86" w:rsidR="006C520F">
              <w:rPr>
                <w:color w:val="000000" w:themeColor="text1"/>
              </w:rPr>
              <w:t xml:space="preserve"> campus recreation </w:t>
            </w:r>
            <w:r w:rsidR="006C520F">
              <w:rPr>
                <w:color w:val="000000" w:themeColor="text1"/>
              </w:rPr>
              <w:t>staff</w:t>
            </w:r>
            <w:r w:rsidRPr="00D26E86" w:rsidR="006C520F">
              <w:rPr>
                <w:color w:val="000000" w:themeColor="text1"/>
              </w:rPr>
              <w:t xml:space="preserve">. </w:t>
            </w:r>
            <w:r w:rsidRPr="00D26E86" w:rsidR="006C520F">
              <w:rPr>
                <w:i/>
                <w:iCs/>
                <w:color w:val="000000" w:themeColor="text1"/>
              </w:rPr>
              <w:t>Recreational Sports Journal</w:t>
            </w:r>
            <w:r w:rsidR="006C520F">
              <w:rPr>
                <w:color w:val="000000" w:themeColor="text1"/>
              </w:rPr>
              <w:t xml:space="preserve">, </w:t>
            </w:r>
            <w:r w:rsidRPr="00FE468A" w:rsidR="006C520F">
              <w:rPr>
                <w:i/>
                <w:iCs/>
                <w:color w:val="000000" w:themeColor="text1"/>
              </w:rPr>
              <w:t>46</w:t>
            </w:r>
            <w:r w:rsidR="006C520F">
              <w:rPr>
                <w:color w:val="000000" w:themeColor="text1"/>
              </w:rPr>
              <w:t>(1), 3-15.</w:t>
            </w:r>
          </w:p>
        </w:tc>
      </w:tr>
      <w:tr w:rsidRPr="00D26E86" w:rsidR="00D114C0" w:rsidTr="00591649" w14:paraId="05D42B0E" w14:textId="77777777">
        <w:trPr>
          <w:trHeight w:val="89"/>
        </w:trPr>
        <w:tc>
          <w:tcPr>
            <w:tcW w:w="1350" w:type="dxa"/>
          </w:tcPr>
          <w:p w:rsidR="00D114C0" w:rsidP="0004554F" w:rsidRDefault="00D114C0" w14:paraId="2B5F87DA" w14:textId="0232417B">
            <w:pPr>
              <w:ind w:left="-108"/>
              <w:rPr>
                <w:color w:val="000000" w:themeColor="text1"/>
              </w:rPr>
            </w:pPr>
            <w:r>
              <w:rPr>
                <w:color w:val="000000" w:themeColor="text1"/>
              </w:rPr>
              <w:t>2023</w:t>
            </w:r>
          </w:p>
        </w:tc>
        <w:tc>
          <w:tcPr>
            <w:tcW w:w="8100" w:type="dxa"/>
          </w:tcPr>
          <w:p w:rsidR="00D114C0" w:rsidP="0004554F" w:rsidRDefault="00D114C0" w14:paraId="0AEB742A" w14:textId="650EAE84">
            <w:pPr>
              <w:ind w:left="-116" w:firstLine="18"/>
              <w:rPr>
                <w:color w:val="000000" w:themeColor="text1"/>
              </w:rPr>
            </w:pPr>
            <w:r>
              <w:rPr>
                <w:color w:val="000000" w:themeColor="text1"/>
              </w:rPr>
              <w:t>30 Under 30, National Recreation and Park Association</w:t>
            </w:r>
          </w:p>
        </w:tc>
      </w:tr>
      <w:tr w:rsidRPr="00D26E86" w:rsidR="00591649" w:rsidTr="00BB6A37" w14:paraId="22B93499" w14:textId="77777777">
        <w:tc>
          <w:tcPr>
            <w:tcW w:w="1350" w:type="dxa"/>
          </w:tcPr>
          <w:p w:rsidR="00591649" w:rsidP="0004554F" w:rsidRDefault="00591649" w14:paraId="6242DFAD" w14:textId="20AE5CAD">
            <w:pPr>
              <w:ind w:left="-108"/>
              <w:rPr>
                <w:color w:val="000000" w:themeColor="text1"/>
              </w:rPr>
            </w:pPr>
            <w:r>
              <w:rPr>
                <w:color w:val="000000" w:themeColor="text1"/>
              </w:rPr>
              <w:t>2022</w:t>
            </w:r>
          </w:p>
        </w:tc>
        <w:tc>
          <w:tcPr>
            <w:tcW w:w="8100" w:type="dxa"/>
          </w:tcPr>
          <w:p w:rsidR="00591649" w:rsidP="0004554F" w:rsidRDefault="00591649" w14:paraId="3A8BDD65" w14:textId="5C261623">
            <w:pPr>
              <w:ind w:left="-116" w:firstLine="18"/>
              <w:rPr>
                <w:color w:val="000000" w:themeColor="text1"/>
              </w:rPr>
            </w:pPr>
            <w:r>
              <w:rPr>
                <w:color w:val="000000" w:themeColor="text1"/>
              </w:rPr>
              <w:t>Best Dissertation Award, The American Academy for Park and Recreation Administration</w:t>
            </w:r>
          </w:p>
        </w:tc>
      </w:tr>
      <w:tr w:rsidRPr="00D26E86" w:rsidR="006503B3" w:rsidTr="00BB6A37" w14:paraId="01CF8029" w14:textId="77777777">
        <w:tc>
          <w:tcPr>
            <w:tcW w:w="1350" w:type="dxa"/>
          </w:tcPr>
          <w:p w:rsidR="006503B3" w:rsidP="0004554F" w:rsidRDefault="006503B3" w14:paraId="1A081069" w14:textId="01C43540">
            <w:pPr>
              <w:ind w:left="-108"/>
              <w:rPr>
                <w:color w:val="000000" w:themeColor="text1"/>
              </w:rPr>
            </w:pPr>
            <w:r>
              <w:rPr>
                <w:color w:val="000000" w:themeColor="text1"/>
              </w:rPr>
              <w:t xml:space="preserve">2022 </w:t>
            </w:r>
          </w:p>
        </w:tc>
        <w:tc>
          <w:tcPr>
            <w:tcW w:w="8100" w:type="dxa"/>
          </w:tcPr>
          <w:p w:rsidR="006503B3" w:rsidP="0004554F" w:rsidRDefault="006503B3" w14:paraId="426A446A" w14:textId="5F3B856E">
            <w:pPr>
              <w:ind w:left="-116" w:firstLine="18"/>
              <w:rPr>
                <w:color w:val="000000" w:themeColor="text1"/>
              </w:rPr>
            </w:pPr>
            <w:r>
              <w:rPr>
                <w:color w:val="000000" w:themeColor="text1"/>
              </w:rPr>
              <w:t xml:space="preserve">Presidential Citation for Outstanding Service, Pennsylvania Recreation and Park Society </w:t>
            </w:r>
          </w:p>
        </w:tc>
      </w:tr>
      <w:tr w:rsidRPr="00D26E86" w:rsidR="006503B3" w:rsidTr="00BB6A37" w14:paraId="6032AC82" w14:textId="77777777">
        <w:tc>
          <w:tcPr>
            <w:tcW w:w="1350" w:type="dxa"/>
          </w:tcPr>
          <w:p w:rsidRPr="00D26E86" w:rsidR="006503B3" w:rsidP="0004554F" w:rsidRDefault="006503B3" w14:paraId="7F28204B" w14:textId="4C08DB89">
            <w:pPr>
              <w:ind w:left="-113"/>
              <w:rPr>
                <w:color w:val="000000" w:themeColor="text1"/>
              </w:rPr>
            </w:pPr>
            <w:r w:rsidRPr="00D26E86">
              <w:rPr>
                <w:color w:val="000000" w:themeColor="text1"/>
              </w:rPr>
              <w:t>2022</w:t>
            </w:r>
          </w:p>
        </w:tc>
        <w:tc>
          <w:tcPr>
            <w:tcW w:w="8100" w:type="dxa"/>
          </w:tcPr>
          <w:p w:rsidRPr="00D26E86" w:rsidR="006503B3" w:rsidP="0004554F" w:rsidRDefault="006503B3" w14:paraId="416BD0B6" w14:textId="0ADAF3D6">
            <w:pPr>
              <w:ind w:left="-116" w:firstLine="18"/>
              <w:rPr>
                <w:color w:val="000000" w:themeColor="text1"/>
              </w:rPr>
            </w:pPr>
            <w:r w:rsidRPr="00D26E86">
              <w:rPr>
                <w:color w:val="000000" w:themeColor="text1"/>
              </w:rPr>
              <w:t>Leadership for the Future Award, The Academy of Leisure Sciences</w:t>
            </w:r>
          </w:p>
        </w:tc>
      </w:tr>
      <w:tr w:rsidRPr="00D26E86" w:rsidR="006503B3" w:rsidTr="00BB6A37" w14:paraId="1AFBDD64" w14:textId="77777777">
        <w:tc>
          <w:tcPr>
            <w:tcW w:w="1350" w:type="dxa"/>
          </w:tcPr>
          <w:p w:rsidRPr="00D26E86" w:rsidR="006503B3" w:rsidP="0004554F" w:rsidRDefault="006503B3" w14:paraId="7E378BAF" w14:textId="4440F83B">
            <w:pPr>
              <w:ind w:left="-113"/>
              <w:rPr>
                <w:color w:val="000000" w:themeColor="text1"/>
              </w:rPr>
            </w:pPr>
            <w:r w:rsidRPr="00D26E86">
              <w:rPr>
                <w:color w:val="000000" w:themeColor="text1"/>
              </w:rPr>
              <w:t>2021</w:t>
            </w:r>
          </w:p>
        </w:tc>
        <w:tc>
          <w:tcPr>
            <w:tcW w:w="8100" w:type="dxa"/>
          </w:tcPr>
          <w:p w:rsidRPr="00D26E86" w:rsidR="006503B3" w:rsidP="0004554F" w:rsidRDefault="006503B3" w14:paraId="33F6B7F4" w14:textId="30D19B6C">
            <w:pPr>
              <w:ind w:left="-116"/>
              <w:rPr>
                <w:color w:val="000000" w:themeColor="text1"/>
              </w:rPr>
            </w:pPr>
            <w:r w:rsidRPr="00D26E86">
              <w:rPr>
                <w:color w:val="000000" w:themeColor="text1"/>
              </w:rPr>
              <w:t>College of Health and Human Development Limited Endowed Funds for Dissertation Research</w:t>
            </w:r>
          </w:p>
        </w:tc>
      </w:tr>
      <w:tr w:rsidRPr="00D26E86" w:rsidR="006503B3" w:rsidTr="00BB6A37" w14:paraId="3BC3B980" w14:textId="77777777">
        <w:tc>
          <w:tcPr>
            <w:tcW w:w="1350" w:type="dxa"/>
          </w:tcPr>
          <w:p w:rsidRPr="00D26E86" w:rsidR="006503B3" w:rsidP="0004554F" w:rsidRDefault="006503B3" w14:paraId="0C0C8558" w14:textId="3B87D371">
            <w:pPr>
              <w:ind w:left="-113"/>
              <w:rPr>
                <w:color w:val="000000" w:themeColor="text1"/>
              </w:rPr>
            </w:pPr>
            <w:r w:rsidRPr="00D26E86">
              <w:rPr>
                <w:color w:val="000000" w:themeColor="text1"/>
              </w:rPr>
              <w:t>2020</w:t>
            </w:r>
          </w:p>
        </w:tc>
        <w:tc>
          <w:tcPr>
            <w:tcW w:w="8100" w:type="dxa"/>
          </w:tcPr>
          <w:p w:rsidRPr="00D26E86" w:rsidR="006503B3" w:rsidP="00D51F2C" w:rsidRDefault="006503B3" w14:paraId="57643EA2" w14:textId="19CB8C49">
            <w:pPr>
              <w:ind w:left="-103" w:hanging="13"/>
              <w:rPr>
                <w:color w:val="000000" w:themeColor="text1"/>
              </w:rPr>
            </w:pPr>
            <w:proofErr w:type="spellStart"/>
            <w:r w:rsidRPr="00D26E86">
              <w:rPr>
                <w:color w:val="000000" w:themeColor="text1"/>
              </w:rPr>
              <w:t>Herberta</w:t>
            </w:r>
            <w:proofErr w:type="spellEnd"/>
            <w:r w:rsidRPr="00D26E86">
              <w:rPr>
                <w:color w:val="000000" w:themeColor="text1"/>
              </w:rPr>
              <w:t xml:space="preserve"> M. </w:t>
            </w:r>
            <w:proofErr w:type="spellStart"/>
            <w:r w:rsidRPr="00D26E86">
              <w:rPr>
                <w:color w:val="000000" w:themeColor="text1"/>
              </w:rPr>
              <w:t>Lundegren</w:t>
            </w:r>
            <w:proofErr w:type="spellEnd"/>
            <w:r w:rsidRPr="00D26E86">
              <w:rPr>
                <w:color w:val="000000" w:themeColor="text1"/>
              </w:rPr>
              <w:t xml:space="preserve"> Graduate Scholarship in Leisure Studies</w:t>
            </w:r>
          </w:p>
        </w:tc>
      </w:tr>
      <w:tr w:rsidRPr="00D26E86" w:rsidR="006503B3" w:rsidTr="00BB6A37" w14:paraId="6ADED05D" w14:textId="77777777">
        <w:tc>
          <w:tcPr>
            <w:tcW w:w="1350" w:type="dxa"/>
          </w:tcPr>
          <w:p w:rsidRPr="00D26E86" w:rsidR="006503B3" w:rsidP="0004554F" w:rsidRDefault="006503B3" w14:paraId="58B3AA9A" w14:textId="415C6B80">
            <w:pPr>
              <w:ind w:left="-113"/>
              <w:rPr>
                <w:color w:val="000000" w:themeColor="text1"/>
              </w:rPr>
            </w:pPr>
            <w:r w:rsidRPr="00D26E86">
              <w:rPr>
                <w:color w:val="000000" w:themeColor="text1"/>
              </w:rPr>
              <w:t>2019</w:t>
            </w:r>
          </w:p>
        </w:tc>
        <w:tc>
          <w:tcPr>
            <w:tcW w:w="8100" w:type="dxa"/>
          </w:tcPr>
          <w:p w:rsidRPr="00D26E86" w:rsidR="006503B3" w:rsidP="0004554F" w:rsidRDefault="006503B3" w14:paraId="7FA4A870" w14:textId="23AF5E90">
            <w:pPr>
              <w:ind w:left="-116"/>
              <w:rPr>
                <w:color w:val="000000" w:themeColor="text1"/>
              </w:rPr>
            </w:pPr>
            <w:proofErr w:type="spellStart"/>
            <w:r w:rsidRPr="00D26E86">
              <w:rPr>
                <w:color w:val="000000" w:themeColor="text1"/>
              </w:rPr>
              <w:t>Herberta</w:t>
            </w:r>
            <w:proofErr w:type="spellEnd"/>
            <w:r w:rsidRPr="00D26E86">
              <w:rPr>
                <w:color w:val="000000" w:themeColor="text1"/>
              </w:rPr>
              <w:t xml:space="preserve"> M. </w:t>
            </w:r>
            <w:proofErr w:type="spellStart"/>
            <w:r w:rsidRPr="00D26E86">
              <w:rPr>
                <w:color w:val="000000" w:themeColor="text1"/>
              </w:rPr>
              <w:t>Lundegren</w:t>
            </w:r>
            <w:proofErr w:type="spellEnd"/>
            <w:r w:rsidRPr="00D26E86">
              <w:rPr>
                <w:color w:val="000000" w:themeColor="text1"/>
              </w:rPr>
              <w:t xml:space="preserve"> Graduate Scholarship in Leisure Studies</w:t>
            </w:r>
          </w:p>
        </w:tc>
      </w:tr>
      <w:tr w:rsidRPr="00D26E86" w:rsidR="006503B3" w:rsidTr="00BB6A37" w14:paraId="2F21B024" w14:textId="77777777">
        <w:tc>
          <w:tcPr>
            <w:tcW w:w="1350" w:type="dxa"/>
          </w:tcPr>
          <w:p w:rsidRPr="00D26E86" w:rsidR="006503B3" w:rsidP="0004554F" w:rsidRDefault="006503B3" w14:paraId="3035D4F9" w14:textId="1BABC622">
            <w:pPr>
              <w:ind w:left="-113"/>
              <w:rPr>
                <w:color w:val="000000" w:themeColor="text1"/>
              </w:rPr>
            </w:pPr>
            <w:r w:rsidRPr="00D26E86">
              <w:rPr>
                <w:color w:val="000000" w:themeColor="text1"/>
              </w:rPr>
              <w:t>2018</w:t>
            </w:r>
          </w:p>
        </w:tc>
        <w:tc>
          <w:tcPr>
            <w:tcW w:w="8100" w:type="dxa"/>
          </w:tcPr>
          <w:p w:rsidRPr="00D26E86" w:rsidR="006503B3" w:rsidP="0004554F" w:rsidRDefault="006503B3" w14:paraId="1C3818F2" w14:textId="27DCCDD6">
            <w:pPr>
              <w:ind w:left="-116"/>
              <w:rPr>
                <w:color w:val="000000" w:themeColor="text1"/>
              </w:rPr>
            </w:pPr>
            <w:r w:rsidRPr="00D26E86">
              <w:rPr>
                <w:color w:val="000000" w:themeColor="text1"/>
              </w:rPr>
              <w:t>National Outdoor Recreation Conference Student Scholarship</w:t>
            </w:r>
          </w:p>
        </w:tc>
      </w:tr>
      <w:tr w:rsidRPr="00D26E86" w:rsidR="006503B3" w:rsidTr="00BB6A37" w14:paraId="01A9A1D9" w14:textId="77777777">
        <w:tc>
          <w:tcPr>
            <w:tcW w:w="1350" w:type="dxa"/>
          </w:tcPr>
          <w:p w:rsidRPr="00D26E86" w:rsidR="006503B3" w:rsidP="0004554F" w:rsidRDefault="006503B3" w14:paraId="6BE61D12" w14:textId="63B2AC04">
            <w:pPr>
              <w:ind w:left="-113"/>
              <w:rPr>
                <w:color w:val="000000" w:themeColor="text1"/>
              </w:rPr>
            </w:pPr>
            <w:r w:rsidRPr="00D26E86">
              <w:rPr>
                <w:color w:val="000000" w:themeColor="text1"/>
              </w:rPr>
              <w:t>2018</w:t>
            </w:r>
          </w:p>
        </w:tc>
        <w:tc>
          <w:tcPr>
            <w:tcW w:w="8100" w:type="dxa"/>
          </w:tcPr>
          <w:p w:rsidRPr="00D26E86" w:rsidR="006503B3" w:rsidP="0004554F" w:rsidRDefault="006503B3" w14:paraId="75F63705" w14:textId="5B6AD1F6">
            <w:pPr>
              <w:ind w:left="-116"/>
              <w:rPr>
                <w:color w:val="000000" w:themeColor="text1"/>
              </w:rPr>
            </w:pPr>
            <w:r w:rsidRPr="00D26E86">
              <w:rPr>
                <w:color w:val="000000" w:themeColor="text1"/>
              </w:rPr>
              <w:t>The Tom &amp; Muriel Moore Student Scholarship, National Environment and Recreation Research Symposium</w:t>
            </w:r>
          </w:p>
        </w:tc>
      </w:tr>
      <w:tr w:rsidRPr="00D26E86" w:rsidR="006503B3" w:rsidTr="00BB6A37" w14:paraId="449B25F0" w14:textId="77777777">
        <w:tc>
          <w:tcPr>
            <w:tcW w:w="1350" w:type="dxa"/>
          </w:tcPr>
          <w:p w:rsidRPr="00D26E86" w:rsidR="006503B3" w:rsidP="0004554F" w:rsidRDefault="006503B3" w14:paraId="244375AC" w14:textId="16D85DDE">
            <w:pPr>
              <w:ind w:left="-113"/>
              <w:rPr>
                <w:color w:val="000000" w:themeColor="text1"/>
              </w:rPr>
            </w:pPr>
            <w:r w:rsidRPr="00D26E86">
              <w:rPr>
                <w:color w:val="000000" w:themeColor="text1"/>
              </w:rPr>
              <w:t>2018</w:t>
            </w:r>
          </w:p>
        </w:tc>
        <w:tc>
          <w:tcPr>
            <w:tcW w:w="8100" w:type="dxa"/>
          </w:tcPr>
          <w:p w:rsidRPr="00D26E86" w:rsidR="006503B3" w:rsidP="0004554F" w:rsidRDefault="006503B3" w14:paraId="4B061D34" w14:textId="3E5D7DC9">
            <w:pPr>
              <w:ind w:left="-116"/>
              <w:rPr>
                <w:color w:val="000000" w:themeColor="text1"/>
              </w:rPr>
            </w:pPr>
            <w:r w:rsidRPr="00D26E86">
              <w:rPr>
                <w:color w:val="000000" w:themeColor="text1"/>
              </w:rPr>
              <w:t>Dalrymple Community Engagement Fellowship, New Hampshire Cooperative Extensio</w:t>
            </w:r>
            <w:r>
              <w:rPr>
                <w:color w:val="000000" w:themeColor="text1"/>
              </w:rPr>
              <w:t>n</w:t>
            </w:r>
          </w:p>
        </w:tc>
      </w:tr>
      <w:tr w:rsidRPr="00D26E86" w:rsidR="006503B3" w:rsidTr="00BB6A37" w14:paraId="77ABECED" w14:textId="77777777">
        <w:tc>
          <w:tcPr>
            <w:tcW w:w="1350" w:type="dxa"/>
          </w:tcPr>
          <w:p w:rsidRPr="00D26E86" w:rsidR="006503B3" w:rsidP="0004554F" w:rsidRDefault="006503B3" w14:paraId="14B7B62B" w14:textId="77777777">
            <w:pPr>
              <w:ind w:left="-113"/>
              <w:rPr>
                <w:color w:val="000000" w:themeColor="text1"/>
              </w:rPr>
            </w:pPr>
            <w:r w:rsidRPr="00D26E86">
              <w:rPr>
                <w:color w:val="000000" w:themeColor="text1"/>
              </w:rPr>
              <w:t>2018</w:t>
            </w:r>
          </w:p>
        </w:tc>
        <w:tc>
          <w:tcPr>
            <w:tcW w:w="8100" w:type="dxa"/>
          </w:tcPr>
          <w:p w:rsidRPr="00D26E86" w:rsidR="006503B3" w:rsidP="0004554F" w:rsidRDefault="006503B3" w14:paraId="66D44019" w14:textId="77777777">
            <w:pPr>
              <w:ind w:left="-116"/>
              <w:rPr>
                <w:color w:val="000000" w:themeColor="text1"/>
              </w:rPr>
            </w:pPr>
            <w:r w:rsidRPr="00D26E86">
              <w:rPr>
                <w:color w:val="000000" w:themeColor="text1"/>
              </w:rPr>
              <w:t>Northern New England Recreation and Parks Conference Scholarship</w:t>
            </w:r>
          </w:p>
        </w:tc>
      </w:tr>
      <w:tr w:rsidRPr="00D26E86" w:rsidR="006503B3" w:rsidTr="00BB6A37" w14:paraId="391F5E38" w14:textId="77777777">
        <w:tc>
          <w:tcPr>
            <w:tcW w:w="1350" w:type="dxa"/>
          </w:tcPr>
          <w:p w:rsidRPr="00D26E86" w:rsidR="006503B3" w:rsidP="0004554F" w:rsidRDefault="006503B3" w14:paraId="19AD24E1" w14:textId="77777777">
            <w:pPr>
              <w:ind w:left="-113"/>
              <w:rPr>
                <w:color w:val="000000" w:themeColor="text1"/>
              </w:rPr>
            </w:pPr>
            <w:r w:rsidRPr="00D26E86">
              <w:rPr>
                <w:color w:val="000000" w:themeColor="text1"/>
              </w:rPr>
              <w:lastRenderedPageBreak/>
              <w:t>2017</w:t>
            </w:r>
          </w:p>
        </w:tc>
        <w:tc>
          <w:tcPr>
            <w:tcW w:w="8100" w:type="dxa"/>
          </w:tcPr>
          <w:p w:rsidRPr="00D26E86" w:rsidR="006503B3" w:rsidP="0004554F" w:rsidRDefault="006503B3" w14:paraId="226C8B0E" w14:textId="77777777">
            <w:pPr>
              <w:ind w:left="-116"/>
              <w:rPr>
                <w:color w:val="000000" w:themeColor="text1"/>
              </w:rPr>
            </w:pPr>
            <w:r w:rsidRPr="00D26E86">
              <w:rPr>
                <w:color w:val="000000" w:themeColor="text1"/>
              </w:rPr>
              <w:t>Outstanding Student Award, Department of Recreation Management and Policy, University of New Hampshire</w:t>
            </w:r>
          </w:p>
        </w:tc>
      </w:tr>
      <w:tr w:rsidRPr="00D26E86" w:rsidR="006503B3" w:rsidTr="00BB6A37" w14:paraId="23BC37E7" w14:textId="77777777">
        <w:tc>
          <w:tcPr>
            <w:tcW w:w="1350" w:type="dxa"/>
          </w:tcPr>
          <w:p w:rsidRPr="00D26E86" w:rsidR="006503B3" w:rsidP="0004554F" w:rsidRDefault="006503B3" w14:paraId="036E64C9" w14:textId="77777777">
            <w:pPr>
              <w:ind w:left="-113"/>
              <w:rPr>
                <w:color w:val="000000" w:themeColor="text1"/>
              </w:rPr>
            </w:pPr>
            <w:r w:rsidRPr="00D26E86">
              <w:rPr>
                <w:color w:val="000000" w:themeColor="text1"/>
              </w:rPr>
              <w:t>2017</w:t>
            </w:r>
          </w:p>
        </w:tc>
        <w:tc>
          <w:tcPr>
            <w:tcW w:w="8100" w:type="dxa"/>
          </w:tcPr>
          <w:p w:rsidRPr="00D26E86" w:rsidR="006503B3" w:rsidP="0004554F" w:rsidRDefault="006503B3" w14:paraId="3D1D2FB6" w14:textId="77777777">
            <w:pPr>
              <w:ind w:left="-116"/>
              <w:rPr>
                <w:color w:val="000000" w:themeColor="text1"/>
              </w:rPr>
            </w:pPr>
            <w:r w:rsidRPr="00D26E86">
              <w:rPr>
                <w:color w:val="000000" w:themeColor="text1"/>
              </w:rPr>
              <w:t>West Point Conference on Ethics in America Scholarship</w:t>
            </w:r>
          </w:p>
        </w:tc>
      </w:tr>
      <w:tr w:rsidRPr="00D26E86" w:rsidR="006503B3" w:rsidTr="00BB6A37" w14:paraId="66454FC4" w14:textId="77777777">
        <w:tc>
          <w:tcPr>
            <w:tcW w:w="1350" w:type="dxa"/>
          </w:tcPr>
          <w:p w:rsidRPr="00D26E86" w:rsidR="006503B3" w:rsidP="0004554F" w:rsidRDefault="006503B3" w14:paraId="06B96A25" w14:textId="77777777">
            <w:pPr>
              <w:ind w:left="-113"/>
              <w:rPr>
                <w:color w:val="000000" w:themeColor="text1"/>
              </w:rPr>
            </w:pPr>
            <w:r w:rsidRPr="00D26E86">
              <w:rPr>
                <w:color w:val="000000" w:themeColor="text1"/>
              </w:rPr>
              <w:t>2013-2017</w:t>
            </w:r>
          </w:p>
        </w:tc>
        <w:tc>
          <w:tcPr>
            <w:tcW w:w="8100" w:type="dxa"/>
          </w:tcPr>
          <w:p w:rsidRPr="00D26E86" w:rsidR="006503B3" w:rsidP="0004554F" w:rsidRDefault="006503B3" w14:paraId="1229BD06" w14:textId="77777777">
            <w:pPr>
              <w:ind w:left="-116"/>
              <w:rPr>
                <w:color w:val="000000" w:themeColor="text1"/>
              </w:rPr>
            </w:pPr>
            <w:r w:rsidRPr="00D26E86">
              <w:rPr>
                <w:color w:val="000000" w:themeColor="text1"/>
              </w:rPr>
              <w:t>University of New Hampshire Presidential Scholarship</w:t>
            </w:r>
          </w:p>
        </w:tc>
      </w:tr>
    </w:tbl>
    <w:p w:rsidRPr="00D26E86" w:rsidR="006C0CD5" w:rsidP="0004554F" w:rsidRDefault="006C0CD5" w14:paraId="7BB36594" w14:textId="46F8310C">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7"/>
        <w:gridCol w:w="7913"/>
      </w:tblGrid>
      <w:tr w:rsidRPr="00D26E86" w:rsidR="00A572E6" w:rsidTr="00D01806" w14:paraId="1A8F2D37" w14:textId="77777777">
        <w:trPr>
          <w:trHeight w:val="288" w:hRule="exact"/>
        </w:trPr>
        <w:tc>
          <w:tcPr>
            <w:tcW w:w="5000" w:type="pct"/>
            <w:gridSpan w:val="2"/>
            <w:tcBorders>
              <w:bottom w:val="single" w:color="auto" w:sz="4" w:space="0"/>
            </w:tcBorders>
          </w:tcPr>
          <w:p w:rsidRPr="00D26E86" w:rsidR="00864F2E" w:rsidP="0004554F" w:rsidRDefault="00864F2E" w14:paraId="3ED20824" w14:textId="0251057C">
            <w:pPr>
              <w:tabs>
                <w:tab w:val="left" w:pos="4546"/>
              </w:tabs>
              <w:ind w:left="-113"/>
              <w:rPr>
                <w:b/>
                <w:color w:val="000000" w:themeColor="text1"/>
              </w:rPr>
            </w:pPr>
            <w:r w:rsidRPr="00D26E86">
              <w:rPr>
                <w:b/>
                <w:color w:val="000000" w:themeColor="text1"/>
              </w:rPr>
              <w:t>DEPARTMENT</w:t>
            </w:r>
            <w:r w:rsidR="00A90C15">
              <w:rPr>
                <w:b/>
                <w:color w:val="000000" w:themeColor="text1"/>
              </w:rPr>
              <w:t xml:space="preserve"> AND </w:t>
            </w:r>
            <w:r w:rsidR="0001458D">
              <w:rPr>
                <w:b/>
                <w:color w:val="000000" w:themeColor="text1"/>
              </w:rPr>
              <w:t>COLLEGE</w:t>
            </w:r>
            <w:r w:rsidR="00A90C15">
              <w:rPr>
                <w:b/>
                <w:color w:val="000000" w:themeColor="text1"/>
              </w:rPr>
              <w:t xml:space="preserve"> SERVICE</w:t>
            </w:r>
            <w:r w:rsidRPr="00D26E86" w:rsidR="00C37152">
              <w:rPr>
                <w:b/>
                <w:color w:val="000000" w:themeColor="text1"/>
              </w:rPr>
              <w:tab/>
            </w:r>
          </w:p>
        </w:tc>
      </w:tr>
      <w:tr w:rsidRPr="00D26E86" w:rsidR="00A572E6" w:rsidTr="00D01806" w14:paraId="2F655934" w14:textId="77777777">
        <w:trPr>
          <w:trHeight w:val="272" w:hRule="exact"/>
        </w:trPr>
        <w:tc>
          <w:tcPr>
            <w:tcW w:w="5000" w:type="pct"/>
            <w:gridSpan w:val="2"/>
            <w:tcBorders>
              <w:top w:val="single" w:color="auto" w:sz="4" w:space="0"/>
            </w:tcBorders>
          </w:tcPr>
          <w:p w:rsidRPr="00D26E86" w:rsidR="00864F2E" w:rsidP="0004554F" w:rsidRDefault="00864F2E" w14:paraId="01C64C2F" w14:textId="77777777">
            <w:pPr>
              <w:ind w:left="-100"/>
              <w:rPr>
                <w:color w:val="000000" w:themeColor="text1"/>
              </w:rPr>
            </w:pPr>
          </w:p>
        </w:tc>
      </w:tr>
      <w:tr w:rsidRPr="00D26E86" w:rsidR="00A572E6" w:rsidTr="000502EA" w14:paraId="4161677E" w14:textId="77777777">
        <w:trPr>
          <w:trHeight w:val="306" w:hRule="exact"/>
        </w:trPr>
        <w:tc>
          <w:tcPr>
            <w:tcW w:w="773" w:type="pct"/>
          </w:tcPr>
          <w:p w:rsidRPr="00D26E86" w:rsidR="0063465B" w:rsidP="0004554F" w:rsidRDefault="008C1E04" w14:paraId="610C15CE" w14:textId="2637C7E1">
            <w:pPr>
              <w:ind w:left="-113"/>
              <w:rPr>
                <w:color w:val="000000" w:themeColor="text1"/>
              </w:rPr>
            </w:pPr>
            <w:r>
              <w:rPr>
                <w:color w:val="000000" w:themeColor="text1"/>
              </w:rPr>
              <w:t>2023</w:t>
            </w:r>
          </w:p>
        </w:tc>
        <w:tc>
          <w:tcPr>
            <w:tcW w:w="4227" w:type="pct"/>
          </w:tcPr>
          <w:p w:rsidRPr="00D26E86" w:rsidR="0063465B" w:rsidP="0004554F" w:rsidRDefault="008C1E04" w14:paraId="27AD60A5" w14:textId="174EC45B">
            <w:pPr>
              <w:ind w:left="-100"/>
              <w:rPr>
                <w:color w:val="000000" w:themeColor="text1"/>
              </w:rPr>
            </w:pPr>
            <w:r>
              <w:rPr>
                <w:color w:val="000000" w:themeColor="text1"/>
              </w:rPr>
              <w:t>Judge, CEHD Student Research Symposium</w:t>
            </w:r>
          </w:p>
        </w:tc>
      </w:tr>
      <w:tr w:rsidRPr="00D26E86" w:rsidR="00772878" w:rsidTr="00DD36BC" w14:paraId="1D4BBBD1" w14:textId="77777777">
        <w:trPr>
          <w:trHeight w:val="279" w:hRule="exact"/>
        </w:trPr>
        <w:tc>
          <w:tcPr>
            <w:tcW w:w="773" w:type="pct"/>
          </w:tcPr>
          <w:p w:rsidRPr="00D26E86" w:rsidR="00772878" w:rsidP="0004554F" w:rsidRDefault="00772878" w14:paraId="02B2B71F" w14:textId="3C10D6EE">
            <w:pPr>
              <w:ind w:left="-113"/>
              <w:rPr>
                <w:color w:val="000000" w:themeColor="text1"/>
              </w:rPr>
            </w:pPr>
            <w:r w:rsidRPr="00D26E86">
              <w:rPr>
                <w:color w:val="000000" w:themeColor="text1"/>
              </w:rPr>
              <w:t>2020-</w:t>
            </w:r>
            <w:r w:rsidRPr="00D26E86" w:rsidR="00070709">
              <w:rPr>
                <w:color w:val="000000" w:themeColor="text1"/>
              </w:rPr>
              <w:t>2021</w:t>
            </w:r>
          </w:p>
        </w:tc>
        <w:tc>
          <w:tcPr>
            <w:tcW w:w="4227" w:type="pct"/>
          </w:tcPr>
          <w:p w:rsidRPr="00D26E86" w:rsidR="00772878" w:rsidP="0004554F" w:rsidRDefault="00772878" w14:paraId="1D27DCBB" w14:textId="3A0777D8">
            <w:pPr>
              <w:ind w:left="-100"/>
              <w:rPr>
                <w:color w:val="000000" w:themeColor="text1"/>
              </w:rPr>
            </w:pPr>
            <w:r w:rsidRPr="00D26E86">
              <w:rPr>
                <w:color w:val="000000" w:themeColor="text1"/>
              </w:rPr>
              <w:t>Secretary, Travel and Tourism Graduate Student Association</w:t>
            </w:r>
          </w:p>
        </w:tc>
      </w:tr>
      <w:tr w:rsidRPr="00D26E86" w:rsidR="00A572E6" w:rsidTr="00DD36BC" w14:paraId="68421562" w14:textId="77777777">
        <w:trPr>
          <w:trHeight w:val="279" w:hRule="exact"/>
        </w:trPr>
        <w:tc>
          <w:tcPr>
            <w:tcW w:w="773" w:type="pct"/>
          </w:tcPr>
          <w:p w:rsidRPr="00D26E86" w:rsidR="0063465B" w:rsidP="0004554F" w:rsidRDefault="0063465B" w14:paraId="40D0D494" w14:textId="295204D9">
            <w:pPr>
              <w:ind w:left="-113"/>
              <w:rPr>
                <w:color w:val="000000" w:themeColor="text1"/>
              </w:rPr>
            </w:pPr>
            <w:r w:rsidRPr="00D26E86">
              <w:rPr>
                <w:color w:val="000000" w:themeColor="text1"/>
              </w:rPr>
              <w:t>2019-</w:t>
            </w:r>
            <w:r w:rsidRPr="00D26E86" w:rsidR="00070709">
              <w:rPr>
                <w:color w:val="000000" w:themeColor="text1"/>
              </w:rPr>
              <w:t>2021</w:t>
            </w:r>
          </w:p>
        </w:tc>
        <w:tc>
          <w:tcPr>
            <w:tcW w:w="4227" w:type="pct"/>
          </w:tcPr>
          <w:p w:rsidRPr="00D26E86" w:rsidR="0063465B" w:rsidP="0004554F" w:rsidRDefault="0063465B" w14:paraId="2678181F" w14:textId="1A897058">
            <w:pPr>
              <w:ind w:left="-100"/>
              <w:rPr>
                <w:color w:val="000000" w:themeColor="text1"/>
              </w:rPr>
            </w:pPr>
            <w:r w:rsidRPr="00D26E86">
              <w:rPr>
                <w:color w:val="000000" w:themeColor="text1"/>
              </w:rPr>
              <w:t>President, RPTM Graduate Student Association</w:t>
            </w:r>
          </w:p>
        </w:tc>
      </w:tr>
      <w:tr w:rsidRPr="00D26E86" w:rsidR="00A572E6" w:rsidTr="00DD36BC" w14:paraId="2E04D55B" w14:textId="77777777">
        <w:trPr>
          <w:trHeight w:val="279" w:hRule="exact"/>
        </w:trPr>
        <w:tc>
          <w:tcPr>
            <w:tcW w:w="773" w:type="pct"/>
          </w:tcPr>
          <w:p w:rsidRPr="00D26E86" w:rsidR="0063465B" w:rsidP="0004554F" w:rsidRDefault="0063465B" w14:paraId="4D77D1E4" w14:textId="049C4A8D">
            <w:pPr>
              <w:ind w:left="-113"/>
              <w:rPr>
                <w:color w:val="000000" w:themeColor="text1"/>
              </w:rPr>
            </w:pPr>
            <w:r w:rsidRPr="00D26E86">
              <w:rPr>
                <w:color w:val="000000" w:themeColor="text1"/>
              </w:rPr>
              <w:t>2019-</w:t>
            </w:r>
            <w:r w:rsidRPr="00D26E86" w:rsidR="00070709">
              <w:rPr>
                <w:color w:val="000000" w:themeColor="text1"/>
              </w:rPr>
              <w:t>2021</w:t>
            </w:r>
          </w:p>
        </w:tc>
        <w:tc>
          <w:tcPr>
            <w:tcW w:w="4227" w:type="pct"/>
          </w:tcPr>
          <w:p w:rsidRPr="00D26E86" w:rsidR="0063465B" w:rsidP="0004554F" w:rsidRDefault="0063465B" w14:paraId="08BBF724" w14:textId="523ECE65">
            <w:pPr>
              <w:ind w:left="-100"/>
              <w:rPr>
                <w:color w:val="000000" w:themeColor="text1"/>
              </w:rPr>
            </w:pPr>
            <w:r w:rsidRPr="00D26E86">
              <w:rPr>
                <w:color w:val="000000" w:themeColor="text1"/>
              </w:rPr>
              <w:t>RPTM Seminar Series Co-Coordinator</w:t>
            </w:r>
          </w:p>
        </w:tc>
      </w:tr>
      <w:tr w:rsidRPr="00D26E86" w:rsidR="00A572E6" w:rsidTr="00DD36BC" w14:paraId="420E02C0" w14:textId="77777777">
        <w:trPr>
          <w:trHeight w:val="540" w:hRule="exact"/>
        </w:trPr>
        <w:tc>
          <w:tcPr>
            <w:tcW w:w="773" w:type="pct"/>
          </w:tcPr>
          <w:p w:rsidRPr="00D26E86" w:rsidR="0063465B" w:rsidP="0004554F" w:rsidRDefault="0063465B" w14:paraId="7AB0025F" w14:textId="2DCF883E">
            <w:pPr>
              <w:ind w:left="-113"/>
              <w:rPr>
                <w:color w:val="000000" w:themeColor="text1"/>
              </w:rPr>
            </w:pPr>
            <w:r w:rsidRPr="00D26E86">
              <w:rPr>
                <w:color w:val="000000" w:themeColor="text1"/>
              </w:rPr>
              <w:t>2019-2020</w:t>
            </w:r>
          </w:p>
        </w:tc>
        <w:tc>
          <w:tcPr>
            <w:tcW w:w="4227" w:type="pct"/>
          </w:tcPr>
          <w:p w:rsidRPr="00D26E86" w:rsidR="0063465B" w:rsidP="0004554F" w:rsidRDefault="0063465B" w14:paraId="4D57F2E4" w14:textId="0DAA7058">
            <w:pPr>
              <w:ind w:left="-100"/>
              <w:rPr>
                <w:color w:val="000000" w:themeColor="text1"/>
              </w:rPr>
            </w:pPr>
            <w:r w:rsidRPr="00D26E86">
              <w:rPr>
                <w:color w:val="000000" w:themeColor="text1"/>
              </w:rPr>
              <w:t xml:space="preserve">Departmental Representative, Graduate Student Council, College of Health and Human Development </w:t>
            </w:r>
          </w:p>
        </w:tc>
      </w:tr>
      <w:tr w:rsidRPr="00D26E86" w:rsidR="0063465B" w:rsidTr="00DD36BC" w14:paraId="29C25A2A" w14:textId="77777777">
        <w:trPr>
          <w:trHeight w:val="288" w:hRule="exact"/>
        </w:trPr>
        <w:tc>
          <w:tcPr>
            <w:tcW w:w="773" w:type="pct"/>
          </w:tcPr>
          <w:p w:rsidRPr="00D26E86" w:rsidR="0063465B" w:rsidP="0004554F" w:rsidRDefault="0063465B" w14:paraId="199BFC72" w14:textId="77777777">
            <w:pPr>
              <w:ind w:left="-113"/>
              <w:rPr>
                <w:color w:val="000000" w:themeColor="text1"/>
              </w:rPr>
            </w:pPr>
            <w:r w:rsidRPr="00D26E86">
              <w:rPr>
                <w:color w:val="000000" w:themeColor="text1"/>
              </w:rPr>
              <w:t>2019</w:t>
            </w:r>
          </w:p>
        </w:tc>
        <w:tc>
          <w:tcPr>
            <w:tcW w:w="4227" w:type="pct"/>
          </w:tcPr>
          <w:p w:rsidRPr="00D26E86" w:rsidR="0063465B" w:rsidP="0004554F" w:rsidRDefault="0063465B" w14:paraId="10305891" w14:textId="5F8BC059">
            <w:pPr>
              <w:ind w:left="-100"/>
              <w:rPr>
                <w:color w:val="000000" w:themeColor="text1"/>
              </w:rPr>
            </w:pPr>
            <w:r w:rsidRPr="00D26E86">
              <w:rPr>
                <w:color w:val="000000" w:themeColor="text1"/>
              </w:rPr>
              <w:t xml:space="preserve">Member, RPTM Diversity, </w:t>
            </w:r>
            <w:r w:rsidRPr="00D26E86" w:rsidR="00841B68">
              <w:rPr>
                <w:color w:val="000000" w:themeColor="text1"/>
              </w:rPr>
              <w:t>Equity, and Inclusion</w:t>
            </w:r>
            <w:r w:rsidRPr="00D26E86">
              <w:rPr>
                <w:color w:val="000000" w:themeColor="text1"/>
              </w:rPr>
              <w:t xml:space="preserve"> Committee</w:t>
            </w:r>
          </w:p>
        </w:tc>
      </w:tr>
    </w:tbl>
    <w:p w:rsidR="00A90C15" w:rsidP="0004554F" w:rsidRDefault="00A90C15" w14:paraId="55E62261" w14:textId="77777777">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7"/>
        <w:gridCol w:w="7913"/>
      </w:tblGrid>
      <w:tr w:rsidRPr="00D26E86" w:rsidR="00A90C15" w:rsidTr="2D56BF71" w14:paraId="0555D81A" w14:textId="77777777">
        <w:trPr>
          <w:trHeight w:val="288" w:hRule="exact"/>
        </w:trPr>
        <w:tc>
          <w:tcPr>
            <w:tcW w:w="5000" w:type="pct"/>
            <w:gridSpan w:val="2"/>
            <w:tcBorders>
              <w:bottom w:val="single" w:color="auto" w:sz="4" w:space="0"/>
            </w:tcBorders>
            <w:tcMar/>
          </w:tcPr>
          <w:p w:rsidRPr="00D26E86" w:rsidR="00A90C15" w:rsidP="00D75BB0" w:rsidRDefault="00A90C15" w14:paraId="2E6C21B5" w14:textId="3661DF7F">
            <w:pPr>
              <w:tabs>
                <w:tab w:val="left" w:pos="4546"/>
              </w:tabs>
              <w:ind w:left="-113"/>
              <w:rPr>
                <w:b/>
                <w:color w:val="000000" w:themeColor="text1"/>
              </w:rPr>
            </w:pPr>
            <w:r w:rsidRPr="00D26E86">
              <w:rPr>
                <w:b/>
                <w:color w:val="000000" w:themeColor="text1"/>
              </w:rPr>
              <w:t xml:space="preserve">DEPARTMENT </w:t>
            </w:r>
            <w:r w:rsidR="005D31A2">
              <w:rPr>
                <w:b/>
                <w:color w:val="000000" w:themeColor="text1"/>
              </w:rPr>
              <w:t xml:space="preserve">AND </w:t>
            </w:r>
            <w:r>
              <w:rPr>
                <w:b/>
                <w:color w:val="000000" w:themeColor="text1"/>
              </w:rPr>
              <w:t>COLLEGE RECRUITMENT</w:t>
            </w:r>
            <w:r w:rsidR="00765A10">
              <w:rPr>
                <w:b/>
                <w:color w:val="000000" w:themeColor="text1"/>
              </w:rPr>
              <w:t xml:space="preserve"> AND </w:t>
            </w:r>
            <w:r>
              <w:rPr>
                <w:b/>
                <w:color w:val="000000" w:themeColor="text1"/>
              </w:rPr>
              <w:t>OUTREACH EVENTS</w:t>
            </w:r>
            <w:r w:rsidRPr="00D26E86">
              <w:rPr>
                <w:b/>
                <w:color w:val="000000" w:themeColor="text1"/>
              </w:rPr>
              <w:tab/>
            </w:r>
          </w:p>
        </w:tc>
      </w:tr>
      <w:tr w:rsidRPr="00D26E86" w:rsidR="00A90C15" w:rsidTr="2D56BF71" w14:paraId="209044DE" w14:textId="77777777">
        <w:trPr>
          <w:trHeight w:val="272" w:hRule="exact"/>
        </w:trPr>
        <w:tc>
          <w:tcPr>
            <w:tcW w:w="5000" w:type="pct"/>
            <w:gridSpan w:val="2"/>
            <w:tcBorders>
              <w:top w:val="single" w:color="auto" w:sz="4" w:space="0"/>
            </w:tcBorders>
            <w:tcMar/>
          </w:tcPr>
          <w:p w:rsidRPr="00D26E86" w:rsidR="00A90C15" w:rsidP="00D75BB0" w:rsidRDefault="00A90C15" w14:paraId="49501707" w14:textId="77777777">
            <w:pPr>
              <w:ind w:left="-100"/>
              <w:rPr>
                <w:color w:val="000000" w:themeColor="text1"/>
              </w:rPr>
            </w:pPr>
          </w:p>
        </w:tc>
      </w:tr>
      <w:tr w:rsidRPr="00D26E86" w:rsidR="00A90C15" w:rsidTr="2D56BF71" w14:paraId="3858D8E4" w14:textId="77777777">
        <w:trPr>
          <w:trHeight w:val="300"/>
        </w:trPr>
        <w:tc>
          <w:tcPr>
            <w:tcW w:w="773" w:type="pct"/>
            <w:tcMar/>
          </w:tcPr>
          <w:p w:rsidR="00A90C15" w:rsidP="00D75BB0" w:rsidRDefault="001A3552" w14:paraId="59AEC84C" w14:textId="55CED578">
            <w:pPr>
              <w:ind w:left="-113"/>
              <w:rPr>
                <w:color w:val="000000" w:themeColor="text1"/>
              </w:rPr>
            </w:pPr>
            <w:r>
              <w:rPr>
                <w:color w:val="000000" w:themeColor="text1"/>
              </w:rPr>
              <w:t>2023</w:t>
            </w:r>
          </w:p>
        </w:tc>
        <w:tc>
          <w:tcPr>
            <w:tcW w:w="4227" w:type="pct"/>
            <w:tcMar/>
          </w:tcPr>
          <w:p w:rsidR="00A90C15" w:rsidP="00D75BB0" w:rsidRDefault="001A3552" w14:paraId="2146E8AC" w14:textId="1982F580">
            <w:pPr>
              <w:ind w:left="-100"/>
              <w:rPr>
                <w:color w:val="000000" w:themeColor="text1"/>
              </w:rPr>
            </w:pPr>
            <w:r>
              <w:rPr>
                <w:color w:val="000000" w:themeColor="text1"/>
              </w:rPr>
              <w:t>SRTM Recruitment Event with Fairfax County Public Schools (November 15</w:t>
            </w:r>
            <w:r w:rsidRPr="001A3552">
              <w:rPr>
                <w:color w:val="000000" w:themeColor="text1"/>
                <w:vertAlign w:val="superscript"/>
              </w:rPr>
              <w:t>th</w:t>
            </w:r>
            <w:r>
              <w:rPr>
                <w:color w:val="000000" w:themeColor="text1"/>
              </w:rPr>
              <w:t>, 2023)</w:t>
            </w:r>
          </w:p>
        </w:tc>
      </w:tr>
      <w:tr w:rsidRPr="00D26E86" w:rsidR="001A3552" w:rsidTr="2D56BF71" w14:paraId="46077F5D" w14:textId="77777777">
        <w:trPr>
          <w:trHeight w:val="297" w:hRule="exact"/>
        </w:trPr>
        <w:tc>
          <w:tcPr>
            <w:tcW w:w="773" w:type="pct"/>
            <w:tcMar/>
          </w:tcPr>
          <w:p w:rsidR="001A3552" w:rsidP="001A3552" w:rsidRDefault="001A3552" w14:paraId="71FBBB02" w14:textId="1E8D00C6">
            <w:pPr>
              <w:ind w:left="-113"/>
              <w:rPr>
                <w:color w:val="000000" w:themeColor="text1"/>
              </w:rPr>
            </w:pPr>
            <w:r>
              <w:rPr>
                <w:color w:val="000000" w:themeColor="text1"/>
              </w:rPr>
              <w:t>2023</w:t>
            </w:r>
          </w:p>
        </w:tc>
        <w:tc>
          <w:tcPr>
            <w:tcW w:w="4227" w:type="pct"/>
            <w:tcMar/>
          </w:tcPr>
          <w:p w:rsidR="001A3552" w:rsidP="001A3552" w:rsidRDefault="001A3552" w14:paraId="614242BF" w14:textId="22635ECF">
            <w:pPr>
              <w:ind w:left="-100"/>
              <w:rPr>
                <w:color w:val="000000" w:themeColor="text1"/>
              </w:rPr>
            </w:pPr>
            <w:r>
              <w:rPr>
                <w:color w:val="000000" w:themeColor="text1"/>
              </w:rPr>
              <w:t xml:space="preserve">CEHD Outreach at </w:t>
            </w:r>
            <w:proofErr w:type="spellStart"/>
            <w:r>
              <w:rPr>
                <w:color w:val="000000" w:themeColor="text1"/>
              </w:rPr>
              <w:t>Gradstravaganza</w:t>
            </w:r>
            <w:proofErr w:type="spellEnd"/>
            <w:r>
              <w:rPr>
                <w:color w:val="000000" w:themeColor="text1"/>
              </w:rPr>
              <w:t xml:space="preserve"> (August 26</w:t>
            </w:r>
            <w:r w:rsidRPr="002529A4">
              <w:rPr>
                <w:color w:val="000000" w:themeColor="text1"/>
                <w:vertAlign w:val="superscript"/>
              </w:rPr>
              <w:t>th</w:t>
            </w:r>
            <w:r>
              <w:rPr>
                <w:color w:val="000000" w:themeColor="text1"/>
              </w:rPr>
              <w:t>, 2023)</w:t>
            </w:r>
          </w:p>
        </w:tc>
      </w:tr>
      <w:tr w:rsidRPr="00D26E86" w:rsidR="001A3552" w:rsidTr="2D56BF71" w14:paraId="1E6B1374" w14:textId="77777777">
        <w:trPr>
          <w:trHeight w:val="297" w:hRule="exact"/>
        </w:trPr>
        <w:tc>
          <w:tcPr>
            <w:tcW w:w="773" w:type="pct"/>
            <w:tcMar/>
          </w:tcPr>
          <w:p w:rsidR="001A3552" w:rsidP="001A3552" w:rsidRDefault="001A3552" w14:paraId="43856477" w14:textId="77777777">
            <w:pPr>
              <w:ind w:left="-113"/>
              <w:rPr>
                <w:color w:val="000000" w:themeColor="text1"/>
              </w:rPr>
            </w:pPr>
            <w:r>
              <w:rPr>
                <w:color w:val="000000" w:themeColor="text1"/>
              </w:rPr>
              <w:t>2022</w:t>
            </w:r>
          </w:p>
        </w:tc>
        <w:tc>
          <w:tcPr>
            <w:tcW w:w="4227" w:type="pct"/>
            <w:tcMar/>
          </w:tcPr>
          <w:p w:rsidR="001A3552" w:rsidP="001A3552" w:rsidRDefault="001A3552" w14:paraId="6F6C0790" w14:textId="24784096">
            <w:pPr>
              <w:ind w:left="-100"/>
              <w:rPr>
                <w:color w:val="000000" w:themeColor="text1"/>
              </w:rPr>
            </w:pPr>
            <w:r>
              <w:rPr>
                <w:color w:val="000000" w:themeColor="text1"/>
              </w:rPr>
              <w:t>SRTM and Fairfax County Public Schools Event (October 19</w:t>
            </w:r>
            <w:r w:rsidRPr="00511052">
              <w:rPr>
                <w:color w:val="000000" w:themeColor="text1"/>
                <w:vertAlign w:val="superscript"/>
              </w:rPr>
              <w:t>th</w:t>
            </w:r>
            <w:r>
              <w:rPr>
                <w:color w:val="000000" w:themeColor="text1"/>
              </w:rPr>
              <w:t>, 2022)</w:t>
            </w:r>
          </w:p>
        </w:tc>
      </w:tr>
      <w:tr w:rsidRPr="00D26E86" w:rsidR="001A3552" w:rsidTr="2D56BF71" w14:paraId="35B18889" w14:textId="77777777">
        <w:trPr>
          <w:trHeight w:val="270" w:hRule="exact"/>
        </w:trPr>
        <w:tc>
          <w:tcPr>
            <w:tcW w:w="773" w:type="pct"/>
            <w:tcMar/>
          </w:tcPr>
          <w:p w:rsidRPr="00D26E86" w:rsidR="001A3552" w:rsidP="001A3552" w:rsidRDefault="001A3552" w14:paraId="0CD61173" w14:textId="77777777">
            <w:pPr>
              <w:ind w:left="-113"/>
              <w:rPr>
                <w:color w:val="000000" w:themeColor="text1"/>
              </w:rPr>
            </w:pPr>
            <w:r>
              <w:rPr>
                <w:color w:val="000000" w:themeColor="text1"/>
              </w:rPr>
              <w:t>2022</w:t>
            </w:r>
          </w:p>
        </w:tc>
        <w:tc>
          <w:tcPr>
            <w:tcW w:w="4227" w:type="pct"/>
            <w:tcMar/>
          </w:tcPr>
          <w:p w:rsidRPr="00D26E86" w:rsidR="001A3552" w:rsidP="001A3552" w:rsidRDefault="001A3552" w14:paraId="0B68271F" w14:textId="77777777">
            <w:pPr>
              <w:ind w:left="-100"/>
              <w:rPr>
                <w:color w:val="000000" w:themeColor="text1"/>
              </w:rPr>
            </w:pPr>
            <w:r>
              <w:rPr>
                <w:color w:val="000000" w:themeColor="text1"/>
              </w:rPr>
              <w:t>Mason Fall Premiere (October 16</w:t>
            </w:r>
            <w:r w:rsidRPr="00511052">
              <w:rPr>
                <w:color w:val="000000" w:themeColor="text1"/>
                <w:vertAlign w:val="superscript"/>
              </w:rPr>
              <w:t>th</w:t>
            </w:r>
            <w:r>
              <w:rPr>
                <w:color w:val="000000" w:themeColor="text1"/>
              </w:rPr>
              <w:t>, 2022)</w:t>
            </w:r>
          </w:p>
        </w:tc>
      </w:tr>
      <w:tr w:rsidRPr="00D26E86" w:rsidR="001A3552" w:rsidTr="2D56BF71" w14:paraId="556B8358" w14:textId="77777777">
        <w:trPr>
          <w:trHeight w:val="300"/>
        </w:trPr>
        <w:tc>
          <w:tcPr>
            <w:tcW w:w="773" w:type="pct"/>
            <w:tcMar/>
          </w:tcPr>
          <w:p w:rsidRPr="00D26E86" w:rsidR="001A3552" w:rsidP="001A3552" w:rsidRDefault="001A3552" w14:paraId="76CFB30D" w14:textId="77777777">
            <w:pPr>
              <w:ind w:left="-113"/>
              <w:rPr>
                <w:color w:val="000000" w:themeColor="text1"/>
              </w:rPr>
            </w:pPr>
            <w:r>
              <w:rPr>
                <w:color w:val="000000" w:themeColor="text1"/>
              </w:rPr>
              <w:t>2022</w:t>
            </w:r>
          </w:p>
        </w:tc>
        <w:tc>
          <w:tcPr>
            <w:tcW w:w="4227" w:type="pct"/>
            <w:tcMar/>
          </w:tcPr>
          <w:p w:rsidRPr="00D26E86" w:rsidR="001A3552" w:rsidP="001A3552" w:rsidRDefault="001A3552" w14:paraId="1914FE46" w14:textId="77777777">
            <w:pPr>
              <w:ind w:left="-100"/>
              <w:rPr>
                <w:color w:val="000000" w:themeColor="text1"/>
              </w:rPr>
            </w:pPr>
            <w:r>
              <w:rPr>
                <w:color w:val="000000" w:themeColor="text1"/>
              </w:rPr>
              <w:t>Mason/NOVA Advance Summit (October 11</w:t>
            </w:r>
            <w:r w:rsidRPr="00511052">
              <w:rPr>
                <w:color w:val="000000" w:themeColor="text1"/>
                <w:vertAlign w:val="superscript"/>
              </w:rPr>
              <w:t>th</w:t>
            </w:r>
            <w:r>
              <w:rPr>
                <w:color w:val="000000" w:themeColor="text1"/>
              </w:rPr>
              <w:t>, 2022)</w:t>
            </w:r>
          </w:p>
        </w:tc>
      </w:tr>
      <w:tr w:rsidRPr="00D26E86" w:rsidR="001A3552" w:rsidTr="2D56BF71" w14:paraId="7ADFCFCA" w14:textId="77777777">
        <w:trPr>
          <w:trHeight w:val="279" w:hRule="exact"/>
        </w:trPr>
        <w:tc>
          <w:tcPr>
            <w:tcW w:w="773" w:type="pct"/>
            <w:tcMar/>
          </w:tcPr>
          <w:p w:rsidRPr="00D26E86" w:rsidR="001A3552" w:rsidP="001A3552" w:rsidRDefault="001A3552" w14:paraId="189A9E7D" w14:textId="77777777">
            <w:pPr>
              <w:ind w:left="-113"/>
              <w:rPr>
                <w:color w:val="000000" w:themeColor="text1"/>
              </w:rPr>
            </w:pPr>
            <w:r>
              <w:rPr>
                <w:color w:val="000000" w:themeColor="text1"/>
              </w:rPr>
              <w:t>2022</w:t>
            </w:r>
          </w:p>
        </w:tc>
        <w:tc>
          <w:tcPr>
            <w:tcW w:w="4227" w:type="pct"/>
            <w:tcMar/>
          </w:tcPr>
          <w:p w:rsidRPr="00D26E86" w:rsidR="001A3552" w:rsidP="001A3552" w:rsidRDefault="001A3552" w14:paraId="7EBEDAE0" w14:textId="77777777">
            <w:pPr>
              <w:ind w:left="-100"/>
              <w:rPr>
                <w:color w:val="000000" w:themeColor="text1"/>
              </w:rPr>
            </w:pPr>
            <w:r>
              <w:rPr>
                <w:color w:val="000000" w:themeColor="text1"/>
              </w:rPr>
              <w:t xml:space="preserve">Lake </w:t>
            </w:r>
            <w:proofErr w:type="spellStart"/>
            <w:r>
              <w:rPr>
                <w:color w:val="000000" w:themeColor="text1"/>
              </w:rPr>
              <w:t>Accotink</w:t>
            </w:r>
            <w:proofErr w:type="spellEnd"/>
            <w:r>
              <w:rPr>
                <w:color w:val="000000" w:themeColor="text1"/>
              </w:rPr>
              <w:t xml:space="preserve"> Community Outreach Event (August 27</w:t>
            </w:r>
            <w:r w:rsidRPr="00511052">
              <w:rPr>
                <w:color w:val="000000" w:themeColor="text1"/>
                <w:vertAlign w:val="superscript"/>
              </w:rPr>
              <w:t>th</w:t>
            </w:r>
            <w:r>
              <w:rPr>
                <w:color w:val="000000" w:themeColor="text1"/>
              </w:rPr>
              <w:t xml:space="preserve">, 2022) </w:t>
            </w:r>
          </w:p>
        </w:tc>
      </w:tr>
    </w:tbl>
    <w:p w:rsidR="00A90C15" w:rsidP="0004554F" w:rsidRDefault="00A90C15" w14:paraId="45FAAE3C" w14:textId="77777777">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7"/>
        <w:gridCol w:w="7913"/>
      </w:tblGrid>
      <w:tr w:rsidRPr="00D26E86" w:rsidR="00A90C15" w:rsidTr="00D75BB0" w14:paraId="37EFBA69" w14:textId="77777777">
        <w:trPr>
          <w:trHeight w:val="288" w:hRule="exact"/>
        </w:trPr>
        <w:tc>
          <w:tcPr>
            <w:tcW w:w="5000" w:type="pct"/>
            <w:gridSpan w:val="2"/>
            <w:tcBorders>
              <w:bottom w:val="single" w:color="auto" w:sz="4" w:space="0"/>
            </w:tcBorders>
          </w:tcPr>
          <w:p w:rsidRPr="00D26E86" w:rsidR="00A90C15" w:rsidP="00D75BB0" w:rsidRDefault="00A90C15" w14:paraId="22126D16" w14:textId="11008DF8">
            <w:pPr>
              <w:tabs>
                <w:tab w:val="left" w:pos="4546"/>
              </w:tabs>
              <w:ind w:left="-113"/>
              <w:rPr>
                <w:b/>
                <w:color w:val="000000" w:themeColor="text1"/>
              </w:rPr>
            </w:pPr>
            <w:r>
              <w:rPr>
                <w:b/>
                <w:color w:val="000000" w:themeColor="text1"/>
              </w:rPr>
              <w:t>UNIVERSITY SERVICE</w:t>
            </w:r>
            <w:r w:rsidRPr="00D26E86">
              <w:rPr>
                <w:b/>
                <w:color w:val="000000" w:themeColor="text1"/>
              </w:rPr>
              <w:tab/>
            </w:r>
          </w:p>
        </w:tc>
      </w:tr>
      <w:tr w:rsidRPr="00D26E86" w:rsidR="00A90C15" w:rsidTr="00D75BB0" w14:paraId="60A53B90" w14:textId="77777777">
        <w:trPr>
          <w:trHeight w:val="272" w:hRule="exact"/>
        </w:trPr>
        <w:tc>
          <w:tcPr>
            <w:tcW w:w="5000" w:type="pct"/>
            <w:gridSpan w:val="2"/>
            <w:tcBorders>
              <w:top w:val="single" w:color="auto" w:sz="4" w:space="0"/>
            </w:tcBorders>
          </w:tcPr>
          <w:p w:rsidRPr="00D26E86" w:rsidR="00A90C15" w:rsidP="00D75BB0" w:rsidRDefault="00A90C15" w14:paraId="02CF2AAF" w14:textId="77777777">
            <w:pPr>
              <w:ind w:left="-100"/>
              <w:rPr>
                <w:color w:val="000000" w:themeColor="text1"/>
              </w:rPr>
            </w:pPr>
          </w:p>
        </w:tc>
      </w:tr>
      <w:tr w:rsidRPr="00D26E86" w:rsidR="00A90C15" w:rsidTr="00D75BB0" w14:paraId="5D5BD097" w14:textId="77777777">
        <w:trPr>
          <w:trHeight w:val="252" w:hRule="exact"/>
        </w:trPr>
        <w:tc>
          <w:tcPr>
            <w:tcW w:w="773" w:type="pct"/>
          </w:tcPr>
          <w:p w:rsidR="00A90C15" w:rsidP="00D75BB0" w:rsidRDefault="00A90C15" w14:paraId="2E9B6E5E" w14:textId="77777777">
            <w:pPr>
              <w:ind w:left="-113"/>
              <w:rPr>
                <w:color w:val="000000" w:themeColor="text1"/>
              </w:rPr>
            </w:pPr>
            <w:r>
              <w:rPr>
                <w:color w:val="000000" w:themeColor="text1"/>
              </w:rPr>
              <w:t>2022-Present</w:t>
            </w:r>
          </w:p>
        </w:tc>
        <w:tc>
          <w:tcPr>
            <w:tcW w:w="4227" w:type="pct"/>
          </w:tcPr>
          <w:p w:rsidR="00A90C15" w:rsidP="00D75BB0" w:rsidRDefault="00A90C15" w14:paraId="1BE5E3AB" w14:textId="77777777">
            <w:pPr>
              <w:ind w:left="-100"/>
              <w:rPr>
                <w:color w:val="000000" w:themeColor="text1"/>
              </w:rPr>
            </w:pPr>
            <w:r>
              <w:rPr>
                <w:color w:val="000000" w:themeColor="text1"/>
              </w:rPr>
              <w:t xml:space="preserve">Board Member, Mason Recreation Advisory Board </w:t>
            </w:r>
          </w:p>
        </w:tc>
      </w:tr>
      <w:tr w:rsidRPr="00D26E86" w:rsidR="00A90C15" w:rsidTr="00D75BB0" w14:paraId="0F33C8D0" w14:textId="77777777">
        <w:trPr>
          <w:trHeight w:val="531" w:hRule="exact"/>
        </w:trPr>
        <w:tc>
          <w:tcPr>
            <w:tcW w:w="773" w:type="pct"/>
          </w:tcPr>
          <w:p w:rsidRPr="00D26E86" w:rsidR="00A90C15" w:rsidP="00D75BB0" w:rsidRDefault="00A90C15" w14:paraId="265E16E9" w14:textId="77777777">
            <w:pPr>
              <w:ind w:left="-113"/>
              <w:rPr>
                <w:color w:val="000000" w:themeColor="text1"/>
              </w:rPr>
            </w:pPr>
            <w:r w:rsidRPr="00D26E86">
              <w:rPr>
                <w:color w:val="000000" w:themeColor="text1"/>
              </w:rPr>
              <w:t>2021-</w:t>
            </w:r>
            <w:r>
              <w:rPr>
                <w:color w:val="000000" w:themeColor="text1"/>
              </w:rPr>
              <w:t>2022</w:t>
            </w:r>
          </w:p>
        </w:tc>
        <w:tc>
          <w:tcPr>
            <w:tcW w:w="4227" w:type="pct"/>
          </w:tcPr>
          <w:p w:rsidRPr="00D26E86" w:rsidR="00A90C15" w:rsidP="00D75BB0" w:rsidRDefault="00A90C15" w14:paraId="02A1AB43" w14:textId="77777777">
            <w:pPr>
              <w:ind w:left="-100"/>
              <w:rPr>
                <w:color w:val="000000" w:themeColor="text1"/>
              </w:rPr>
            </w:pPr>
            <w:r w:rsidRPr="00D26E86">
              <w:rPr>
                <w:color w:val="000000" w:themeColor="text1"/>
              </w:rPr>
              <w:t>Faculty Mentor, Abington College Undergraduate Research Association (ACURA)</w:t>
            </w:r>
          </w:p>
        </w:tc>
      </w:tr>
      <w:tr w:rsidRPr="00D26E86" w:rsidR="00A90C15" w:rsidTr="00D75BB0" w14:paraId="05D1A5D8" w14:textId="77777777">
        <w:trPr>
          <w:trHeight w:val="279" w:hRule="exact"/>
        </w:trPr>
        <w:tc>
          <w:tcPr>
            <w:tcW w:w="773" w:type="pct"/>
          </w:tcPr>
          <w:p w:rsidRPr="00D26E86" w:rsidR="00A90C15" w:rsidP="00D75BB0" w:rsidRDefault="00A90C15" w14:paraId="50AB9221" w14:textId="77777777">
            <w:pPr>
              <w:ind w:left="-113"/>
              <w:rPr>
                <w:color w:val="000000" w:themeColor="text1"/>
              </w:rPr>
            </w:pPr>
            <w:r w:rsidRPr="00D26E86">
              <w:rPr>
                <w:color w:val="000000" w:themeColor="text1"/>
              </w:rPr>
              <w:t>2021-</w:t>
            </w:r>
            <w:r>
              <w:rPr>
                <w:color w:val="000000" w:themeColor="text1"/>
              </w:rPr>
              <w:t>2022</w:t>
            </w:r>
          </w:p>
        </w:tc>
        <w:tc>
          <w:tcPr>
            <w:tcW w:w="4227" w:type="pct"/>
          </w:tcPr>
          <w:p w:rsidRPr="00D26E86" w:rsidR="00A90C15" w:rsidP="00D75BB0" w:rsidRDefault="00A90C15" w14:paraId="6111E02A" w14:textId="77777777">
            <w:pPr>
              <w:ind w:left="-100"/>
              <w:rPr>
                <w:color w:val="000000" w:themeColor="text1"/>
              </w:rPr>
            </w:pPr>
            <w:r w:rsidRPr="00D26E86">
              <w:rPr>
                <w:color w:val="000000" w:themeColor="text1"/>
              </w:rPr>
              <w:t xml:space="preserve">Member, RPTM Commonwealth Campuses Consortium Committee </w:t>
            </w:r>
          </w:p>
        </w:tc>
      </w:tr>
    </w:tbl>
    <w:p w:rsidR="002F1CCF" w:rsidP="0004554F" w:rsidRDefault="002F1CCF" w14:paraId="267F2B78" w14:textId="48AF59C7">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7920"/>
      </w:tblGrid>
      <w:tr w:rsidRPr="00D26E86" w:rsidR="002F1CCF" w:rsidTr="00D75BB0" w14:paraId="3595D0E7" w14:textId="77777777">
        <w:trPr>
          <w:trHeight w:val="288"/>
        </w:trPr>
        <w:tc>
          <w:tcPr>
            <w:tcW w:w="5000" w:type="pct"/>
            <w:gridSpan w:val="2"/>
            <w:tcBorders>
              <w:bottom w:val="single" w:color="auto" w:sz="4" w:space="0"/>
            </w:tcBorders>
          </w:tcPr>
          <w:p w:rsidRPr="00D26E86" w:rsidR="002F1CCF" w:rsidP="00D75BB0" w:rsidRDefault="002F1CCF" w14:paraId="77B35376" w14:textId="583A8CAE">
            <w:pPr>
              <w:ind w:left="-113"/>
              <w:rPr>
                <w:b/>
                <w:color w:val="000000" w:themeColor="text1"/>
              </w:rPr>
            </w:pPr>
            <w:r>
              <w:rPr>
                <w:b/>
                <w:color w:val="000000" w:themeColor="text1"/>
              </w:rPr>
              <w:t>EDITORIAL BOARD SERVICE</w:t>
            </w:r>
          </w:p>
        </w:tc>
      </w:tr>
      <w:tr w:rsidRPr="00D26E86" w:rsidR="002F1CCF" w:rsidTr="00D75BB0" w14:paraId="5FF8608D" w14:textId="77777777">
        <w:trPr>
          <w:trHeight w:val="52"/>
        </w:trPr>
        <w:tc>
          <w:tcPr>
            <w:tcW w:w="5000" w:type="pct"/>
            <w:gridSpan w:val="2"/>
            <w:tcBorders>
              <w:top w:val="single" w:color="auto" w:sz="4" w:space="0"/>
            </w:tcBorders>
          </w:tcPr>
          <w:p w:rsidRPr="00D26E86" w:rsidR="002F1CCF" w:rsidP="00D75BB0" w:rsidRDefault="002F1CCF" w14:paraId="4F7BEB22" w14:textId="77777777">
            <w:pPr>
              <w:ind w:left="-100"/>
              <w:rPr>
                <w:color w:val="000000" w:themeColor="text1"/>
              </w:rPr>
            </w:pPr>
          </w:p>
        </w:tc>
      </w:tr>
      <w:tr w:rsidRPr="00D26E86" w:rsidR="002F1CCF" w:rsidTr="00D75BB0" w14:paraId="7C70CF0F" w14:textId="77777777">
        <w:trPr>
          <w:trHeight w:val="288"/>
        </w:trPr>
        <w:tc>
          <w:tcPr>
            <w:tcW w:w="769" w:type="pct"/>
          </w:tcPr>
          <w:p w:rsidR="002F1CCF" w:rsidP="00D75BB0" w:rsidRDefault="002F1CCF" w14:paraId="676A6EA9" w14:textId="77777777">
            <w:pPr>
              <w:ind w:left="-113"/>
              <w:rPr>
                <w:color w:val="000000" w:themeColor="text1"/>
              </w:rPr>
            </w:pPr>
            <w:r>
              <w:rPr>
                <w:color w:val="000000" w:themeColor="text1"/>
              </w:rPr>
              <w:t>2022-Present</w:t>
            </w:r>
          </w:p>
        </w:tc>
        <w:tc>
          <w:tcPr>
            <w:tcW w:w="4231" w:type="pct"/>
          </w:tcPr>
          <w:p w:rsidR="002F1CCF" w:rsidP="00D75BB0" w:rsidRDefault="002F1CCF" w14:paraId="792430CB" w14:textId="77777777">
            <w:pPr>
              <w:ind w:left="-100"/>
              <w:rPr>
                <w:color w:val="000000" w:themeColor="text1"/>
              </w:rPr>
            </w:pPr>
            <w:r>
              <w:rPr>
                <w:color w:val="000000" w:themeColor="text1"/>
              </w:rPr>
              <w:t xml:space="preserve">Associate Editor, Journal of Leisure Research </w:t>
            </w:r>
          </w:p>
        </w:tc>
      </w:tr>
      <w:tr w:rsidRPr="00D26E86" w:rsidR="002F1CCF" w:rsidTr="00D75BB0" w14:paraId="5483C63B" w14:textId="77777777">
        <w:trPr>
          <w:trHeight w:val="288"/>
        </w:trPr>
        <w:tc>
          <w:tcPr>
            <w:tcW w:w="769" w:type="pct"/>
          </w:tcPr>
          <w:p w:rsidR="002F1CCF" w:rsidP="00D75BB0" w:rsidRDefault="002F1CCF" w14:paraId="0EC46146" w14:textId="77777777">
            <w:pPr>
              <w:ind w:left="-113"/>
              <w:rPr>
                <w:color w:val="000000" w:themeColor="text1"/>
              </w:rPr>
            </w:pPr>
            <w:r>
              <w:rPr>
                <w:color w:val="000000" w:themeColor="text1"/>
              </w:rPr>
              <w:t>2022-Present</w:t>
            </w:r>
          </w:p>
        </w:tc>
        <w:tc>
          <w:tcPr>
            <w:tcW w:w="4231" w:type="pct"/>
          </w:tcPr>
          <w:p w:rsidR="002F1CCF" w:rsidP="00D75BB0" w:rsidRDefault="002F1CCF" w14:paraId="1ED4606C" w14:textId="77777777">
            <w:pPr>
              <w:ind w:left="-100"/>
              <w:rPr>
                <w:color w:val="000000" w:themeColor="text1"/>
              </w:rPr>
            </w:pPr>
            <w:r>
              <w:rPr>
                <w:color w:val="000000" w:themeColor="text1"/>
              </w:rPr>
              <w:t>Associate Editor, Journal of Park and Recreation Administration</w:t>
            </w:r>
          </w:p>
        </w:tc>
      </w:tr>
      <w:tr w:rsidRPr="00D26E86" w:rsidR="002F1CCF" w:rsidTr="00D75BB0" w14:paraId="2FBD01E3" w14:textId="77777777">
        <w:trPr>
          <w:trHeight w:val="288"/>
        </w:trPr>
        <w:tc>
          <w:tcPr>
            <w:tcW w:w="769" w:type="pct"/>
          </w:tcPr>
          <w:p w:rsidRPr="00D26E86" w:rsidR="002F1CCF" w:rsidP="00D75BB0" w:rsidRDefault="002F1CCF" w14:paraId="3AB60FB9" w14:textId="77777777">
            <w:pPr>
              <w:ind w:left="-113"/>
              <w:rPr>
                <w:color w:val="000000" w:themeColor="text1"/>
              </w:rPr>
            </w:pPr>
            <w:r w:rsidRPr="00D26E86">
              <w:rPr>
                <w:color w:val="000000" w:themeColor="text1"/>
              </w:rPr>
              <w:t>2021-Present</w:t>
            </w:r>
          </w:p>
        </w:tc>
        <w:tc>
          <w:tcPr>
            <w:tcW w:w="4231" w:type="pct"/>
          </w:tcPr>
          <w:p w:rsidRPr="00D26E86" w:rsidR="002F1CCF" w:rsidP="00D75BB0" w:rsidRDefault="002F1CCF" w14:paraId="7585F961" w14:textId="77777777">
            <w:pPr>
              <w:ind w:left="-100"/>
              <w:rPr>
                <w:color w:val="000000" w:themeColor="text1"/>
              </w:rPr>
            </w:pPr>
            <w:r w:rsidRPr="00D26E86">
              <w:rPr>
                <w:color w:val="000000" w:themeColor="text1"/>
              </w:rPr>
              <w:t xml:space="preserve">Editorial Board Member, Recreational Sports Journal </w:t>
            </w:r>
          </w:p>
        </w:tc>
      </w:tr>
    </w:tbl>
    <w:p w:rsidR="002F1CCF" w:rsidP="0004554F" w:rsidRDefault="002F1CCF" w14:paraId="6F110BC0" w14:textId="77777777">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7920"/>
      </w:tblGrid>
      <w:tr w:rsidRPr="00D26E86" w:rsidR="002F1CCF" w:rsidTr="00D75BB0" w14:paraId="113D93CD" w14:textId="77777777">
        <w:trPr>
          <w:trHeight w:val="288"/>
        </w:trPr>
        <w:tc>
          <w:tcPr>
            <w:tcW w:w="5000" w:type="pct"/>
            <w:gridSpan w:val="2"/>
            <w:tcBorders>
              <w:bottom w:val="single" w:color="auto" w:sz="4" w:space="0"/>
            </w:tcBorders>
          </w:tcPr>
          <w:p w:rsidRPr="00D26E86" w:rsidR="002F1CCF" w:rsidP="00D75BB0" w:rsidRDefault="008E5D94" w14:paraId="75E5F038" w14:textId="0D8D1E56">
            <w:pPr>
              <w:ind w:left="-113"/>
              <w:rPr>
                <w:b/>
                <w:color w:val="000000" w:themeColor="text1"/>
              </w:rPr>
            </w:pPr>
            <w:r>
              <w:rPr>
                <w:b/>
                <w:color w:val="000000" w:themeColor="text1"/>
              </w:rPr>
              <w:t>MANUSCRIPT REVIEWER</w:t>
            </w:r>
            <w:r w:rsidR="00472A8C">
              <w:rPr>
                <w:b/>
                <w:color w:val="000000" w:themeColor="text1"/>
              </w:rPr>
              <w:t xml:space="preserve"> DUTIES</w:t>
            </w:r>
          </w:p>
        </w:tc>
      </w:tr>
      <w:tr w:rsidRPr="00D26E86" w:rsidR="002F1CCF" w:rsidTr="00D75BB0" w14:paraId="179047C3" w14:textId="77777777">
        <w:trPr>
          <w:trHeight w:val="52"/>
        </w:trPr>
        <w:tc>
          <w:tcPr>
            <w:tcW w:w="5000" w:type="pct"/>
            <w:gridSpan w:val="2"/>
            <w:tcBorders>
              <w:top w:val="single" w:color="auto" w:sz="4" w:space="0"/>
            </w:tcBorders>
          </w:tcPr>
          <w:p w:rsidRPr="00D26E86" w:rsidR="002F1CCF" w:rsidP="00D75BB0" w:rsidRDefault="002F1CCF" w14:paraId="025BD1E7" w14:textId="77777777">
            <w:pPr>
              <w:ind w:left="-100"/>
              <w:rPr>
                <w:color w:val="000000" w:themeColor="text1"/>
              </w:rPr>
            </w:pPr>
          </w:p>
        </w:tc>
      </w:tr>
      <w:tr w:rsidRPr="00D26E86" w:rsidR="002F1CCF" w:rsidTr="00D75BB0" w14:paraId="45B1FD37" w14:textId="77777777">
        <w:trPr>
          <w:trHeight w:val="288"/>
        </w:trPr>
        <w:tc>
          <w:tcPr>
            <w:tcW w:w="769" w:type="pct"/>
          </w:tcPr>
          <w:p w:rsidRPr="00D26E86" w:rsidR="002F1CCF" w:rsidP="00D75BB0" w:rsidRDefault="00027EAF" w14:paraId="151DCA34" w14:textId="4F637ECE">
            <w:pPr>
              <w:ind w:left="-113"/>
              <w:rPr>
                <w:color w:val="000000" w:themeColor="text1"/>
              </w:rPr>
            </w:pPr>
            <w:r>
              <w:rPr>
                <w:color w:val="000000" w:themeColor="text1"/>
              </w:rPr>
              <w:t>2023-Present</w:t>
            </w:r>
          </w:p>
        </w:tc>
        <w:tc>
          <w:tcPr>
            <w:tcW w:w="4231" w:type="pct"/>
          </w:tcPr>
          <w:p w:rsidRPr="00D26E86" w:rsidR="002F1CCF" w:rsidP="00D75BB0" w:rsidRDefault="00027EAF" w14:paraId="32E2E683" w14:textId="3FCC7806">
            <w:pPr>
              <w:ind w:left="-100"/>
              <w:rPr>
                <w:color w:val="000000" w:themeColor="text1"/>
              </w:rPr>
            </w:pPr>
            <w:r>
              <w:rPr>
                <w:color w:val="000000" w:themeColor="text1"/>
              </w:rPr>
              <w:t>Manuscript Reviewer, Landscape and Urban Planning</w:t>
            </w:r>
          </w:p>
        </w:tc>
      </w:tr>
      <w:tr w:rsidRPr="00D26E86" w:rsidR="00027EAF" w:rsidTr="00D75BB0" w14:paraId="05FE0CAA" w14:textId="77777777">
        <w:trPr>
          <w:trHeight w:val="288"/>
        </w:trPr>
        <w:tc>
          <w:tcPr>
            <w:tcW w:w="769" w:type="pct"/>
          </w:tcPr>
          <w:p w:rsidR="00027EAF" w:rsidP="00027EAF" w:rsidRDefault="00027EAF" w14:paraId="14C63E92" w14:textId="72EA8E92">
            <w:pPr>
              <w:ind w:left="-113"/>
              <w:rPr>
                <w:color w:val="000000" w:themeColor="text1"/>
              </w:rPr>
            </w:pPr>
            <w:r>
              <w:rPr>
                <w:color w:val="000000" w:themeColor="text1"/>
              </w:rPr>
              <w:t>2023</w:t>
            </w:r>
          </w:p>
        </w:tc>
        <w:tc>
          <w:tcPr>
            <w:tcW w:w="4231" w:type="pct"/>
          </w:tcPr>
          <w:p w:rsidR="00027EAF" w:rsidP="00027EAF" w:rsidRDefault="00027EAF" w14:paraId="145B19EB" w14:textId="2B6C6722">
            <w:pPr>
              <w:ind w:left="-100"/>
              <w:rPr>
                <w:color w:val="000000" w:themeColor="text1"/>
              </w:rPr>
            </w:pPr>
            <w:r>
              <w:rPr>
                <w:color w:val="000000" w:themeColor="text1"/>
              </w:rPr>
              <w:t xml:space="preserve">“Green Paper” Reviewer, Trust for Public Land: </w:t>
            </w:r>
            <w:r w:rsidRPr="008663C2">
              <w:rPr>
                <w:color w:val="000000" w:themeColor="text1"/>
              </w:rPr>
              <w:t>The Common Ground Framework building community power through park and greenspace engagement</w:t>
            </w:r>
          </w:p>
        </w:tc>
      </w:tr>
      <w:tr w:rsidRPr="00D26E86" w:rsidR="00027EAF" w:rsidTr="00D75BB0" w14:paraId="401564B4" w14:textId="77777777">
        <w:trPr>
          <w:trHeight w:val="288"/>
        </w:trPr>
        <w:tc>
          <w:tcPr>
            <w:tcW w:w="769" w:type="pct"/>
          </w:tcPr>
          <w:p w:rsidR="00027EAF" w:rsidP="00027EAF" w:rsidRDefault="00027EAF" w14:paraId="24D0226F" w14:textId="149D829E">
            <w:pPr>
              <w:ind w:left="-113"/>
              <w:rPr>
                <w:color w:val="000000" w:themeColor="text1"/>
              </w:rPr>
            </w:pPr>
            <w:r>
              <w:rPr>
                <w:color w:val="000000" w:themeColor="text1"/>
              </w:rPr>
              <w:t>2022-Present</w:t>
            </w:r>
          </w:p>
        </w:tc>
        <w:tc>
          <w:tcPr>
            <w:tcW w:w="4231" w:type="pct"/>
          </w:tcPr>
          <w:p w:rsidR="00027EAF" w:rsidP="00027EAF" w:rsidRDefault="00027EAF" w14:paraId="5FC5BDF6" w14:textId="77777777">
            <w:pPr>
              <w:ind w:left="-100"/>
              <w:rPr>
                <w:color w:val="000000" w:themeColor="text1"/>
              </w:rPr>
            </w:pPr>
            <w:r>
              <w:rPr>
                <w:color w:val="000000" w:themeColor="text1"/>
              </w:rPr>
              <w:t>Abstract Reviewer, National Environment and Recreation Research Symposium</w:t>
            </w:r>
          </w:p>
        </w:tc>
      </w:tr>
      <w:tr w:rsidRPr="00D26E86" w:rsidR="00027EAF" w:rsidTr="00D75BB0" w14:paraId="781CCBCB" w14:textId="77777777">
        <w:trPr>
          <w:trHeight w:val="288"/>
        </w:trPr>
        <w:tc>
          <w:tcPr>
            <w:tcW w:w="769" w:type="pct"/>
          </w:tcPr>
          <w:p w:rsidRPr="00D26E86" w:rsidR="00027EAF" w:rsidP="00027EAF" w:rsidRDefault="00027EAF" w14:paraId="223AEBF2" w14:textId="77777777">
            <w:pPr>
              <w:ind w:left="-113"/>
              <w:rPr>
                <w:color w:val="000000" w:themeColor="text1"/>
              </w:rPr>
            </w:pPr>
            <w:r>
              <w:rPr>
                <w:color w:val="000000" w:themeColor="text1"/>
              </w:rPr>
              <w:lastRenderedPageBreak/>
              <w:t>2022-Present</w:t>
            </w:r>
          </w:p>
        </w:tc>
        <w:tc>
          <w:tcPr>
            <w:tcW w:w="4231" w:type="pct"/>
          </w:tcPr>
          <w:p w:rsidRPr="00312A54" w:rsidR="00027EAF" w:rsidP="00027EAF" w:rsidRDefault="00027EAF" w14:paraId="497A690C" w14:textId="67FEF655">
            <w:pPr>
              <w:ind w:left="-100"/>
              <w:rPr>
                <w:color w:val="000000" w:themeColor="text1"/>
              </w:rPr>
            </w:pPr>
            <w:r>
              <w:rPr>
                <w:color w:val="000000" w:themeColor="text1"/>
              </w:rPr>
              <w:t xml:space="preserve">Manuscript Reviewer, </w:t>
            </w:r>
            <w:r w:rsidRPr="00312A54">
              <w:rPr>
                <w:color w:val="000000" w:themeColor="text1"/>
              </w:rPr>
              <w:t>Progress in Community Health Partnerships: Research, Education, and Action</w:t>
            </w:r>
          </w:p>
        </w:tc>
      </w:tr>
      <w:tr w:rsidRPr="00D26E86" w:rsidR="00027EAF" w:rsidTr="00D75BB0" w14:paraId="26E88D38" w14:textId="77777777">
        <w:trPr>
          <w:trHeight w:val="288"/>
        </w:trPr>
        <w:tc>
          <w:tcPr>
            <w:tcW w:w="769" w:type="pct"/>
          </w:tcPr>
          <w:p w:rsidRPr="00D26E86" w:rsidR="00027EAF" w:rsidP="00027EAF" w:rsidRDefault="00027EAF" w14:paraId="03C3342B" w14:textId="77777777">
            <w:pPr>
              <w:ind w:left="-113"/>
              <w:rPr>
                <w:color w:val="000000" w:themeColor="text1"/>
              </w:rPr>
            </w:pPr>
            <w:r w:rsidRPr="00D26E86">
              <w:rPr>
                <w:color w:val="000000" w:themeColor="text1"/>
              </w:rPr>
              <w:t>2022-Present</w:t>
            </w:r>
          </w:p>
        </w:tc>
        <w:tc>
          <w:tcPr>
            <w:tcW w:w="4231" w:type="pct"/>
          </w:tcPr>
          <w:p w:rsidRPr="00D26E86" w:rsidR="00027EAF" w:rsidP="00027EAF" w:rsidRDefault="00027EAF" w14:paraId="72B50E0A" w14:textId="30297DA1">
            <w:pPr>
              <w:ind w:left="-100"/>
              <w:rPr>
                <w:color w:val="000000" w:themeColor="text1"/>
              </w:rPr>
            </w:pPr>
            <w:r w:rsidRPr="00D26E86">
              <w:rPr>
                <w:color w:val="000000" w:themeColor="text1"/>
              </w:rPr>
              <w:t>Manuscript Reviewer, Sustainabilit</w:t>
            </w:r>
            <w:r>
              <w:rPr>
                <w:color w:val="000000" w:themeColor="text1"/>
              </w:rPr>
              <w:t>y</w:t>
            </w:r>
          </w:p>
        </w:tc>
      </w:tr>
      <w:tr w:rsidRPr="00D26E86" w:rsidR="00027EAF" w:rsidTr="00D75BB0" w14:paraId="219BB37F" w14:textId="77777777">
        <w:trPr>
          <w:trHeight w:val="288"/>
        </w:trPr>
        <w:tc>
          <w:tcPr>
            <w:tcW w:w="769" w:type="pct"/>
          </w:tcPr>
          <w:p w:rsidRPr="00D26E86" w:rsidR="00027EAF" w:rsidP="00027EAF" w:rsidRDefault="00027EAF" w14:paraId="4A36D3CE" w14:textId="77777777">
            <w:pPr>
              <w:ind w:left="-113"/>
              <w:rPr>
                <w:color w:val="000000" w:themeColor="text1"/>
              </w:rPr>
            </w:pPr>
            <w:r w:rsidRPr="00D26E86">
              <w:rPr>
                <w:color w:val="000000" w:themeColor="text1"/>
              </w:rPr>
              <w:t>2021-Present</w:t>
            </w:r>
          </w:p>
        </w:tc>
        <w:tc>
          <w:tcPr>
            <w:tcW w:w="4231" w:type="pct"/>
          </w:tcPr>
          <w:p w:rsidRPr="00D26E86" w:rsidR="00027EAF" w:rsidP="00027EAF" w:rsidRDefault="00027EAF" w14:paraId="34685543" w14:textId="2D5B331B">
            <w:pPr>
              <w:ind w:left="-100"/>
              <w:rPr>
                <w:color w:val="000000" w:themeColor="text1"/>
              </w:rPr>
            </w:pPr>
            <w:r w:rsidRPr="00D26E86">
              <w:rPr>
                <w:color w:val="000000" w:themeColor="text1"/>
              </w:rPr>
              <w:t>Manuscript Reviewer, People and Nature</w:t>
            </w:r>
          </w:p>
        </w:tc>
      </w:tr>
      <w:tr w:rsidRPr="00D26E86" w:rsidR="00027EAF" w:rsidTr="00D75BB0" w14:paraId="52D415B8" w14:textId="77777777">
        <w:trPr>
          <w:trHeight w:val="288"/>
        </w:trPr>
        <w:tc>
          <w:tcPr>
            <w:tcW w:w="769" w:type="pct"/>
          </w:tcPr>
          <w:p w:rsidRPr="00D26E86" w:rsidR="00027EAF" w:rsidP="00027EAF" w:rsidRDefault="00027EAF" w14:paraId="6D41E5E7" w14:textId="77777777">
            <w:pPr>
              <w:ind w:left="-113"/>
              <w:rPr>
                <w:color w:val="000000" w:themeColor="text1"/>
              </w:rPr>
            </w:pPr>
            <w:r w:rsidRPr="00D26E86">
              <w:rPr>
                <w:color w:val="000000" w:themeColor="text1"/>
              </w:rPr>
              <w:t>2021-Present</w:t>
            </w:r>
          </w:p>
        </w:tc>
        <w:tc>
          <w:tcPr>
            <w:tcW w:w="4231" w:type="pct"/>
          </w:tcPr>
          <w:p w:rsidRPr="00D26E86" w:rsidR="00027EAF" w:rsidP="00027EAF" w:rsidRDefault="00027EAF" w14:paraId="141DB5CC" w14:textId="2DD47A5D">
            <w:pPr>
              <w:ind w:left="-100"/>
              <w:rPr>
                <w:color w:val="000000" w:themeColor="text1"/>
              </w:rPr>
            </w:pPr>
            <w:r w:rsidRPr="00D26E86">
              <w:rPr>
                <w:color w:val="000000" w:themeColor="text1"/>
              </w:rPr>
              <w:t xml:space="preserve">Manuscript Reviewer, Leisure </w:t>
            </w:r>
            <w:r>
              <w:rPr>
                <w:color w:val="000000" w:themeColor="text1"/>
              </w:rPr>
              <w:t>Sciences</w:t>
            </w:r>
          </w:p>
        </w:tc>
      </w:tr>
      <w:tr w:rsidRPr="00D26E86" w:rsidR="00027EAF" w:rsidTr="00D75BB0" w14:paraId="294FD57E" w14:textId="77777777">
        <w:trPr>
          <w:trHeight w:val="288"/>
        </w:trPr>
        <w:tc>
          <w:tcPr>
            <w:tcW w:w="769" w:type="pct"/>
          </w:tcPr>
          <w:p w:rsidRPr="00D26E86" w:rsidR="00027EAF" w:rsidP="00027EAF" w:rsidRDefault="00027EAF" w14:paraId="2D52200B" w14:textId="77777777">
            <w:pPr>
              <w:ind w:left="-113"/>
              <w:rPr>
                <w:color w:val="000000" w:themeColor="text1"/>
              </w:rPr>
            </w:pPr>
            <w:r w:rsidRPr="00D26E86">
              <w:rPr>
                <w:color w:val="000000" w:themeColor="text1"/>
              </w:rPr>
              <w:t>2020-Present</w:t>
            </w:r>
          </w:p>
        </w:tc>
        <w:tc>
          <w:tcPr>
            <w:tcW w:w="4231" w:type="pct"/>
          </w:tcPr>
          <w:p w:rsidRPr="00D26E86" w:rsidR="00027EAF" w:rsidP="00027EAF" w:rsidRDefault="00027EAF" w14:paraId="42A40490" w14:textId="24352BE0">
            <w:pPr>
              <w:ind w:left="-100"/>
              <w:rPr>
                <w:color w:val="000000" w:themeColor="text1"/>
              </w:rPr>
            </w:pPr>
            <w:r w:rsidRPr="00D26E86">
              <w:rPr>
                <w:color w:val="000000" w:themeColor="text1"/>
              </w:rPr>
              <w:t>Manuscript Reviewer, Recreational Sports Journal</w:t>
            </w:r>
          </w:p>
        </w:tc>
      </w:tr>
      <w:tr w:rsidRPr="00D26E86" w:rsidR="00027EAF" w:rsidTr="00D75BB0" w14:paraId="1A2F2C19" w14:textId="77777777">
        <w:trPr>
          <w:trHeight w:val="288"/>
        </w:trPr>
        <w:tc>
          <w:tcPr>
            <w:tcW w:w="769" w:type="pct"/>
          </w:tcPr>
          <w:p w:rsidRPr="00D26E86" w:rsidR="00027EAF" w:rsidP="00027EAF" w:rsidRDefault="00027EAF" w14:paraId="76BDF9B1" w14:textId="77777777">
            <w:pPr>
              <w:ind w:left="-113"/>
              <w:rPr>
                <w:color w:val="000000" w:themeColor="text1"/>
              </w:rPr>
            </w:pPr>
            <w:r w:rsidRPr="00D26E86">
              <w:rPr>
                <w:color w:val="000000" w:themeColor="text1"/>
              </w:rPr>
              <w:t>2019-Present</w:t>
            </w:r>
          </w:p>
        </w:tc>
        <w:tc>
          <w:tcPr>
            <w:tcW w:w="4231" w:type="pct"/>
          </w:tcPr>
          <w:p w:rsidRPr="00D26E86" w:rsidR="00027EAF" w:rsidP="00027EAF" w:rsidRDefault="00027EAF" w14:paraId="712100F8" w14:textId="4570B966">
            <w:pPr>
              <w:ind w:left="-100"/>
              <w:rPr>
                <w:color w:val="000000" w:themeColor="text1"/>
              </w:rPr>
            </w:pPr>
            <w:r w:rsidRPr="00D26E86">
              <w:rPr>
                <w:color w:val="000000" w:themeColor="text1"/>
              </w:rPr>
              <w:t>Manuscript Reviewer, Journal of Leisure Research</w:t>
            </w:r>
          </w:p>
        </w:tc>
      </w:tr>
      <w:tr w:rsidRPr="00D26E86" w:rsidR="00027EAF" w:rsidTr="00D75BB0" w14:paraId="5C365DD7" w14:textId="77777777">
        <w:trPr>
          <w:trHeight w:val="288"/>
        </w:trPr>
        <w:tc>
          <w:tcPr>
            <w:tcW w:w="769" w:type="pct"/>
          </w:tcPr>
          <w:p w:rsidRPr="00D26E86" w:rsidR="00027EAF" w:rsidP="00027EAF" w:rsidRDefault="00027EAF" w14:paraId="1EBB7441" w14:textId="77777777">
            <w:pPr>
              <w:ind w:left="-113"/>
              <w:rPr>
                <w:color w:val="000000" w:themeColor="text1"/>
              </w:rPr>
            </w:pPr>
            <w:r w:rsidRPr="00D26E86">
              <w:rPr>
                <w:color w:val="000000" w:themeColor="text1"/>
              </w:rPr>
              <w:t>2018-Present</w:t>
            </w:r>
          </w:p>
        </w:tc>
        <w:tc>
          <w:tcPr>
            <w:tcW w:w="4231" w:type="pct"/>
          </w:tcPr>
          <w:p w:rsidRPr="00D26E86" w:rsidR="00027EAF" w:rsidP="00027EAF" w:rsidRDefault="00027EAF" w14:paraId="1867ABCC" w14:textId="67C30FC4">
            <w:pPr>
              <w:ind w:left="-100"/>
              <w:rPr>
                <w:color w:val="000000" w:themeColor="text1"/>
              </w:rPr>
            </w:pPr>
            <w:r w:rsidRPr="00D26E86">
              <w:rPr>
                <w:color w:val="000000" w:themeColor="text1"/>
              </w:rPr>
              <w:t>Manuscript Reviewer, Journal of Park and Recreation Administration</w:t>
            </w:r>
          </w:p>
        </w:tc>
      </w:tr>
      <w:tr w:rsidRPr="00D26E86" w:rsidR="00027EAF" w:rsidTr="00D75BB0" w14:paraId="637F2CFE" w14:textId="77777777">
        <w:trPr>
          <w:trHeight w:val="288"/>
        </w:trPr>
        <w:tc>
          <w:tcPr>
            <w:tcW w:w="769" w:type="pct"/>
          </w:tcPr>
          <w:p w:rsidRPr="00D26E86" w:rsidR="00027EAF" w:rsidP="00027EAF" w:rsidRDefault="00027EAF" w14:paraId="64690FF2" w14:textId="3425C56C">
            <w:pPr>
              <w:ind w:left="-113"/>
              <w:rPr>
                <w:color w:val="000000" w:themeColor="text1"/>
              </w:rPr>
            </w:pPr>
            <w:r w:rsidRPr="00D26E86">
              <w:rPr>
                <w:color w:val="000000" w:themeColor="text1"/>
              </w:rPr>
              <w:t>2018-</w:t>
            </w:r>
            <w:r>
              <w:rPr>
                <w:color w:val="000000" w:themeColor="text1"/>
              </w:rPr>
              <w:t>Present</w:t>
            </w:r>
          </w:p>
        </w:tc>
        <w:tc>
          <w:tcPr>
            <w:tcW w:w="4231" w:type="pct"/>
          </w:tcPr>
          <w:p w:rsidRPr="00D26E86" w:rsidR="00027EAF" w:rsidP="00027EAF" w:rsidRDefault="00027EAF" w14:paraId="2D95B64B" w14:textId="77777777">
            <w:pPr>
              <w:ind w:left="-100"/>
              <w:rPr>
                <w:color w:val="000000" w:themeColor="text1"/>
              </w:rPr>
            </w:pPr>
            <w:r w:rsidRPr="00D26E86">
              <w:rPr>
                <w:color w:val="000000" w:themeColor="text1"/>
              </w:rPr>
              <w:t>Abstract Reviewer, The Academy of Leisure Sciences Conference on Research and Teaching</w:t>
            </w:r>
          </w:p>
        </w:tc>
      </w:tr>
    </w:tbl>
    <w:p w:rsidRPr="00D26E86" w:rsidR="002F1CCF" w:rsidP="0004554F" w:rsidRDefault="002F1CCF" w14:paraId="7334A79C" w14:textId="77777777">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7920"/>
      </w:tblGrid>
      <w:tr w:rsidRPr="00D26E86" w:rsidR="00A572E6" w:rsidTr="006E4431" w14:paraId="0BF5E9D8" w14:textId="77777777">
        <w:trPr>
          <w:trHeight w:val="288"/>
        </w:trPr>
        <w:tc>
          <w:tcPr>
            <w:tcW w:w="5000" w:type="pct"/>
            <w:gridSpan w:val="2"/>
            <w:tcBorders>
              <w:bottom w:val="single" w:color="auto" w:sz="4" w:space="0"/>
            </w:tcBorders>
          </w:tcPr>
          <w:p w:rsidRPr="00D26E86" w:rsidR="005F3848" w:rsidP="0004554F" w:rsidRDefault="002F1CCF" w14:paraId="40AEC630" w14:textId="148B5CA3">
            <w:pPr>
              <w:ind w:left="-113"/>
              <w:rPr>
                <w:b/>
                <w:color w:val="000000" w:themeColor="text1"/>
              </w:rPr>
            </w:pPr>
            <w:r>
              <w:rPr>
                <w:b/>
                <w:color w:val="000000" w:themeColor="text1"/>
              </w:rPr>
              <w:t>ORGANIZATIONAL</w:t>
            </w:r>
            <w:r w:rsidRPr="00D26E86" w:rsidR="009220EF">
              <w:rPr>
                <w:b/>
                <w:color w:val="000000" w:themeColor="text1"/>
              </w:rPr>
              <w:t xml:space="preserve"> SERVICE</w:t>
            </w:r>
          </w:p>
        </w:tc>
      </w:tr>
      <w:tr w:rsidRPr="00D26E86" w:rsidR="00A572E6" w:rsidTr="006E4431" w14:paraId="754E7B24" w14:textId="77777777">
        <w:trPr>
          <w:trHeight w:val="52"/>
        </w:trPr>
        <w:tc>
          <w:tcPr>
            <w:tcW w:w="5000" w:type="pct"/>
            <w:gridSpan w:val="2"/>
            <w:tcBorders>
              <w:top w:val="single" w:color="auto" w:sz="4" w:space="0"/>
            </w:tcBorders>
          </w:tcPr>
          <w:p w:rsidRPr="00D26E86" w:rsidR="005F3848" w:rsidP="0004554F" w:rsidRDefault="005F3848" w14:paraId="7418C51A" w14:textId="77777777">
            <w:pPr>
              <w:ind w:left="-100"/>
              <w:rPr>
                <w:color w:val="000000" w:themeColor="text1"/>
              </w:rPr>
            </w:pPr>
          </w:p>
        </w:tc>
      </w:tr>
      <w:tr w:rsidRPr="00D26E86" w:rsidR="00E55FC7" w:rsidTr="006E4431" w14:paraId="4381E6D7" w14:textId="77777777">
        <w:trPr>
          <w:trHeight w:val="288"/>
        </w:trPr>
        <w:tc>
          <w:tcPr>
            <w:tcW w:w="769" w:type="pct"/>
          </w:tcPr>
          <w:p w:rsidR="00E55FC7" w:rsidP="00E55FC7" w:rsidRDefault="00E55FC7" w14:paraId="7858A3AC" w14:textId="4B5D3456">
            <w:pPr>
              <w:ind w:left="-113"/>
              <w:rPr>
                <w:color w:val="000000" w:themeColor="text1"/>
              </w:rPr>
            </w:pPr>
            <w:r>
              <w:rPr>
                <w:color w:val="000000" w:themeColor="text1"/>
              </w:rPr>
              <w:t>2023-Present</w:t>
            </w:r>
          </w:p>
        </w:tc>
        <w:tc>
          <w:tcPr>
            <w:tcW w:w="4231" w:type="pct"/>
          </w:tcPr>
          <w:p w:rsidR="00E55FC7" w:rsidP="00E55FC7" w:rsidRDefault="001625CC" w14:paraId="7B8BF6A4" w14:textId="3D754776">
            <w:pPr>
              <w:ind w:left="-100"/>
              <w:rPr>
                <w:color w:val="000000" w:themeColor="text1"/>
              </w:rPr>
            </w:pPr>
            <w:r>
              <w:rPr>
                <w:color w:val="000000" w:themeColor="text1"/>
              </w:rPr>
              <w:t xml:space="preserve">University Representative, </w:t>
            </w:r>
            <w:r w:rsidR="00E55FC7">
              <w:rPr>
                <w:color w:val="000000" w:themeColor="text1"/>
              </w:rPr>
              <w:t xml:space="preserve">Student Initiatives Committee, Virginia Recreation and Park Society </w:t>
            </w:r>
          </w:p>
        </w:tc>
      </w:tr>
      <w:tr w:rsidRPr="00D26E86" w:rsidR="00E82A90" w:rsidTr="006E4431" w14:paraId="45F327EE" w14:textId="77777777">
        <w:trPr>
          <w:trHeight w:val="288"/>
        </w:trPr>
        <w:tc>
          <w:tcPr>
            <w:tcW w:w="769" w:type="pct"/>
          </w:tcPr>
          <w:p w:rsidR="00E82A90" w:rsidP="0004554F" w:rsidRDefault="00E82A90" w14:paraId="6BFF0896" w14:textId="66C5995C">
            <w:pPr>
              <w:ind w:left="-113"/>
              <w:rPr>
                <w:color w:val="000000" w:themeColor="text1"/>
              </w:rPr>
            </w:pPr>
            <w:r>
              <w:rPr>
                <w:color w:val="000000" w:themeColor="text1"/>
              </w:rPr>
              <w:t>2022-Present</w:t>
            </w:r>
          </w:p>
        </w:tc>
        <w:tc>
          <w:tcPr>
            <w:tcW w:w="4231" w:type="pct"/>
          </w:tcPr>
          <w:p w:rsidR="00E82A90" w:rsidP="0004554F" w:rsidRDefault="00E82A90" w14:paraId="31F959B4" w14:textId="5D06DEBF">
            <w:pPr>
              <w:ind w:left="-100"/>
              <w:rPr>
                <w:color w:val="000000" w:themeColor="text1"/>
              </w:rPr>
            </w:pPr>
            <w:r>
              <w:rPr>
                <w:color w:val="000000" w:themeColor="text1"/>
              </w:rPr>
              <w:t>Chair, Future Scholars Committee, The Academy of Leisure Sciences</w:t>
            </w:r>
          </w:p>
        </w:tc>
      </w:tr>
      <w:tr w:rsidRPr="00D26E86" w:rsidR="00E82A90" w:rsidTr="006E4431" w14:paraId="2CF9A142" w14:textId="77777777">
        <w:trPr>
          <w:trHeight w:val="288"/>
        </w:trPr>
        <w:tc>
          <w:tcPr>
            <w:tcW w:w="769" w:type="pct"/>
          </w:tcPr>
          <w:p w:rsidRPr="00D26E86" w:rsidR="00E82A90" w:rsidP="0004554F" w:rsidRDefault="002F1CCF" w14:paraId="1F6F9505" w14:textId="5D740180">
            <w:pPr>
              <w:ind w:left="-113"/>
              <w:rPr>
                <w:color w:val="000000" w:themeColor="text1"/>
              </w:rPr>
            </w:pPr>
            <w:r>
              <w:rPr>
                <w:color w:val="000000" w:themeColor="text1"/>
              </w:rPr>
              <w:t>2022</w:t>
            </w:r>
          </w:p>
        </w:tc>
        <w:tc>
          <w:tcPr>
            <w:tcW w:w="4231" w:type="pct"/>
          </w:tcPr>
          <w:p w:rsidRPr="00D26E86" w:rsidR="00E82A90" w:rsidP="0004554F" w:rsidRDefault="00E82A90" w14:paraId="16B4B111" w14:textId="34B9338D">
            <w:pPr>
              <w:ind w:left="-100"/>
              <w:rPr>
                <w:color w:val="000000" w:themeColor="text1"/>
              </w:rPr>
            </w:pPr>
            <w:r w:rsidRPr="00D26E86">
              <w:rPr>
                <w:color w:val="000000" w:themeColor="text1"/>
              </w:rPr>
              <w:t>Equity in Practice Panel Session Coordinator</w:t>
            </w:r>
            <w:r w:rsidR="002F1CCF">
              <w:rPr>
                <w:color w:val="000000" w:themeColor="text1"/>
              </w:rPr>
              <w:t xml:space="preserve">, </w:t>
            </w:r>
            <w:r w:rsidRPr="00D26E86">
              <w:rPr>
                <w:color w:val="000000" w:themeColor="text1"/>
              </w:rPr>
              <w:t xml:space="preserve">National Recreation and Park Association </w:t>
            </w:r>
          </w:p>
        </w:tc>
      </w:tr>
      <w:tr w:rsidRPr="00D26E86" w:rsidR="00E82A90" w:rsidTr="006E4431" w14:paraId="06CC8F01" w14:textId="77777777">
        <w:trPr>
          <w:trHeight w:val="288"/>
        </w:trPr>
        <w:tc>
          <w:tcPr>
            <w:tcW w:w="769" w:type="pct"/>
          </w:tcPr>
          <w:p w:rsidRPr="00D26E86" w:rsidR="00E82A90" w:rsidP="0004554F" w:rsidRDefault="00E82A90" w14:paraId="24349802" w14:textId="54A222CB">
            <w:pPr>
              <w:ind w:left="-113"/>
              <w:rPr>
                <w:color w:val="000000" w:themeColor="text1"/>
              </w:rPr>
            </w:pPr>
            <w:r w:rsidRPr="00D26E86">
              <w:rPr>
                <w:color w:val="000000" w:themeColor="text1"/>
              </w:rPr>
              <w:t>2018-2021</w:t>
            </w:r>
          </w:p>
        </w:tc>
        <w:tc>
          <w:tcPr>
            <w:tcW w:w="4231" w:type="pct"/>
          </w:tcPr>
          <w:p w:rsidRPr="00D26E86" w:rsidR="00E82A90" w:rsidP="0004554F" w:rsidRDefault="00E82A90" w14:paraId="10B83B6D" w14:textId="1F534893">
            <w:pPr>
              <w:ind w:left="-100"/>
              <w:rPr>
                <w:color w:val="000000" w:themeColor="text1"/>
              </w:rPr>
            </w:pPr>
            <w:r w:rsidRPr="00D26E86">
              <w:rPr>
                <w:color w:val="000000" w:themeColor="text1"/>
              </w:rPr>
              <w:t>Member, Graduate Student Advisory Committee, The Academy of Leisure Sciences</w:t>
            </w:r>
          </w:p>
        </w:tc>
      </w:tr>
      <w:tr w:rsidRPr="00D26E86" w:rsidR="00E82A90" w:rsidTr="006E4431" w14:paraId="5E3F4461" w14:textId="77777777">
        <w:trPr>
          <w:trHeight w:val="288"/>
        </w:trPr>
        <w:tc>
          <w:tcPr>
            <w:tcW w:w="769" w:type="pct"/>
          </w:tcPr>
          <w:p w:rsidRPr="00D26E86" w:rsidR="00E82A90" w:rsidP="0004554F" w:rsidRDefault="00E82A90" w14:paraId="78FD13B2" w14:textId="71EC5741">
            <w:pPr>
              <w:ind w:left="-113"/>
              <w:rPr>
                <w:color w:val="000000" w:themeColor="text1"/>
              </w:rPr>
            </w:pPr>
            <w:r w:rsidRPr="00D26E86">
              <w:rPr>
                <w:color w:val="000000" w:themeColor="text1"/>
              </w:rPr>
              <w:t>2019-2020</w:t>
            </w:r>
          </w:p>
        </w:tc>
        <w:tc>
          <w:tcPr>
            <w:tcW w:w="4231" w:type="pct"/>
          </w:tcPr>
          <w:p w:rsidRPr="00D26E86" w:rsidR="00E82A90" w:rsidP="0004554F" w:rsidRDefault="00E82A90" w14:paraId="1FE98FD3" w14:textId="543A05F1">
            <w:pPr>
              <w:ind w:left="-100"/>
              <w:rPr>
                <w:color w:val="000000" w:themeColor="text1"/>
              </w:rPr>
            </w:pPr>
            <w:r w:rsidRPr="00D26E86">
              <w:rPr>
                <w:color w:val="000000" w:themeColor="text1"/>
              </w:rPr>
              <w:t>Ex-Officio Graduate Student Representative</w:t>
            </w:r>
            <w:r>
              <w:rPr>
                <w:color w:val="000000" w:themeColor="text1"/>
              </w:rPr>
              <w:t xml:space="preserve">, </w:t>
            </w:r>
            <w:r w:rsidRPr="00D26E86">
              <w:rPr>
                <w:color w:val="000000" w:themeColor="text1"/>
              </w:rPr>
              <w:t>The Academy of Leisure Sciences Board of Directors</w:t>
            </w:r>
          </w:p>
        </w:tc>
      </w:tr>
      <w:tr w:rsidRPr="00D26E86" w:rsidR="00E82A90" w:rsidTr="006E4431" w14:paraId="46E16686" w14:textId="77777777">
        <w:trPr>
          <w:trHeight w:val="288"/>
        </w:trPr>
        <w:tc>
          <w:tcPr>
            <w:tcW w:w="769" w:type="pct"/>
          </w:tcPr>
          <w:p w:rsidRPr="00D26E86" w:rsidR="00E82A90" w:rsidP="0004554F" w:rsidRDefault="00E82A90" w14:paraId="2059E2F8" w14:textId="262EEAF4">
            <w:pPr>
              <w:ind w:left="-113"/>
              <w:rPr>
                <w:color w:val="000000" w:themeColor="text1"/>
              </w:rPr>
            </w:pPr>
            <w:r w:rsidRPr="00D26E86">
              <w:rPr>
                <w:color w:val="000000" w:themeColor="text1"/>
              </w:rPr>
              <w:t>2019-2020</w:t>
            </w:r>
          </w:p>
        </w:tc>
        <w:tc>
          <w:tcPr>
            <w:tcW w:w="4231" w:type="pct"/>
          </w:tcPr>
          <w:p w:rsidRPr="00D26E86" w:rsidR="00E82A90" w:rsidP="0004554F" w:rsidRDefault="00E82A90" w14:paraId="33650E46" w14:textId="70F85B9E">
            <w:pPr>
              <w:ind w:left="-100"/>
              <w:rPr>
                <w:color w:val="000000" w:themeColor="text1"/>
              </w:rPr>
            </w:pPr>
            <w:r w:rsidRPr="00D26E86">
              <w:rPr>
                <w:color w:val="000000" w:themeColor="text1"/>
              </w:rPr>
              <w:t>Chair, Graduate Student Advisory Committee, The Academy of Leisure Sciences</w:t>
            </w:r>
          </w:p>
        </w:tc>
      </w:tr>
      <w:tr w:rsidRPr="00D26E86" w:rsidR="00E82A90" w:rsidTr="006E4431" w14:paraId="4B8486C0" w14:textId="77777777">
        <w:trPr>
          <w:trHeight w:val="288"/>
        </w:trPr>
        <w:tc>
          <w:tcPr>
            <w:tcW w:w="769" w:type="pct"/>
          </w:tcPr>
          <w:p w:rsidRPr="00D26E86" w:rsidR="00E82A90" w:rsidP="0004554F" w:rsidRDefault="00E82A90" w14:paraId="6FC8070C" w14:textId="423F1262">
            <w:pPr>
              <w:ind w:left="-113"/>
              <w:rPr>
                <w:color w:val="000000" w:themeColor="text1"/>
              </w:rPr>
            </w:pPr>
            <w:r w:rsidRPr="00D26E86">
              <w:rPr>
                <w:color w:val="000000" w:themeColor="text1"/>
              </w:rPr>
              <w:t>2018</w:t>
            </w:r>
          </w:p>
        </w:tc>
        <w:tc>
          <w:tcPr>
            <w:tcW w:w="4231" w:type="pct"/>
          </w:tcPr>
          <w:p w:rsidRPr="00D26E86" w:rsidR="00E82A90" w:rsidP="0004554F" w:rsidRDefault="00E82A90" w14:paraId="67C35443" w14:textId="7BC48250">
            <w:pPr>
              <w:ind w:left="-100"/>
              <w:rPr>
                <w:color w:val="000000" w:themeColor="text1"/>
              </w:rPr>
            </w:pPr>
            <w:r w:rsidRPr="00D26E86">
              <w:rPr>
                <w:color w:val="000000" w:themeColor="text1"/>
              </w:rPr>
              <w:t>PRPS Leadership Summit Writing Team, Session Facilitator, and White Paper Editor</w:t>
            </w:r>
          </w:p>
        </w:tc>
      </w:tr>
    </w:tbl>
    <w:p w:rsidRPr="00D26E86" w:rsidR="0075736C" w:rsidP="0004554F" w:rsidRDefault="0075736C" w14:paraId="4B1F932D" w14:textId="77777777">
      <w:pPr>
        <w:rPr>
          <w:b/>
          <w:color w:val="000000" w:themeColor="text1"/>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40"/>
        <w:gridCol w:w="7920"/>
      </w:tblGrid>
      <w:tr w:rsidRPr="00D26E86" w:rsidR="00A572E6" w:rsidTr="00D01806" w14:paraId="1F5E84F0" w14:textId="77777777">
        <w:trPr>
          <w:trHeight w:val="288" w:hRule="exact"/>
        </w:trPr>
        <w:tc>
          <w:tcPr>
            <w:tcW w:w="5000" w:type="pct"/>
            <w:gridSpan w:val="2"/>
            <w:tcBorders>
              <w:bottom w:val="single" w:color="auto" w:sz="4" w:space="0"/>
            </w:tcBorders>
          </w:tcPr>
          <w:p w:rsidRPr="00D26E86" w:rsidR="00A606D5" w:rsidP="0004554F" w:rsidRDefault="00A606D5" w14:paraId="444C7A4B" w14:textId="77777777">
            <w:pPr>
              <w:ind w:left="-113"/>
              <w:rPr>
                <w:b/>
                <w:color w:val="000000" w:themeColor="text1"/>
              </w:rPr>
            </w:pPr>
            <w:r w:rsidRPr="00D26E86">
              <w:rPr>
                <w:b/>
                <w:color w:val="000000" w:themeColor="text1"/>
              </w:rPr>
              <w:t>PROFESSIONAL MEMBERSHIPS</w:t>
            </w:r>
          </w:p>
          <w:p w:rsidRPr="00D26E86" w:rsidR="00A606D5" w:rsidP="0004554F" w:rsidRDefault="00A606D5" w14:paraId="44FC553B" w14:textId="77777777">
            <w:pPr>
              <w:ind w:left="-113"/>
              <w:rPr>
                <w:b/>
                <w:color w:val="000000" w:themeColor="text1"/>
              </w:rPr>
            </w:pPr>
          </w:p>
        </w:tc>
      </w:tr>
      <w:tr w:rsidRPr="00D26E86" w:rsidR="00A572E6" w:rsidTr="00D01806" w14:paraId="1C57734D" w14:textId="77777777">
        <w:trPr>
          <w:trHeight w:val="263" w:hRule="exact"/>
        </w:trPr>
        <w:tc>
          <w:tcPr>
            <w:tcW w:w="5000" w:type="pct"/>
            <w:gridSpan w:val="2"/>
            <w:tcBorders>
              <w:top w:val="single" w:color="auto" w:sz="4" w:space="0"/>
            </w:tcBorders>
          </w:tcPr>
          <w:p w:rsidRPr="00D26E86" w:rsidR="00A606D5" w:rsidP="0004554F" w:rsidRDefault="00A606D5" w14:paraId="081EB020" w14:textId="77777777">
            <w:pPr>
              <w:ind w:left="-113"/>
              <w:rPr>
                <w:b/>
                <w:color w:val="000000" w:themeColor="text1"/>
              </w:rPr>
            </w:pPr>
          </w:p>
        </w:tc>
      </w:tr>
      <w:tr w:rsidRPr="00D26E86" w:rsidR="00A572E6" w:rsidTr="00D706A6" w14:paraId="35CE4277" w14:textId="77777777">
        <w:trPr>
          <w:trHeight w:val="297" w:hRule="exact"/>
        </w:trPr>
        <w:tc>
          <w:tcPr>
            <w:tcW w:w="769" w:type="pct"/>
          </w:tcPr>
          <w:p w:rsidRPr="00D26E86" w:rsidR="00A606D5" w:rsidP="0004554F" w:rsidRDefault="005867EE" w14:paraId="61EF02E0" w14:textId="2F41A14C">
            <w:pPr>
              <w:ind w:left="-113"/>
              <w:rPr>
                <w:color w:val="000000" w:themeColor="text1"/>
              </w:rPr>
            </w:pPr>
            <w:r>
              <w:rPr>
                <w:color w:val="000000" w:themeColor="text1"/>
              </w:rPr>
              <w:t>2023-Present</w:t>
            </w:r>
          </w:p>
        </w:tc>
        <w:tc>
          <w:tcPr>
            <w:tcW w:w="4231" w:type="pct"/>
          </w:tcPr>
          <w:p w:rsidRPr="00D26E86" w:rsidR="00A606D5" w:rsidP="0004554F" w:rsidRDefault="005867EE" w14:paraId="294E242B" w14:textId="5DF8E9CC">
            <w:pPr>
              <w:ind w:left="-103"/>
              <w:rPr>
                <w:color w:val="000000" w:themeColor="text1"/>
              </w:rPr>
            </w:pPr>
            <w:r>
              <w:rPr>
                <w:color w:val="000000" w:themeColor="text1"/>
              </w:rPr>
              <w:t>International Association for Society and Natural Resources</w:t>
            </w:r>
          </w:p>
        </w:tc>
      </w:tr>
      <w:tr w:rsidRPr="00D26E86" w:rsidR="005867EE" w:rsidTr="00D706A6" w14:paraId="58FC0F6B" w14:textId="77777777">
        <w:trPr>
          <w:trHeight w:val="297" w:hRule="exact"/>
        </w:trPr>
        <w:tc>
          <w:tcPr>
            <w:tcW w:w="769" w:type="pct"/>
          </w:tcPr>
          <w:p w:rsidR="005867EE" w:rsidP="0004554F" w:rsidRDefault="005867EE" w14:paraId="294C976A" w14:textId="45A0E626">
            <w:pPr>
              <w:ind w:left="-113"/>
              <w:rPr>
                <w:color w:val="000000" w:themeColor="text1"/>
              </w:rPr>
            </w:pPr>
            <w:r>
              <w:rPr>
                <w:color w:val="000000" w:themeColor="text1"/>
              </w:rPr>
              <w:t>2022-Present</w:t>
            </w:r>
          </w:p>
        </w:tc>
        <w:tc>
          <w:tcPr>
            <w:tcW w:w="4231" w:type="pct"/>
          </w:tcPr>
          <w:p w:rsidR="005867EE" w:rsidP="0004554F" w:rsidRDefault="005867EE" w14:paraId="7A599027" w14:textId="48AA2170">
            <w:pPr>
              <w:ind w:left="-103"/>
              <w:rPr>
                <w:color w:val="000000" w:themeColor="text1"/>
              </w:rPr>
            </w:pPr>
            <w:r>
              <w:rPr>
                <w:color w:val="000000" w:themeColor="text1"/>
              </w:rPr>
              <w:t>Virginia Recreation and Park Society</w:t>
            </w:r>
          </w:p>
        </w:tc>
      </w:tr>
      <w:tr w:rsidRPr="00D26E86" w:rsidR="005867EE" w:rsidTr="00D706A6" w14:paraId="1DF67E6E" w14:textId="77777777">
        <w:trPr>
          <w:trHeight w:val="297" w:hRule="exact"/>
        </w:trPr>
        <w:tc>
          <w:tcPr>
            <w:tcW w:w="769" w:type="pct"/>
          </w:tcPr>
          <w:p w:rsidRPr="00D26E86" w:rsidR="005867EE" w:rsidP="0004554F" w:rsidRDefault="005867EE" w14:paraId="3EDFBFA6" w14:textId="574C6DC1">
            <w:pPr>
              <w:ind w:left="-113"/>
              <w:rPr>
                <w:color w:val="000000" w:themeColor="text1"/>
              </w:rPr>
            </w:pPr>
            <w:r w:rsidRPr="00D26E86">
              <w:rPr>
                <w:color w:val="000000" w:themeColor="text1"/>
              </w:rPr>
              <w:t>2021-Present</w:t>
            </w:r>
          </w:p>
        </w:tc>
        <w:tc>
          <w:tcPr>
            <w:tcW w:w="4231" w:type="pct"/>
          </w:tcPr>
          <w:p w:rsidRPr="00D26E86" w:rsidR="005867EE" w:rsidP="0004554F" w:rsidRDefault="005867EE" w14:paraId="28C80F0F" w14:textId="2A1B5B8B">
            <w:pPr>
              <w:ind w:left="-103"/>
              <w:rPr>
                <w:color w:val="000000" w:themeColor="text1"/>
              </w:rPr>
            </w:pPr>
            <w:r w:rsidRPr="00D26E86">
              <w:rPr>
                <w:color w:val="000000" w:themeColor="text1"/>
              </w:rPr>
              <w:t>NIRSA: Leaders in Collegiate Recreation</w:t>
            </w:r>
          </w:p>
        </w:tc>
      </w:tr>
      <w:tr w:rsidRPr="00D26E86" w:rsidR="005867EE" w:rsidTr="00D706A6" w14:paraId="57AE0A6F" w14:textId="77777777">
        <w:trPr>
          <w:trHeight w:val="297" w:hRule="exact"/>
        </w:trPr>
        <w:tc>
          <w:tcPr>
            <w:tcW w:w="769" w:type="pct"/>
          </w:tcPr>
          <w:p w:rsidRPr="00D26E86" w:rsidR="005867EE" w:rsidP="0004554F" w:rsidRDefault="005867EE" w14:paraId="44D89597" w14:textId="763EDA86">
            <w:pPr>
              <w:ind w:left="-113"/>
              <w:rPr>
                <w:color w:val="000000" w:themeColor="text1"/>
              </w:rPr>
            </w:pPr>
            <w:r w:rsidRPr="00D26E86">
              <w:rPr>
                <w:color w:val="000000" w:themeColor="text1"/>
              </w:rPr>
              <w:t>2018-Present</w:t>
            </w:r>
          </w:p>
        </w:tc>
        <w:tc>
          <w:tcPr>
            <w:tcW w:w="4231" w:type="pct"/>
          </w:tcPr>
          <w:p w:rsidRPr="00D26E86" w:rsidR="005867EE" w:rsidP="0004554F" w:rsidRDefault="005867EE" w14:paraId="43EF8AD6" w14:textId="77777777">
            <w:pPr>
              <w:ind w:left="-103"/>
              <w:rPr>
                <w:color w:val="000000" w:themeColor="text1"/>
              </w:rPr>
            </w:pPr>
            <w:r w:rsidRPr="00D26E86">
              <w:rPr>
                <w:color w:val="000000" w:themeColor="text1"/>
              </w:rPr>
              <w:t>National Recreation and Park Association</w:t>
            </w:r>
          </w:p>
        </w:tc>
      </w:tr>
      <w:tr w:rsidRPr="00D26E86" w:rsidR="005867EE" w:rsidTr="00D706A6" w14:paraId="2A79BEFF" w14:textId="77777777">
        <w:trPr>
          <w:trHeight w:val="297" w:hRule="exact"/>
        </w:trPr>
        <w:tc>
          <w:tcPr>
            <w:tcW w:w="769" w:type="pct"/>
          </w:tcPr>
          <w:p w:rsidRPr="00D26E86" w:rsidR="005867EE" w:rsidP="0004554F" w:rsidRDefault="005867EE" w14:paraId="4AD3243B" w14:textId="7E3BA781">
            <w:pPr>
              <w:ind w:left="-113"/>
              <w:rPr>
                <w:color w:val="000000" w:themeColor="text1"/>
              </w:rPr>
            </w:pPr>
            <w:r w:rsidRPr="00D26E86">
              <w:rPr>
                <w:color w:val="000000" w:themeColor="text1"/>
              </w:rPr>
              <w:t>2018-</w:t>
            </w:r>
            <w:r w:rsidR="00484323">
              <w:rPr>
                <w:color w:val="000000" w:themeColor="text1"/>
              </w:rPr>
              <w:t>2022</w:t>
            </w:r>
          </w:p>
        </w:tc>
        <w:tc>
          <w:tcPr>
            <w:tcW w:w="4231" w:type="pct"/>
          </w:tcPr>
          <w:p w:rsidRPr="00D26E86" w:rsidR="005867EE" w:rsidP="0004554F" w:rsidRDefault="005867EE" w14:paraId="2121D875" w14:textId="77777777">
            <w:pPr>
              <w:ind w:left="-103"/>
              <w:rPr>
                <w:color w:val="000000" w:themeColor="text1"/>
              </w:rPr>
            </w:pPr>
            <w:r w:rsidRPr="00D26E86">
              <w:rPr>
                <w:color w:val="000000" w:themeColor="text1"/>
              </w:rPr>
              <w:t>Pennsylvania Recreation and Park Society</w:t>
            </w:r>
          </w:p>
        </w:tc>
      </w:tr>
      <w:tr w:rsidRPr="00D26E86" w:rsidR="005867EE" w:rsidTr="00D706A6" w14:paraId="3FDCE54F" w14:textId="77777777">
        <w:trPr>
          <w:trHeight w:val="297" w:hRule="exact"/>
        </w:trPr>
        <w:tc>
          <w:tcPr>
            <w:tcW w:w="769" w:type="pct"/>
          </w:tcPr>
          <w:p w:rsidRPr="00D26E86" w:rsidR="005867EE" w:rsidP="0004554F" w:rsidRDefault="005867EE" w14:paraId="1BA102D9" w14:textId="77777777">
            <w:pPr>
              <w:ind w:left="-113"/>
              <w:rPr>
                <w:color w:val="000000" w:themeColor="text1"/>
              </w:rPr>
            </w:pPr>
            <w:r w:rsidRPr="00D26E86">
              <w:rPr>
                <w:color w:val="000000" w:themeColor="text1"/>
              </w:rPr>
              <w:t>2018-Present</w:t>
            </w:r>
          </w:p>
        </w:tc>
        <w:tc>
          <w:tcPr>
            <w:tcW w:w="4231" w:type="pct"/>
          </w:tcPr>
          <w:p w:rsidRPr="00D26E86" w:rsidR="005867EE" w:rsidP="0004554F" w:rsidRDefault="005867EE" w14:paraId="0AF6F9E1" w14:textId="77777777">
            <w:pPr>
              <w:ind w:left="-103"/>
              <w:rPr>
                <w:color w:val="000000" w:themeColor="text1"/>
              </w:rPr>
            </w:pPr>
            <w:r w:rsidRPr="00D26E86">
              <w:rPr>
                <w:color w:val="000000" w:themeColor="text1"/>
              </w:rPr>
              <w:t>Society of Outdoor Recreation Professionals</w:t>
            </w:r>
          </w:p>
        </w:tc>
      </w:tr>
      <w:tr w:rsidRPr="00D26E86" w:rsidR="005867EE" w:rsidTr="00D706A6" w14:paraId="490BB18F" w14:textId="77777777">
        <w:trPr>
          <w:trHeight w:val="288" w:hRule="exact"/>
        </w:trPr>
        <w:tc>
          <w:tcPr>
            <w:tcW w:w="769" w:type="pct"/>
          </w:tcPr>
          <w:p w:rsidRPr="00D26E86" w:rsidR="005867EE" w:rsidP="0004554F" w:rsidRDefault="005867EE" w14:paraId="1855E6DC" w14:textId="77777777">
            <w:pPr>
              <w:ind w:left="-113"/>
              <w:rPr>
                <w:color w:val="000000" w:themeColor="text1"/>
              </w:rPr>
            </w:pPr>
            <w:r w:rsidRPr="00D26E86">
              <w:rPr>
                <w:color w:val="000000" w:themeColor="text1"/>
              </w:rPr>
              <w:t>2017-Present</w:t>
            </w:r>
          </w:p>
        </w:tc>
        <w:tc>
          <w:tcPr>
            <w:tcW w:w="4231" w:type="pct"/>
          </w:tcPr>
          <w:p w:rsidRPr="00D26E86" w:rsidR="005867EE" w:rsidP="0004554F" w:rsidRDefault="005867EE" w14:paraId="328653A0" w14:textId="77777777">
            <w:pPr>
              <w:ind w:left="-103"/>
              <w:rPr>
                <w:color w:val="000000" w:themeColor="text1"/>
              </w:rPr>
            </w:pPr>
            <w:r w:rsidRPr="00D26E86">
              <w:rPr>
                <w:color w:val="000000" w:themeColor="text1"/>
              </w:rPr>
              <w:t>Phi Beta Kappa Society</w:t>
            </w:r>
          </w:p>
          <w:p w:rsidRPr="00D26E86" w:rsidR="005867EE" w:rsidP="0004554F" w:rsidRDefault="005867EE" w14:paraId="6642E276" w14:textId="77777777">
            <w:pPr>
              <w:ind w:left="-103"/>
              <w:rPr>
                <w:color w:val="000000" w:themeColor="text1"/>
              </w:rPr>
            </w:pPr>
          </w:p>
          <w:p w:rsidRPr="00D26E86" w:rsidR="005867EE" w:rsidP="0004554F" w:rsidRDefault="005867EE" w14:paraId="2EF6B1B1" w14:textId="77777777">
            <w:pPr>
              <w:ind w:left="-103"/>
              <w:rPr>
                <w:color w:val="000000" w:themeColor="text1"/>
              </w:rPr>
            </w:pPr>
          </w:p>
        </w:tc>
      </w:tr>
      <w:tr w:rsidRPr="00D26E86" w:rsidR="005867EE" w:rsidTr="00D706A6" w14:paraId="374B6137" w14:textId="77777777">
        <w:trPr>
          <w:trHeight w:val="288" w:hRule="exact"/>
        </w:trPr>
        <w:tc>
          <w:tcPr>
            <w:tcW w:w="769" w:type="pct"/>
          </w:tcPr>
          <w:p w:rsidRPr="00D26E86" w:rsidR="005867EE" w:rsidP="0004554F" w:rsidRDefault="005867EE" w14:paraId="1F4E4BCB" w14:textId="236A4368">
            <w:pPr>
              <w:ind w:left="-113"/>
              <w:rPr>
                <w:color w:val="000000" w:themeColor="text1"/>
              </w:rPr>
            </w:pPr>
            <w:r w:rsidRPr="00D26E86">
              <w:rPr>
                <w:color w:val="000000" w:themeColor="text1"/>
              </w:rPr>
              <w:t>2016-Present</w:t>
            </w:r>
          </w:p>
        </w:tc>
        <w:tc>
          <w:tcPr>
            <w:tcW w:w="4231" w:type="pct"/>
          </w:tcPr>
          <w:p w:rsidRPr="00D26E86" w:rsidR="005867EE" w:rsidP="0004554F" w:rsidRDefault="005867EE" w14:paraId="3EA8A9D9" w14:textId="77777777">
            <w:pPr>
              <w:ind w:left="-103"/>
              <w:rPr>
                <w:color w:val="000000" w:themeColor="text1"/>
              </w:rPr>
            </w:pPr>
            <w:r w:rsidRPr="00D26E86">
              <w:rPr>
                <w:color w:val="000000" w:themeColor="text1"/>
              </w:rPr>
              <w:t>The Academy of Leisure Sciences</w:t>
            </w:r>
          </w:p>
          <w:p w:rsidRPr="00D26E86" w:rsidR="005867EE" w:rsidP="0004554F" w:rsidRDefault="005867EE" w14:paraId="6788C518" w14:textId="77777777">
            <w:pPr>
              <w:ind w:left="-103"/>
              <w:rPr>
                <w:color w:val="000000" w:themeColor="text1"/>
              </w:rPr>
            </w:pPr>
          </w:p>
          <w:p w:rsidRPr="00D26E86" w:rsidR="005867EE" w:rsidP="0004554F" w:rsidRDefault="005867EE" w14:paraId="19BE5EE6" w14:textId="77777777">
            <w:pPr>
              <w:ind w:left="-103"/>
              <w:rPr>
                <w:color w:val="000000" w:themeColor="text1"/>
              </w:rPr>
            </w:pPr>
          </w:p>
        </w:tc>
      </w:tr>
      <w:tr w:rsidRPr="00D26E86" w:rsidR="005867EE" w:rsidTr="00D706A6" w14:paraId="0F506435" w14:textId="77777777">
        <w:trPr>
          <w:trHeight w:val="288" w:hRule="exact"/>
        </w:trPr>
        <w:tc>
          <w:tcPr>
            <w:tcW w:w="769" w:type="pct"/>
          </w:tcPr>
          <w:p w:rsidRPr="00D26E86" w:rsidR="005867EE" w:rsidP="0004554F" w:rsidRDefault="005867EE" w14:paraId="33EFBC8E" w14:textId="04FE0CB4">
            <w:pPr>
              <w:ind w:left="-113"/>
              <w:rPr>
                <w:color w:val="000000" w:themeColor="text1"/>
              </w:rPr>
            </w:pPr>
            <w:r w:rsidRPr="00D26E86">
              <w:rPr>
                <w:color w:val="000000" w:themeColor="text1"/>
              </w:rPr>
              <w:t>2015-Present</w:t>
            </w:r>
          </w:p>
        </w:tc>
        <w:tc>
          <w:tcPr>
            <w:tcW w:w="4231" w:type="pct"/>
          </w:tcPr>
          <w:p w:rsidRPr="00D26E86" w:rsidR="005867EE" w:rsidP="0004554F" w:rsidRDefault="005867EE" w14:paraId="0F2165F0" w14:textId="213A06D8">
            <w:pPr>
              <w:ind w:left="-103"/>
              <w:rPr>
                <w:color w:val="000000" w:themeColor="text1"/>
              </w:rPr>
            </w:pPr>
            <w:r w:rsidRPr="00D26E86">
              <w:rPr>
                <w:color w:val="000000" w:themeColor="text1"/>
              </w:rPr>
              <w:t xml:space="preserve">Golden Key International </w:t>
            </w:r>
            <w:proofErr w:type="spellStart"/>
            <w:r w:rsidRPr="00D26E86">
              <w:rPr>
                <w:color w:val="000000" w:themeColor="text1"/>
              </w:rPr>
              <w:t>Honour</w:t>
            </w:r>
            <w:proofErr w:type="spellEnd"/>
            <w:r w:rsidRPr="00D26E86">
              <w:rPr>
                <w:color w:val="000000" w:themeColor="text1"/>
              </w:rPr>
              <w:t xml:space="preserve"> Society</w:t>
            </w:r>
          </w:p>
        </w:tc>
      </w:tr>
      <w:tr w:rsidRPr="00D26E86" w:rsidR="005867EE" w:rsidTr="00D706A6" w14:paraId="09EE3945" w14:textId="77777777">
        <w:trPr>
          <w:trHeight w:val="288" w:hRule="exact"/>
        </w:trPr>
        <w:tc>
          <w:tcPr>
            <w:tcW w:w="769" w:type="pct"/>
          </w:tcPr>
          <w:p w:rsidRPr="00D26E86" w:rsidR="005867EE" w:rsidP="0004554F" w:rsidRDefault="005867EE" w14:paraId="60A7A81E" w14:textId="77777777">
            <w:pPr>
              <w:ind w:left="-113"/>
              <w:rPr>
                <w:color w:val="000000" w:themeColor="text1"/>
              </w:rPr>
            </w:pPr>
            <w:r w:rsidRPr="00D26E86">
              <w:rPr>
                <w:color w:val="000000" w:themeColor="text1"/>
              </w:rPr>
              <w:t>2016-2018</w:t>
            </w:r>
          </w:p>
        </w:tc>
        <w:tc>
          <w:tcPr>
            <w:tcW w:w="4231" w:type="pct"/>
          </w:tcPr>
          <w:p w:rsidRPr="00D26E86" w:rsidR="005867EE" w:rsidP="0004554F" w:rsidRDefault="005867EE" w14:paraId="1AE979B1" w14:textId="77777777">
            <w:pPr>
              <w:ind w:left="-103"/>
              <w:rPr>
                <w:color w:val="000000" w:themeColor="text1"/>
              </w:rPr>
            </w:pPr>
            <w:r w:rsidRPr="00D26E86">
              <w:rPr>
                <w:color w:val="000000" w:themeColor="text1"/>
              </w:rPr>
              <w:t>New Hampshire Recreation and Park Association</w:t>
            </w:r>
          </w:p>
        </w:tc>
      </w:tr>
    </w:tbl>
    <w:p w:rsidRPr="007B6E16" w:rsidR="00CC40EF" w:rsidP="00A80D26" w:rsidRDefault="00CC40EF" w14:paraId="445AD721" w14:textId="77777777">
      <w:pPr>
        <w:rPr>
          <w:color w:val="000000" w:themeColor="text1"/>
        </w:rPr>
      </w:pPr>
    </w:p>
    <w:sectPr w:rsidRPr="007B6E16" w:rsidR="00CC40EF" w:rsidSect="00332376">
      <w:headerReference w:type="even" r:id="rId22"/>
      <w:headerReference w:type="default" r:id="rId23"/>
      <w:footerReference w:type="default" r:id="rId24"/>
      <w:pgSz w:w="12240" w:h="15840" w:orient="portrait"/>
      <w:pgMar w:top="1440" w:right="1440" w:bottom="1440" w:left="1440" w:header="720" w:footer="720" w:gutter="0"/>
      <w:pgNumType w:start="1"/>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0659" w:rsidP="00CD3522" w:rsidRDefault="001E0659" w14:paraId="6BA9BB04" w14:textId="77777777">
      <w:r>
        <w:separator/>
      </w:r>
    </w:p>
  </w:endnote>
  <w:endnote w:type="continuationSeparator" w:id="0">
    <w:p w:rsidR="001E0659" w:rsidP="00CD3522" w:rsidRDefault="001E0659" w14:paraId="4CEC2B8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swiss"/>
    <w:pitch w:val="default"/>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215E" w:rsidR="001F1BB0" w:rsidP="00CF2C34" w:rsidRDefault="001F1BB0" w14:paraId="32341B82" w14:textId="6C66D4A9">
    <w:pPr>
      <w:pStyle w:val="Footer"/>
      <w:jc w:val="center"/>
      <w:rPr>
        <w:rFonts w:ascii="Times New Roman" w:hAnsi="Times New Roman" w:cs="Times New Roman"/>
        <w:sz w:val="24"/>
        <w:szCs w:val="24"/>
      </w:rPr>
    </w:pPr>
  </w:p>
  <w:p w:rsidRPr="002D7918" w:rsidR="001F1BB0" w:rsidRDefault="001F1BB0" w14:paraId="141008B8"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0659" w:rsidP="00CD3522" w:rsidRDefault="001E0659" w14:paraId="276307D7" w14:textId="77777777">
      <w:r>
        <w:separator/>
      </w:r>
    </w:p>
  </w:footnote>
  <w:footnote w:type="continuationSeparator" w:id="0">
    <w:p w:rsidR="001E0659" w:rsidP="00CD3522" w:rsidRDefault="001E0659" w14:paraId="6881157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7781651"/>
      <w:docPartObj>
        <w:docPartGallery w:val="Page Numbers (Top of Page)"/>
        <w:docPartUnique/>
      </w:docPartObj>
    </w:sdtPr>
    <w:sdtEndPr>
      <w:rPr>
        <w:rStyle w:val="PageNumber"/>
      </w:rPr>
    </w:sdtEndPr>
    <w:sdtContent>
      <w:p w:rsidR="00CF2C34" w:rsidP="00C82875" w:rsidRDefault="00CF2C34" w14:paraId="1EC76976" w14:textId="33C8957E">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2C34" w:rsidP="00CF2C34" w:rsidRDefault="00CF2C34" w14:paraId="1691119C"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85683769"/>
      <w:docPartObj>
        <w:docPartGallery w:val="Page Numbers (Top of Page)"/>
        <w:docPartUnique/>
      </w:docPartObj>
    </w:sdtPr>
    <w:sdtEndPr>
      <w:rPr>
        <w:rStyle w:val="PageNumber"/>
      </w:rPr>
    </w:sdtEndPr>
    <w:sdtContent>
      <w:p w:rsidRPr="00CF2C34" w:rsidR="00CF2C34" w:rsidP="00C82875" w:rsidRDefault="00CF2C34" w14:paraId="24E2CC98" w14:textId="53A79207">
        <w:pPr>
          <w:pStyle w:val="Header"/>
          <w:framePr w:wrap="none" w:hAnchor="margin" w:vAnchor="text" w:xAlign="right" w:y="1"/>
          <w:rPr>
            <w:rStyle w:val="PageNumber"/>
            <w:rFonts w:ascii="Times New Roman" w:hAnsi="Times New Roman" w:cs="Times New Roman"/>
          </w:rPr>
        </w:pPr>
        <w:r w:rsidRPr="00CF2C34">
          <w:rPr>
            <w:rStyle w:val="PageNumber"/>
            <w:rFonts w:ascii="Times New Roman" w:hAnsi="Times New Roman" w:cs="Times New Roman"/>
          </w:rPr>
          <w:fldChar w:fldCharType="begin"/>
        </w:r>
        <w:r w:rsidRPr="00CF2C34">
          <w:rPr>
            <w:rStyle w:val="PageNumber"/>
            <w:rFonts w:ascii="Times New Roman" w:hAnsi="Times New Roman" w:cs="Times New Roman"/>
          </w:rPr>
          <w:instrText xml:space="preserve"> PAGE </w:instrText>
        </w:r>
        <w:r w:rsidRPr="00CF2C34">
          <w:rPr>
            <w:rStyle w:val="PageNumber"/>
            <w:rFonts w:ascii="Times New Roman" w:hAnsi="Times New Roman" w:cs="Times New Roman"/>
          </w:rPr>
          <w:fldChar w:fldCharType="separate"/>
        </w:r>
        <w:r w:rsidRPr="00CF2C34">
          <w:rPr>
            <w:rStyle w:val="PageNumber"/>
            <w:rFonts w:ascii="Times New Roman" w:hAnsi="Times New Roman" w:cs="Times New Roman"/>
            <w:noProof/>
          </w:rPr>
          <w:t>1</w:t>
        </w:r>
        <w:r w:rsidRPr="00CF2C34">
          <w:rPr>
            <w:rStyle w:val="PageNumber"/>
            <w:rFonts w:ascii="Times New Roman" w:hAnsi="Times New Roman" w:cs="Times New Roman"/>
          </w:rPr>
          <w:fldChar w:fldCharType="end"/>
        </w:r>
      </w:p>
    </w:sdtContent>
  </w:sdt>
  <w:p w:rsidRPr="00CF2C34" w:rsidR="00CF2C34" w:rsidP="00CF2C34" w:rsidRDefault="00CF2C34" w14:paraId="561CD7FF" w14:textId="252B2DBD">
    <w:pPr>
      <w:pStyle w:val="Header"/>
      <w:ind w:right="360"/>
      <w:rPr>
        <w:rFonts w:ascii="Times New Roman" w:hAnsi="Times New Roman" w:cs="Times New Roman"/>
        <w:sz w:val="24"/>
        <w:szCs w:val="24"/>
      </w:rPr>
    </w:pPr>
    <w:r w:rsidRPr="00CF2C34">
      <w:rPr>
        <w:rFonts w:ascii="Times New Roman" w:hAnsi="Times New Roman" w:cs="Times New Roman"/>
        <w:sz w:val="24"/>
        <w:szCs w:val="24"/>
      </w:rPr>
      <w:t>POWERS: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2D4"/>
    <w:multiLevelType w:val="hybridMultilevel"/>
    <w:tmpl w:val="E0D04D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4F5F89"/>
    <w:multiLevelType w:val="hybridMultilevel"/>
    <w:tmpl w:val="926CD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3830E4"/>
    <w:multiLevelType w:val="hybridMultilevel"/>
    <w:tmpl w:val="CCCE8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057552B"/>
    <w:multiLevelType w:val="hybridMultilevel"/>
    <w:tmpl w:val="0E9CCD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76C15E9"/>
    <w:multiLevelType w:val="hybridMultilevel"/>
    <w:tmpl w:val="1DF6D05A"/>
    <w:lvl w:ilvl="0" w:tplc="04090001">
      <w:start w:val="1"/>
      <w:numFmt w:val="bullet"/>
      <w:lvlText w:val=""/>
      <w:lvlJc w:val="left"/>
      <w:pPr>
        <w:ind w:left="612" w:hanging="360"/>
      </w:pPr>
      <w:rPr>
        <w:rFonts w:hint="default" w:ascii="Symbol" w:hAnsi="Symbol"/>
      </w:rPr>
    </w:lvl>
    <w:lvl w:ilvl="1" w:tplc="04090003" w:tentative="1">
      <w:start w:val="1"/>
      <w:numFmt w:val="bullet"/>
      <w:lvlText w:val="o"/>
      <w:lvlJc w:val="left"/>
      <w:pPr>
        <w:ind w:left="1332" w:hanging="360"/>
      </w:pPr>
      <w:rPr>
        <w:rFonts w:hint="default" w:ascii="Courier New" w:hAnsi="Courier New" w:cs="Courier New"/>
      </w:rPr>
    </w:lvl>
    <w:lvl w:ilvl="2" w:tplc="04090005" w:tentative="1">
      <w:start w:val="1"/>
      <w:numFmt w:val="bullet"/>
      <w:lvlText w:val=""/>
      <w:lvlJc w:val="left"/>
      <w:pPr>
        <w:ind w:left="2052" w:hanging="360"/>
      </w:pPr>
      <w:rPr>
        <w:rFonts w:hint="default" w:ascii="Wingdings" w:hAnsi="Wingdings"/>
      </w:rPr>
    </w:lvl>
    <w:lvl w:ilvl="3" w:tplc="04090001" w:tentative="1">
      <w:start w:val="1"/>
      <w:numFmt w:val="bullet"/>
      <w:lvlText w:val=""/>
      <w:lvlJc w:val="left"/>
      <w:pPr>
        <w:ind w:left="2772" w:hanging="360"/>
      </w:pPr>
      <w:rPr>
        <w:rFonts w:hint="default" w:ascii="Symbol" w:hAnsi="Symbol"/>
      </w:rPr>
    </w:lvl>
    <w:lvl w:ilvl="4" w:tplc="04090003" w:tentative="1">
      <w:start w:val="1"/>
      <w:numFmt w:val="bullet"/>
      <w:lvlText w:val="o"/>
      <w:lvlJc w:val="left"/>
      <w:pPr>
        <w:ind w:left="3492" w:hanging="360"/>
      </w:pPr>
      <w:rPr>
        <w:rFonts w:hint="default" w:ascii="Courier New" w:hAnsi="Courier New" w:cs="Courier New"/>
      </w:rPr>
    </w:lvl>
    <w:lvl w:ilvl="5" w:tplc="04090005" w:tentative="1">
      <w:start w:val="1"/>
      <w:numFmt w:val="bullet"/>
      <w:lvlText w:val=""/>
      <w:lvlJc w:val="left"/>
      <w:pPr>
        <w:ind w:left="4212" w:hanging="360"/>
      </w:pPr>
      <w:rPr>
        <w:rFonts w:hint="default" w:ascii="Wingdings" w:hAnsi="Wingdings"/>
      </w:rPr>
    </w:lvl>
    <w:lvl w:ilvl="6" w:tplc="04090001" w:tentative="1">
      <w:start w:val="1"/>
      <w:numFmt w:val="bullet"/>
      <w:lvlText w:val=""/>
      <w:lvlJc w:val="left"/>
      <w:pPr>
        <w:ind w:left="4932" w:hanging="360"/>
      </w:pPr>
      <w:rPr>
        <w:rFonts w:hint="default" w:ascii="Symbol" w:hAnsi="Symbol"/>
      </w:rPr>
    </w:lvl>
    <w:lvl w:ilvl="7" w:tplc="04090003" w:tentative="1">
      <w:start w:val="1"/>
      <w:numFmt w:val="bullet"/>
      <w:lvlText w:val="o"/>
      <w:lvlJc w:val="left"/>
      <w:pPr>
        <w:ind w:left="5652" w:hanging="360"/>
      </w:pPr>
      <w:rPr>
        <w:rFonts w:hint="default" w:ascii="Courier New" w:hAnsi="Courier New" w:cs="Courier New"/>
      </w:rPr>
    </w:lvl>
    <w:lvl w:ilvl="8" w:tplc="04090005" w:tentative="1">
      <w:start w:val="1"/>
      <w:numFmt w:val="bullet"/>
      <w:lvlText w:val=""/>
      <w:lvlJc w:val="left"/>
      <w:pPr>
        <w:ind w:left="6372" w:hanging="360"/>
      </w:pPr>
      <w:rPr>
        <w:rFonts w:hint="default" w:ascii="Wingdings" w:hAnsi="Wingdings"/>
      </w:rPr>
    </w:lvl>
  </w:abstractNum>
  <w:abstractNum w:abstractNumId="5" w15:restartNumberingAfterBreak="0">
    <w:nsid w:val="2C637F87"/>
    <w:multiLevelType w:val="hybridMultilevel"/>
    <w:tmpl w:val="8B20D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84C0901"/>
    <w:multiLevelType w:val="hybridMultilevel"/>
    <w:tmpl w:val="32CE82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A08744F"/>
    <w:multiLevelType w:val="hybridMultilevel"/>
    <w:tmpl w:val="A3CA10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D6E53F6"/>
    <w:multiLevelType w:val="hybridMultilevel"/>
    <w:tmpl w:val="B484C6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6A1905"/>
    <w:multiLevelType w:val="hybridMultilevel"/>
    <w:tmpl w:val="339A08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0224764"/>
    <w:multiLevelType w:val="hybridMultilevel"/>
    <w:tmpl w:val="007CD4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D1C0FD1"/>
    <w:multiLevelType w:val="hybridMultilevel"/>
    <w:tmpl w:val="136C96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752BE5"/>
    <w:multiLevelType w:val="hybridMultilevel"/>
    <w:tmpl w:val="271CC430"/>
    <w:lvl w:ilvl="0" w:tplc="04090001">
      <w:start w:val="3"/>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7456221"/>
    <w:multiLevelType w:val="multilevel"/>
    <w:tmpl w:val="C3702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B6976"/>
    <w:multiLevelType w:val="multilevel"/>
    <w:tmpl w:val="3CC852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B177AD1"/>
    <w:multiLevelType w:val="multilevel"/>
    <w:tmpl w:val="005042C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508643368">
    <w:abstractNumId w:val="9"/>
  </w:num>
  <w:num w:numId="2" w16cid:durableId="1613396832">
    <w:abstractNumId w:val="0"/>
  </w:num>
  <w:num w:numId="3" w16cid:durableId="188301590">
    <w:abstractNumId w:val="7"/>
  </w:num>
  <w:num w:numId="4" w16cid:durableId="436798557">
    <w:abstractNumId w:val="8"/>
  </w:num>
  <w:num w:numId="5" w16cid:durableId="1829126712">
    <w:abstractNumId w:val="5"/>
  </w:num>
  <w:num w:numId="6" w16cid:durableId="1192650216">
    <w:abstractNumId w:val="6"/>
  </w:num>
  <w:num w:numId="7" w16cid:durableId="1306737341">
    <w:abstractNumId w:val="2"/>
  </w:num>
  <w:num w:numId="8" w16cid:durableId="1781220420">
    <w:abstractNumId w:val="11"/>
  </w:num>
  <w:num w:numId="9" w16cid:durableId="1391422651">
    <w:abstractNumId w:val="10"/>
  </w:num>
  <w:num w:numId="10" w16cid:durableId="118646191">
    <w:abstractNumId w:val="4"/>
  </w:num>
  <w:num w:numId="11" w16cid:durableId="2025399413">
    <w:abstractNumId w:val="3"/>
  </w:num>
  <w:num w:numId="12" w16cid:durableId="280454398">
    <w:abstractNumId w:val="13"/>
  </w:num>
  <w:num w:numId="13" w16cid:durableId="506795029">
    <w:abstractNumId w:val="15"/>
  </w:num>
  <w:num w:numId="14" w16cid:durableId="832453932">
    <w:abstractNumId w:val="14"/>
  </w:num>
  <w:num w:numId="15" w16cid:durableId="177307279">
    <w:abstractNumId w:val="12"/>
  </w:num>
  <w:num w:numId="16" w16cid:durableId="213009656">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68"/>
    <w:rsid w:val="000005BF"/>
    <w:rsid w:val="00000B27"/>
    <w:rsid w:val="0000187D"/>
    <w:rsid w:val="0000229B"/>
    <w:rsid w:val="00002C49"/>
    <w:rsid w:val="00003FF7"/>
    <w:rsid w:val="000047E0"/>
    <w:rsid w:val="00005047"/>
    <w:rsid w:val="000053B8"/>
    <w:rsid w:val="00005A93"/>
    <w:rsid w:val="00005ACB"/>
    <w:rsid w:val="00005C25"/>
    <w:rsid w:val="0000705A"/>
    <w:rsid w:val="0000723C"/>
    <w:rsid w:val="0001049E"/>
    <w:rsid w:val="00011740"/>
    <w:rsid w:val="00012A1E"/>
    <w:rsid w:val="000135C2"/>
    <w:rsid w:val="0001458D"/>
    <w:rsid w:val="00014BD9"/>
    <w:rsid w:val="00016622"/>
    <w:rsid w:val="000200E0"/>
    <w:rsid w:val="00020DC3"/>
    <w:rsid w:val="00021045"/>
    <w:rsid w:val="00022CEA"/>
    <w:rsid w:val="00023D71"/>
    <w:rsid w:val="00024761"/>
    <w:rsid w:val="000277AC"/>
    <w:rsid w:val="00027EAF"/>
    <w:rsid w:val="0003049D"/>
    <w:rsid w:val="000312D3"/>
    <w:rsid w:val="00031755"/>
    <w:rsid w:val="00032248"/>
    <w:rsid w:val="00032761"/>
    <w:rsid w:val="00033578"/>
    <w:rsid w:val="00033DC0"/>
    <w:rsid w:val="00036B47"/>
    <w:rsid w:val="0003702B"/>
    <w:rsid w:val="000402D6"/>
    <w:rsid w:val="000404D7"/>
    <w:rsid w:val="000408E7"/>
    <w:rsid w:val="00042E0C"/>
    <w:rsid w:val="000448AF"/>
    <w:rsid w:val="00044A77"/>
    <w:rsid w:val="000454C6"/>
    <w:rsid w:val="0004554F"/>
    <w:rsid w:val="00045E6F"/>
    <w:rsid w:val="000477E2"/>
    <w:rsid w:val="000502EA"/>
    <w:rsid w:val="000506EA"/>
    <w:rsid w:val="00051D44"/>
    <w:rsid w:val="00052A8B"/>
    <w:rsid w:val="00053176"/>
    <w:rsid w:val="00055272"/>
    <w:rsid w:val="00055709"/>
    <w:rsid w:val="000563A8"/>
    <w:rsid w:val="00057092"/>
    <w:rsid w:val="00057A3B"/>
    <w:rsid w:val="0006029F"/>
    <w:rsid w:val="000615BE"/>
    <w:rsid w:val="00062163"/>
    <w:rsid w:val="000621B5"/>
    <w:rsid w:val="00063A60"/>
    <w:rsid w:val="00066546"/>
    <w:rsid w:val="0006684E"/>
    <w:rsid w:val="000668C7"/>
    <w:rsid w:val="00066E91"/>
    <w:rsid w:val="00066F4F"/>
    <w:rsid w:val="000670F3"/>
    <w:rsid w:val="0006765C"/>
    <w:rsid w:val="00070709"/>
    <w:rsid w:val="000712F9"/>
    <w:rsid w:val="00071750"/>
    <w:rsid w:val="000727E8"/>
    <w:rsid w:val="00072910"/>
    <w:rsid w:val="00072A89"/>
    <w:rsid w:val="0007307A"/>
    <w:rsid w:val="00073DA3"/>
    <w:rsid w:val="000741A2"/>
    <w:rsid w:val="00080E92"/>
    <w:rsid w:val="00080F2E"/>
    <w:rsid w:val="00081805"/>
    <w:rsid w:val="00081DE0"/>
    <w:rsid w:val="00082CBD"/>
    <w:rsid w:val="00085339"/>
    <w:rsid w:val="000858B9"/>
    <w:rsid w:val="00086247"/>
    <w:rsid w:val="000864DA"/>
    <w:rsid w:val="00086A89"/>
    <w:rsid w:val="00087558"/>
    <w:rsid w:val="000878EB"/>
    <w:rsid w:val="000919D3"/>
    <w:rsid w:val="00091C9E"/>
    <w:rsid w:val="00092E46"/>
    <w:rsid w:val="00092EEA"/>
    <w:rsid w:val="00095621"/>
    <w:rsid w:val="000959EC"/>
    <w:rsid w:val="00097444"/>
    <w:rsid w:val="000A0440"/>
    <w:rsid w:val="000A04C4"/>
    <w:rsid w:val="000A141A"/>
    <w:rsid w:val="000A2025"/>
    <w:rsid w:val="000A2494"/>
    <w:rsid w:val="000A3227"/>
    <w:rsid w:val="000A3C42"/>
    <w:rsid w:val="000A3F3B"/>
    <w:rsid w:val="000A4397"/>
    <w:rsid w:val="000A4C38"/>
    <w:rsid w:val="000A4DBC"/>
    <w:rsid w:val="000A58EA"/>
    <w:rsid w:val="000A66E7"/>
    <w:rsid w:val="000A6917"/>
    <w:rsid w:val="000A6B50"/>
    <w:rsid w:val="000A6D0C"/>
    <w:rsid w:val="000A7158"/>
    <w:rsid w:val="000A7278"/>
    <w:rsid w:val="000A77BF"/>
    <w:rsid w:val="000B1626"/>
    <w:rsid w:val="000B1A35"/>
    <w:rsid w:val="000B2B17"/>
    <w:rsid w:val="000B2EB7"/>
    <w:rsid w:val="000B3267"/>
    <w:rsid w:val="000B4233"/>
    <w:rsid w:val="000B45BD"/>
    <w:rsid w:val="000B57F3"/>
    <w:rsid w:val="000B64EA"/>
    <w:rsid w:val="000B6B5F"/>
    <w:rsid w:val="000B6BD1"/>
    <w:rsid w:val="000B6E2A"/>
    <w:rsid w:val="000B7FB1"/>
    <w:rsid w:val="000C0695"/>
    <w:rsid w:val="000C0884"/>
    <w:rsid w:val="000C08D1"/>
    <w:rsid w:val="000C1D82"/>
    <w:rsid w:val="000C1DB3"/>
    <w:rsid w:val="000C212A"/>
    <w:rsid w:val="000C2214"/>
    <w:rsid w:val="000C299D"/>
    <w:rsid w:val="000C2A7E"/>
    <w:rsid w:val="000C32D7"/>
    <w:rsid w:val="000C35D5"/>
    <w:rsid w:val="000C35F1"/>
    <w:rsid w:val="000C360A"/>
    <w:rsid w:val="000C3917"/>
    <w:rsid w:val="000C57C0"/>
    <w:rsid w:val="000C5875"/>
    <w:rsid w:val="000C5B01"/>
    <w:rsid w:val="000C70E8"/>
    <w:rsid w:val="000C7DE0"/>
    <w:rsid w:val="000D03C9"/>
    <w:rsid w:val="000D0CF7"/>
    <w:rsid w:val="000D0D20"/>
    <w:rsid w:val="000D101B"/>
    <w:rsid w:val="000D1304"/>
    <w:rsid w:val="000D1B77"/>
    <w:rsid w:val="000D1D43"/>
    <w:rsid w:val="000D6898"/>
    <w:rsid w:val="000D79CE"/>
    <w:rsid w:val="000E04FC"/>
    <w:rsid w:val="000E0B07"/>
    <w:rsid w:val="000E0B45"/>
    <w:rsid w:val="000E1124"/>
    <w:rsid w:val="000E15FC"/>
    <w:rsid w:val="000E27EF"/>
    <w:rsid w:val="000E2E73"/>
    <w:rsid w:val="000E2EDB"/>
    <w:rsid w:val="000E30A2"/>
    <w:rsid w:val="000E33B3"/>
    <w:rsid w:val="000E41D1"/>
    <w:rsid w:val="000E495D"/>
    <w:rsid w:val="000E5181"/>
    <w:rsid w:val="000E5745"/>
    <w:rsid w:val="000E57C5"/>
    <w:rsid w:val="000E65C2"/>
    <w:rsid w:val="000E6B06"/>
    <w:rsid w:val="000E6BBD"/>
    <w:rsid w:val="000E6BED"/>
    <w:rsid w:val="000F025A"/>
    <w:rsid w:val="000F166A"/>
    <w:rsid w:val="000F2CD8"/>
    <w:rsid w:val="000F3D5B"/>
    <w:rsid w:val="000F3E6F"/>
    <w:rsid w:val="000F4150"/>
    <w:rsid w:val="000F49FD"/>
    <w:rsid w:val="000F524F"/>
    <w:rsid w:val="000F5311"/>
    <w:rsid w:val="000F5325"/>
    <w:rsid w:val="000F5338"/>
    <w:rsid w:val="000F5DB9"/>
    <w:rsid w:val="000F6099"/>
    <w:rsid w:val="000F7B5F"/>
    <w:rsid w:val="00104DF4"/>
    <w:rsid w:val="001055BF"/>
    <w:rsid w:val="0010618E"/>
    <w:rsid w:val="00107008"/>
    <w:rsid w:val="00107055"/>
    <w:rsid w:val="001079F4"/>
    <w:rsid w:val="0010826F"/>
    <w:rsid w:val="00111008"/>
    <w:rsid w:val="00111877"/>
    <w:rsid w:val="0011206D"/>
    <w:rsid w:val="00113469"/>
    <w:rsid w:val="00113752"/>
    <w:rsid w:val="001139AE"/>
    <w:rsid w:val="00114F96"/>
    <w:rsid w:val="001155E7"/>
    <w:rsid w:val="00115E76"/>
    <w:rsid w:val="00115F3B"/>
    <w:rsid w:val="001169BC"/>
    <w:rsid w:val="00117DA2"/>
    <w:rsid w:val="00120E3E"/>
    <w:rsid w:val="00122C5A"/>
    <w:rsid w:val="00123783"/>
    <w:rsid w:val="0012386E"/>
    <w:rsid w:val="00131A64"/>
    <w:rsid w:val="001330BE"/>
    <w:rsid w:val="00133222"/>
    <w:rsid w:val="00133C67"/>
    <w:rsid w:val="001341B5"/>
    <w:rsid w:val="00134506"/>
    <w:rsid w:val="00134D68"/>
    <w:rsid w:val="00135FDB"/>
    <w:rsid w:val="00136C54"/>
    <w:rsid w:val="001404BB"/>
    <w:rsid w:val="00140A66"/>
    <w:rsid w:val="00140E8B"/>
    <w:rsid w:val="00140E9C"/>
    <w:rsid w:val="00141B61"/>
    <w:rsid w:val="00141DB3"/>
    <w:rsid w:val="00143853"/>
    <w:rsid w:val="001446C4"/>
    <w:rsid w:val="00144944"/>
    <w:rsid w:val="00145854"/>
    <w:rsid w:val="00146075"/>
    <w:rsid w:val="001467BB"/>
    <w:rsid w:val="00146E0E"/>
    <w:rsid w:val="00146EE5"/>
    <w:rsid w:val="00146FAF"/>
    <w:rsid w:val="00154D3D"/>
    <w:rsid w:val="00156591"/>
    <w:rsid w:val="001569B4"/>
    <w:rsid w:val="001569F0"/>
    <w:rsid w:val="00156EDC"/>
    <w:rsid w:val="00157742"/>
    <w:rsid w:val="001600E5"/>
    <w:rsid w:val="00160AE9"/>
    <w:rsid w:val="00160DAE"/>
    <w:rsid w:val="001619D0"/>
    <w:rsid w:val="00161B62"/>
    <w:rsid w:val="001625CC"/>
    <w:rsid w:val="001625EF"/>
    <w:rsid w:val="00162989"/>
    <w:rsid w:val="0016344B"/>
    <w:rsid w:val="0016390D"/>
    <w:rsid w:val="00164086"/>
    <w:rsid w:val="00164E03"/>
    <w:rsid w:val="00165038"/>
    <w:rsid w:val="00166B12"/>
    <w:rsid w:val="00167040"/>
    <w:rsid w:val="0016716A"/>
    <w:rsid w:val="00167545"/>
    <w:rsid w:val="00170ACB"/>
    <w:rsid w:val="00170B9C"/>
    <w:rsid w:val="0017165D"/>
    <w:rsid w:val="001717B0"/>
    <w:rsid w:val="001729EE"/>
    <w:rsid w:val="00172DD0"/>
    <w:rsid w:val="00174773"/>
    <w:rsid w:val="00174984"/>
    <w:rsid w:val="00174B08"/>
    <w:rsid w:val="00175462"/>
    <w:rsid w:val="00176C1F"/>
    <w:rsid w:val="001806D4"/>
    <w:rsid w:val="00180955"/>
    <w:rsid w:val="00180AD1"/>
    <w:rsid w:val="00182631"/>
    <w:rsid w:val="00183703"/>
    <w:rsid w:val="00183B4C"/>
    <w:rsid w:val="00183E07"/>
    <w:rsid w:val="001842CD"/>
    <w:rsid w:val="00184CC5"/>
    <w:rsid w:val="00185106"/>
    <w:rsid w:val="00185A1B"/>
    <w:rsid w:val="00185C49"/>
    <w:rsid w:val="00187DD3"/>
    <w:rsid w:val="00187EC3"/>
    <w:rsid w:val="00190B1B"/>
    <w:rsid w:val="00190C41"/>
    <w:rsid w:val="00191ABB"/>
    <w:rsid w:val="00192F2C"/>
    <w:rsid w:val="001937CA"/>
    <w:rsid w:val="001938BF"/>
    <w:rsid w:val="00193EE1"/>
    <w:rsid w:val="001944CD"/>
    <w:rsid w:val="00195D46"/>
    <w:rsid w:val="00195D5F"/>
    <w:rsid w:val="00195DF8"/>
    <w:rsid w:val="00196F2F"/>
    <w:rsid w:val="00197F97"/>
    <w:rsid w:val="001A032D"/>
    <w:rsid w:val="001A09E6"/>
    <w:rsid w:val="001A1AE7"/>
    <w:rsid w:val="001A27FF"/>
    <w:rsid w:val="001A315B"/>
    <w:rsid w:val="001A337C"/>
    <w:rsid w:val="001A3552"/>
    <w:rsid w:val="001A3DB4"/>
    <w:rsid w:val="001A4169"/>
    <w:rsid w:val="001A44AF"/>
    <w:rsid w:val="001A4E4D"/>
    <w:rsid w:val="001A6788"/>
    <w:rsid w:val="001A7680"/>
    <w:rsid w:val="001A7AEE"/>
    <w:rsid w:val="001B124F"/>
    <w:rsid w:val="001B137E"/>
    <w:rsid w:val="001B173A"/>
    <w:rsid w:val="001B1807"/>
    <w:rsid w:val="001B198A"/>
    <w:rsid w:val="001B1B38"/>
    <w:rsid w:val="001B2505"/>
    <w:rsid w:val="001B25D0"/>
    <w:rsid w:val="001B3B5A"/>
    <w:rsid w:val="001B559F"/>
    <w:rsid w:val="001B6201"/>
    <w:rsid w:val="001B6D03"/>
    <w:rsid w:val="001B709F"/>
    <w:rsid w:val="001B70EB"/>
    <w:rsid w:val="001B7636"/>
    <w:rsid w:val="001B7C2E"/>
    <w:rsid w:val="001C0215"/>
    <w:rsid w:val="001C15F6"/>
    <w:rsid w:val="001C26DF"/>
    <w:rsid w:val="001C33B8"/>
    <w:rsid w:val="001C3907"/>
    <w:rsid w:val="001C3FD7"/>
    <w:rsid w:val="001C4C8B"/>
    <w:rsid w:val="001C5379"/>
    <w:rsid w:val="001C62BC"/>
    <w:rsid w:val="001C65E9"/>
    <w:rsid w:val="001C6806"/>
    <w:rsid w:val="001C7BAF"/>
    <w:rsid w:val="001C7FA7"/>
    <w:rsid w:val="001C7FF9"/>
    <w:rsid w:val="001D0596"/>
    <w:rsid w:val="001D0956"/>
    <w:rsid w:val="001D2213"/>
    <w:rsid w:val="001D2A54"/>
    <w:rsid w:val="001D365D"/>
    <w:rsid w:val="001D3933"/>
    <w:rsid w:val="001D6108"/>
    <w:rsid w:val="001D7624"/>
    <w:rsid w:val="001D769B"/>
    <w:rsid w:val="001D76B2"/>
    <w:rsid w:val="001D7AE9"/>
    <w:rsid w:val="001D7BE7"/>
    <w:rsid w:val="001E0659"/>
    <w:rsid w:val="001E06AE"/>
    <w:rsid w:val="001E0BC5"/>
    <w:rsid w:val="001E0CB5"/>
    <w:rsid w:val="001E0FFC"/>
    <w:rsid w:val="001E18EA"/>
    <w:rsid w:val="001E23BC"/>
    <w:rsid w:val="001E247E"/>
    <w:rsid w:val="001E313F"/>
    <w:rsid w:val="001E317D"/>
    <w:rsid w:val="001E31F8"/>
    <w:rsid w:val="001E3535"/>
    <w:rsid w:val="001E381C"/>
    <w:rsid w:val="001E3E77"/>
    <w:rsid w:val="001E427B"/>
    <w:rsid w:val="001E488C"/>
    <w:rsid w:val="001E5150"/>
    <w:rsid w:val="001E5758"/>
    <w:rsid w:val="001E7BF1"/>
    <w:rsid w:val="001F1194"/>
    <w:rsid w:val="001F13A8"/>
    <w:rsid w:val="001F1726"/>
    <w:rsid w:val="001F179C"/>
    <w:rsid w:val="001F1BB0"/>
    <w:rsid w:val="001F265B"/>
    <w:rsid w:val="001F3200"/>
    <w:rsid w:val="001F3A81"/>
    <w:rsid w:val="001F5079"/>
    <w:rsid w:val="001F527D"/>
    <w:rsid w:val="001F5390"/>
    <w:rsid w:val="001F68EE"/>
    <w:rsid w:val="001F6BF3"/>
    <w:rsid w:val="0020020D"/>
    <w:rsid w:val="002006C1"/>
    <w:rsid w:val="00202C61"/>
    <w:rsid w:val="00203091"/>
    <w:rsid w:val="00203699"/>
    <w:rsid w:val="00205177"/>
    <w:rsid w:val="00205489"/>
    <w:rsid w:val="00206451"/>
    <w:rsid w:val="0020692A"/>
    <w:rsid w:val="0020735D"/>
    <w:rsid w:val="002078A4"/>
    <w:rsid w:val="00210366"/>
    <w:rsid w:val="00210BF5"/>
    <w:rsid w:val="00210E84"/>
    <w:rsid w:val="002110ED"/>
    <w:rsid w:val="002114E3"/>
    <w:rsid w:val="002119DC"/>
    <w:rsid w:val="00211E6C"/>
    <w:rsid w:val="00212132"/>
    <w:rsid w:val="00212604"/>
    <w:rsid w:val="002128DA"/>
    <w:rsid w:val="00213A70"/>
    <w:rsid w:val="00213C26"/>
    <w:rsid w:val="00213D55"/>
    <w:rsid w:val="00214100"/>
    <w:rsid w:val="00214AB5"/>
    <w:rsid w:val="00216178"/>
    <w:rsid w:val="00217A93"/>
    <w:rsid w:val="00217CFB"/>
    <w:rsid w:val="00220E69"/>
    <w:rsid w:val="0022445D"/>
    <w:rsid w:val="0022476F"/>
    <w:rsid w:val="0022591D"/>
    <w:rsid w:val="002269B8"/>
    <w:rsid w:val="00226D78"/>
    <w:rsid w:val="0022718A"/>
    <w:rsid w:val="002276D0"/>
    <w:rsid w:val="00227E9E"/>
    <w:rsid w:val="00227F07"/>
    <w:rsid w:val="002308B5"/>
    <w:rsid w:val="0023160E"/>
    <w:rsid w:val="00231A26"/>
    <w:rsid w:val="00231CDD"/>
    <w:rsid w:val="002324FB"/>
    <w:rsid w:val="002329B9"/>
    <w:rsid w:val="00234D28"/>
    <w:rsid w:val="00237065"/>
    <w:rsid w:val="00237F9C"/>
    <w:rsid w:val="00241EB7"/>
    <w:rsid w:val="002424D4"/>
    <w:rsid w:val="0024396E"/>
    <w:rsid w:val="0024399A"/>
    <w:rsid w:val="00243CCA"/>
    <w:rsid w:val="0024535A"/>
    <w:rsid w:val="002456D6"/>
    <w:rsid w:val="00247303"/>
    <w:rsid w:val="002507F2"/>
    <w:rsid w:val="00250D1E"/>
    <w:rsid w:val="00250E56"/>
    <w:rsid w:val="00251278"/>
    <w:rsid w:val="0025128E"/>
    <w:rsid w:val="00251883"/>
    <w:rsid w:val="00252055"/>
    <w:rsid w:val="002529A4"/>
    <w:rsid w:val="002530DD"/>
    <w:rsid w:val="00253584"/>
    <w:rsid w:val="00254D58"/>
    <w:rsid w:val="002559EB"/>
    <w:rsid w:val="00255D18"/>
    <w:rsid w:val="00256FE8"/>
    <w:rsid w:val="00257AB0"/>
    <w:rsid w:val="002603BF"/>
    <w:rsid w:val="0026086E"/>
    <w:rsid w:val="0026130E"/>
    <w:rsid w:val="00263015"/>
    <w:rsid w:val="002637D5"/>
    <w:rsid w:val="00263E4E"/>
    <w:rsid w:val="00265B90"/>
    <w:rsid w:val="00265D13"/>
    <w:rsid w:val="002675B0"/>
    <w:rsid w:val="0027089B"/>
    <w:rsid w:val="00270A02"/>
    <w:rsid w:val="00271B85"/>
    <w:rsid w:val="00272A52"/>
    <w:rsid w:val="00272D39"/>
    <w:rsid w:val="00274AD5"/>
    <w:rsid w:val="00274B75"/>
    <w:rsid w:val="00275EB1"/>
    <w:rsid w:val="002760FA"/>
    <w:rsid w:val="00276C0F"/>
    <w:rsid w:val="00276F6C"/>
    <w:rsid w:val="00276FD9"/>
    <w:rsid w:val="00280CD8"/>
    <w:rsid w:val="002817D3"/>
    <w:rsid w:val="00281A59"/>
    <w:rsid w:val="002826D6"/>
    <w:rsid w:val="002827F5"/>
    <w:rsid w:val="00283365"/>
    <w:rsid w:val="00283371"/>
    <w:rsid w:val="00283E5B"/>
    <w:rsid w:val="00284740"/>
    <w:rsid w:val="00284B8A"/>
    <w:rsid w:val="00286228"/>
    <w:rsid w:val="00287554"/>
    <w:rsid w:val="00287650"/>
    <w:rsid w:val="00291AC7"/>
    <w:rsid w:val="0029261B"/>
    <w:rsid w:val="002929A2"/>
    <w:rsid w:val="00293834"/>
    <w:rsid w:val="00293B1B"/>
    <w:rsid w:val="00293C9A"/>
    <w:rsid w:val="0029400D"/>
    <w:rsid w:val="00294B1B"/>
    <w:rsid w:val="002957CE"/>
    <w:rsid w:val="00295B88"/>
    <w:rsid w:val="00296188"/>
    <w:rsid w:val="00296BE4"/>
    <w:rsid w:val="00296CF6"/>
    <w:rsid w:val="00297061"/>
    <w:rsid w:val="002A012B"/>
    <w:rsid w:val="002A1A59"/>
    <w:rsid w:val="002A45AE"/>
    <w:rsid w:val="002A4648"/>
    <w:rsid w:val="002A6056"/>
    <w:rsid w:val="002A62D9"/>
    <w:rsid w:val="002A64F8"/>
    <w:rsid w:val="002A734E"/>
    <w:rsid w:val="002A776A"/>
    <w:rsid w:val="002A778F"/>
    <w:rsid w:val="002B2390"/>
    <w:rsid w:val="002B25E9"/>
    <w:rsid w:val="002B27B7"/>
    <w:rsid w:val="002B2AB4"/>
    <w:rsid w:val="002B3F45"/>
    <w:rsid w:val="002B443C"/>
    <w:rsid w:val="002B489A"/>
    <w:rsid w:val="002B4D15"/>
    <w:rsid w:val="002B5865"/>
    <w:rsid w:val="002B634F"/>
    <w:rsid w:val="002B6BBB"/>
    <w:rsid w:val="002B74B8"/>
    <w:rsid w:val="002B78FB"/>
    <w:rsid w:val="002C0808"/>
    <w:rsid w:val="002C1756"/>
    <w:rsid w:val="002C41A4"/>
    <w:rsid w:val="002C4925"/>
    <w:rsid w:val="002C4F17"/>
    <w:rsid w:val="002C5350"/>
    <w:rsid w:val="002C5A6F"/>
    <w:rsid w:val="002C6B15"/>
    <w:rsid w:val="002C6C6A"/>
    <w:rsid w:val="002C6F8D"/>
    <w:rsid w:val="002C75A9"/>
    <w:rsid w:val="002C76B5"/>
    <w:rsid w:val="002C7BBB"/>
    <w:rsid w:val="002D0736"/>
    <w:rsid w:val="002D3449"/>
    <w:rsid w:val="002D4010"/>
    <w:rsid w:val="002D6958"/>
    <w:rsid w:val="002D7918"/>
    <w:rsid w:val="002E00BE"/>
    <w:rsid w:val="002E0216"/>
    <w:rsid w:val="002E223A"/>
    <w:rsid w:val="002E4183"/>
    <w:rsid w:val="002E4AC6"/>
    <w:rsid w:val="002E4BF1"/>
    <w:rsid w:val="002E5021"/>
    <w:rsid w:val="002E5630"/>
    <w:rsid w:val="002E5C67"/>
    <w:rsid w:val="002E6275"/>
    <w:rsid w:val="002E6310"/>
    <w:rsid w:val="002E6926"/>
    <w:rsid w:val="002E6E69"/>
    <w:rsid w:val="002E76E5"/>
    <w:rsid w:val="002E7746"/>
    <w:rsid w:val="002E7D6F"/>
    <w:rsid w:val="002F031E"/>
    <w:rsid w:val="002F0C24"/>
    <w:rsid w:val="002F15CD"/>
    <w:rsid w:val="002F1C29"/>
    <w:rsid w:val="002F1CCF"/>
    <w:rsid w:val="002F24EB"/>
    <w:rsid w:val="002F3197"/>
    <w:rsid w:val="002F3A7C"/>
    <w:rsid w:val="002F47A4"/>
    <w:rsid w:val="002F4883"/>
    <w:rsid w:val="002F5535"/>
    <w:rsid w:val="002F5766"/>
    <w:rsid w:val="002F5D25"/>
    <w:rsid w:val="002F6F58"/>
    <w:rsid w:val="002F7653"/>
    <w:rsid w:val="002F7905"/>
    <w:rsid w:val="002F7AF5"/>
    <w:rsid w:val="003003CE"/>
    <w:rsid w:val="0030171E"/>
    <w:rsid w:val="00301D94"/>
    <w:rsid w:val="00301E02"/>
    <w:rsid w:val="0030330C"/>
    <w:rsid w:val="003054B1"/>
    <w:rsid w:val="00307459"/>
    <w:rsid w:val="003075C9"/>
    <w:rsid w:val="003115DD"/>
    <w:rsid w:val="003116F9"/>
    <w:rsid w:val="00311CA8"/>
    <w:rsid w:val="00311D37"/>
    <w:rsid w:val="00312777"/>
    <w:rsid w:val="00312A54"/>
    <w:rsid w:val="00312F4B"/>
    <w:rsid w:val="003131A7"/>
    <w:rsid w:val="0031336E"/>
    <w:rsid w:val="00313D26"/>
    <w:rsid w:val="00314222"/>
    <w:rsid w:val="0031465D"/>
    <w:rsid w:val="00315ED2"/>
    <w:rsid w:val="003162C7"/>
    <w:rsid w:val="00317005"/>
    <w:rsid w:val="0032008D"/>
    <w:rsid w:val="003205E6"/>
    <w:rsid w:val="003216BE"/>
    <w:rsid w:val="00321C5D"/>
    <w:rsid w:val="00321D6C"/>
    <w:rsid w:val="00321E49"/>
    <w:rsid w:val="00322910"/>
    <w:rsid w:val="003232BB"/>
    <w:rsid w:val="003235BD"/>
    <w:rsid w:val="00323D78"/>
    <w:rsid w:val="003253C5"/>
    <w:rsid w:val="00326B64"/>
    <w:rsid w:val="00326C4E"/>
    <w:rsid w:val="00330A27"/>
    <w:rsid w:val="0033160D"/>
    <w:rsid w:val="00331FDA"/>
    <w:rsid w:val="00332376"/>
    <w:rsid w:val="00332DCB"/>
    <w:rsid w:val="00332ECE"/>
    <w:rsid w:val="003330BB"/>
    <w:rsid w:val="00333426"/>
    <w:rsid w:val="00334E25"/>
    <w:rsid w:val="00334F38"/>
    <w:rsid w:val="00335268"/>
    <w:rsid w:val="003359A6"/>
    <w:rsid w:val="00336A04"/>
    <w:rsid w:val="00336C14"/>
    <w:rsid w:val="003371F9"/>
    <w:rsid w:val="00337F24"/>
    <w:rsid w:val="003400CD"/>
    <w:rsid w:val="00340AC4"/>
    <w:rsid w:val="00340BFC"/>
    <w:rsid w:val="00340C66"/>
    <w:rsid w:val="00340E77"/>
    <w:rsid w:val="003412B7"/>
    <w:rsid w:val="00341F07"/>
    <w:rsid w:val="0034311A"/>
    <w:rsid w:val="003433D4"/>
    <w:rsid w:val="00345434"/>
    <w:rsid w:val="003455AB"/>
    <w:rsid w:val="00345647"/>
    <w:rsid w:val="003458B4"/>
    <w:rsid w:val="00345EE1"/>
    <w:rsid w:val="003470AF"/>
    <w:rsid w:val="0034732D"/>
    <w:rsid w:val="0034769A"/>
    <w:rsid w:val="00350013"/>
    <w:rsid w:val="00350AD6"/>
    <w:rsid w:val="00351599"/>
    <w:rsid w:val="003527AF"/>
    <w:rsid w:val="00353718"/>
    <w:rsid w:val="00353CBC"/>
    <w:rsid w:val="00353E4B"/>
    <w:rsid w:val="00354092"/>
    <w:rsid w:val="00354EC7"/>
    <w:rsid w:val="00354F93"/>
    <w:rsid w:val="00355CB7"/>
    <w:rsid w:val="003569E9"/>
    <w:rsid w:val="00357C68"/>
    <w:rsid w:val="00357DB1"/>
    <w:rsid w:val="00357E36"/>
    <w:rsid w:val="0036137B"/>
    <w:rsid w:val="00361E2E"/>
    <w:rsid w:val="00363CBC"/>
    <w:rsid w:val="00365995"/>
    <w:rsid w:val="00365E01"/>
    <w:rsid w:val="00370249"/>
    <w:rsid w:val="0037114A"/>
    <w:rsid w:val="003711B9"/>
    <w:rsid w:val="00371796"/>
    <w:rsid w:val="00372C6F"/>
    <w:rsid w:val="00372E70"/>
    <w:rsid w:val="003732ED"/>
    <w:rsid w:val="0037352E"/>
    <w:rsid w:val="00373A65"/>
    <w:rsid w:val="003744E3"/>
    <w:rsid w:val="00374974"/>
    <w:rsid w:val="003756F8"/>
    <w:rsid w:val="00375958"/>
    <w:rsid w:val="00375CA6"/>
    <w:rsid w:val="00376591"/>
    <w:rsid w:val="00376DA7"/>
    <w:rsid w:val="00377FAE"/>
    <w:rsid w:val="00380905"/>
    <w:rsid w:val="0038097C"/>
    <w:rsid w:val="00380B1A"/>
    <w:rsid w:val="00380B79"/>
    <w:rsid w:val="00380DF6"/>
    <w:rsid w:val="00381A6C"/>
    <w:rsid w:val="00381BFB"/>
    <w:rsid w:val="0038216E"/>
    <w:rsid w:val="0038256F"/>
    <w:rsid w:val="00382B2D"/>
    <w:rsid w:val="00382C51"/>
    <w:rsid w:val="003839C9"/>
    <w:rsid w:val="00383BC3"/>
    <w:rsid w:val="00386584"/>
    <w:rsid w:val="00387442"/>
    <w:rsid w:val="003876FC"/>
    <w:rsid w:val="003878A7"/>
    <w:rsid w:val="00390885"/>
    <w:rsid w:val="00390F62"/>
    <w:rsid w:val="00391FA9"/>
    <w:rsid w:val="003921FA"/>
    <w:rsid w:val="00392B1E"/>
    <w:rsid w:val="003932EC"/>
    <w:rsid w:val="003938AE"/>
    <w:rsid w:val="00394FF2"/>
    <w:rsid w:val="0039500C"/>
    <w:rsid w:val="003951FC"/>
    <w:rsid w:val="003956AB"/>
    <w:rsid w:val="003961AE"/>
    <w:rsid w:val="003978B2"/>
    <w:rsid w:val="003A05DA"/>
    <w:rsid w:val="003A077C"/>
    <w:rsid w:val="003A1695"/>
    <w:rsid w:val="003A215A"/>
    <w:rsid w:val="003A21F7"/>
    <w:rsid w:val="003A2910"/>
    <w:rsid w:val="003A472B"/>
    <w:rsid w:val="003A560D"/>
    <w:rsid w:val="003A566C"/>
    <w:rsid w:val="003A594F"/>
    <w:rsid w:val="003A5F9F"/>
    <w:rsid w:val="003A6197"/>
    <w:rsid w:val="003A791B"/>
    <w:rsid w:val="003A7E32"/>
    <w:rsid w:val="003B0119"/>
    <w:rsid w:val="003B0557"/>
    <w:rsid w:val="003B08C3"/>
    <w:rsid w:val="003B091B"/>
    <w:rsid w:val="003B0CAB"/>
    <w:rsid w:val="003B0D21"/>
    <w:rsid w:val="003B1731"/>
    <w:rsid w:val="003B2EBE"/>
    <w:rsid w:val="003B42B2"/>
    <w:rsid w:val="003B5864"/>
    <w:rsid w:val="003B5E20"/>
    <w:rsid w:val="003B6399"/>
    <w:rsid w:val="003B77D3"/>
    <w:rsid w:val="003C0AB7"/>
    <w:rsid w:val="003C31D9"/>
    <w:rsid w:val="003C4AB3"/>
    <w:rsid w:val="003C500E"/>
    <w:rsid w:val="003C51D8"/>
    <w:rsid w:val="003C5C20"/>
    <w:rsid w:val="003C5E56"/>
    <w:rsid w:val="003C5E7D"/>
    <w:rsid w:val="003C6045"/>
    <w:rsid w:val="003C6DA2"/>
    <w:rsid w:val="003C79D0"/>
    <w:rsid w:val="003C7DA3"/>
    <w:rsid w:val="003D0CAE"/>
    <w:rsid w:val="003D267C"/>
    <w:rsid w:val="003D3024"/>
    <w:rsid w:val="003D3B6B"/>
    <w:rsid w:val="003D5405"/>
    <w:rsid w:val="003D5A97"/>
    <w:rsid w:val="003D6539"/>
    <w:rsid w:val="003D7B16"/>
    <w:rsid w:val="003E0737"/>
    <w:rsid w:val="003E0D33"/>
    <w:rsid w:val="003E1298"/>
    <w:rsid w:val="003E1329"/>
    <w:rsid w:val="003E134E"/>
    <w:rsid w:val="003E1C8D"/>
    <w:rsid w:val="003E237A"/>
    <w:rsid w:val="003E2386"/>
    <w:rsid w:val="003E24C7"/>
    <w:rsid w:val="003E2DFB"/>
    <w:rsid w:val="003E3116"/>
    <w:rsid w:val="003E3276"/>
    <w:rsid w:val="003E38BC"/>
    <w:rsid w:val="003E3B47"/>
    <w:rsid w:val="003E5B8C"/>
    <w:rsid w:val="003E6208"/>
    <w:rsid w:val="003E6600"/>
    <w:rsid w:val="003E679E"/>
    <w:rsid w:val="003E75B5"/>
    <w:rsid w:val="003E7C0D"/>
    <w:rsid w:val="003E7DD0"/>
    <w:rsid w:val="003F0590"/>
    <w:rsid w:val="003F0EE2"/>
    <w:rsid w:val="003F0F9B"/>
    <w:rsid w:val="003F1B31"/>
    <w:rsid w:val="003F293E"/>
    <w:rsid w:val="003F2C67"/>
    <w:rsid w:val="003F3342"/>
    <w:rsid w:val="003F525C"/>
    <w:rsid w:val="003F5E19"/>
    <w:rsid w:val="003F6AC9"/>
    <w:rsid w:val="003F772D"/>
    <w:rsid w:val="003F785B"/>
    <w:rsid w:val="003F7F9A"/>
    <w:rsid w:val="0040050C"/>
    <w:rsid w:val="00400A44"/>
    <w:rsid w:val="00401102"/>
    <w:rsid w:val="0040120D"/>
    <w:rsid w:val="00402C90"/>
    <w:rsid w:val="00403CF7"/>
    <w:rsid w:val="0040440B"/>
    <w:rsid w:val="0040442D"/>
    <w:rsid w:val="004069E8"/>
    <w:rsid w:val="00407F7B"/>
    <w:rsid w:val="00410F97"/>
    <w:rsid w:val="004116D8"/>
    <w:rsid w:val="004118CF"/>
    <w:rsid w:val="00411E6E"/>
    <w:rsid w:val="00412395"/>
    <w:rsid w:val="0041291B"/>
    <w:rsid w:val="00414229"/>
    <w:rsid w:val="00414E83"/>
    <w:rsid w:val="00415AC6"/>
    <w:rsid w:val="00415DA0"/>
    <w:rsid w:val="00415FC5"/>
    <w:rsid w:val="0041682B"/>
    <w:rsid w:val="004212B1"/>
    <w:rsid w:val="00421CED"/>
    <w:rsid w:val="00423583"/>
    <w:rsid w:val="004237DA"/>
    <w:rsid w:val="004239F8"/>
    <w:rsid w:val="004242FB"/>
    <w:rsid w:val="0042433E"/>
    <w:rsid w:val="00424886"/>
    <w:rsid w:val="00424E51"/>
    <w:rsid w:val="00424E5B"/>
    <w:rsid w:val="00424E7D"/>
    <w:rsid w:val="0042666E"/>
    <w:rsid w:val="004276B5"/>
    <w:rsid w:val="00430692"/>
    <w:rsid w:val="00430698"/>
    <w:rsid w:val="0043261C"/>
    <w:rsid w:val="004326E6"/>
    <w:rsid w:val="0043288F"/>
    <w:rsid w:val="00432979"/>
    <w:rsid w:val="00432D8D"/>
    <w:rsid w:val="00433437"/>
    <w:rsid w:val="00433855"/>
    <w:rsid w:val="00433A8E"/>
    <w:rsid w:val="0043456D"/>
    <w:rsid w:val="004352A2"/>
    <w:rsid w:val="004356D0"/>
    <w:rsid w:val="004359F0"/>
    <w:rsid w:val="00436F3D"/>
    <w:rsid w:val="00440299"/>
    <w:rsid w:val="00440A40"/>
    <w:rsid w:val="00440BE1"/>
    <w:rsid w:val="00440D27"/>
    <w:rsid w:val="00440D2C"/>
    <w:rsid w:val="00440F56"/>
    <w:rsid w:val="00441DC0"/>
    <w:rsid w:val="00441FF6"/>
    <w:rsid w:val="00442D22"/>
    <w:rsid w:val="004434C3"/>
    <w:rsid w:val="0044403F"/>
    <w:rsid w:val="00444385"/>
    <w:rsid w:val="0044442D"/>
    <w:rsid w:val="00444947"/>
    <w:rsid w:val="004456A2"/>
    <w:rsid w:val="00445D2A"/>
    <w:rsid w:val="004466B4"/>
    <w:rsid w:val="0044677C"/>
    <w:rsid w:val="00446868"/>
    <w:rsid w:val="004472A7"/>
    <w:rsid w:val="00447947"/>
    <w:rsid w:val="00447B3F"/>
    <w:rsid w:val="00447D05"/>
    <w:rsid w:val="0045090E"/>
    <w:rsid w:val="00450EB4"/>
    <w:rsid w:val="0045153D"/>
    <w:rsid w:val="00451B26"/>
    <w:rsid w:val="00451E99"/>
    <w:rsid w:val="004520B6"/>
    <w:rsid w:val="00452448"/>
    <w:rsid w:val="00452A70"/>
    <w:rsid w:val="0045403E"/>
    <w:rsid w:val="00454BCB"/>
    <w:rsid w:val="00454ECB"/>
    <w:rsid w:val="00455E43"/>
    <w:rsid w:val="00457915"/>
    <w:rsid w:val="00457CB3"/>
    <w:rsid w:val="0046083A"/>
    <w:rsid w:val="00461C28"/>
    <w:rsid w:val="00461FED"/>
    <w:rsid w:val="00462059"/>
    <w:rsid w:val="00462E27"/>
    <w:rsid w:val="00462E52"/>
    <w:rsid w:val="00462FBC"/>
    <w:rsid w:val="00463418"/>
    <w:rsid w:val="004645F6"/>
    <w:rsid w:val="00464DFD"/>
    <w:rsid w:val="0046516A"/>
    <w:rsid w:val="00465FAC"/>
    <w:rsid w:val="00466936"/>
    <w:rsid w:val="0046695E"/>
    <w:rsid w:val="00466ABD"/>
    <w:rsid w:val="00466C85"/>
    <w:rsid w:val="004670F0"/>
    <w:rsid w:val="004676A6"/>
    <w:rsid w:val="004705F0"/>
    <w:rsid w:val="00470656"/>
    <w:rsid w:val="00470750"/>
    <w:rsid w:val="004714B5"/>
    <w:rsid w:val="00471F19"/>
    <w:rsid w:val="004723AC"/>
    <w:rsid w:val="00472702"/>
    <w:rsid w:val="0047277E"/>
    <w:rsid w:val="00472A8C"/>
    <w:rsid w:val="0047359D"/>
    <w:rsid w:val="00473C7C"/>
    <w:rsid w:val="00473F4C"/>
    <w:rsid w:val="00474A9A"/>
    <w:rsid w:val="00474D88"/>
    <w:rsid w:val="0047546E"/>
    <w:rsid w:val="00475F1A"/>
    <w:rsid w:val="00476009"/>
    <w:rsid w:val="00476283"/>
    <w:rsid w:val="00476354"/>
    <w:rsid w:val="004772DE"/>
    <w:rsid w:val="00477575"/>
    <w:rsid w:val="004804C6"/>
    <w:rsid w:val="00481084"/>
    <w:rsid w:val="00481D1F"/>
    <w:rsid w:val="00482142"/>
    <w:rsid w:val="00482FC9"/>
    <w:rsid w:val="00484323"/>
    <w:rsid w:val="004852C5"/>
    <w:rsid w:val="00485E85"/>
    <w:rsid w:val="004860F2"/>
    <w:rsid w:val="00486176"/>
    <w:rsid w:val="0048638C"/>
    <w:rsid w:val="00486985"/>
    <w:rsid w:val="00486B13"/>
    <w:rsid w:val="00486BB9"/>
    <w:rsid w:val="00486D8F"/>
    <w:rsid w:val="0048748A"/>
    <w:rsid w:val="0048756C"/>
    <w:rsid w:val="0049062A"/>
    <w:rsid w:val="00490AF1"/>
    <w:rsid w:val="00491521"/>
    <w:rsid w:val="0049232B"/>
    <w:rsid w:val="00493BE6"/>
    <w:rsid w:val="00493D15"/>
    <w:rsid w:val="00494156"/>
    <w:rsid w:val="00496576"/>
    <w:rsid w:val="00496B09"/>
    <w:rsid w:val="0049712B"/>
    <w:rsid w:val="004974F7"/>
    <w:rsid w:val="004978E7"/>
    <w:rsid w:val="004A0C24"/>
    <w:rsid w:val="004A0F5C"/>
    <w:rsid w:val="004A1864"/>
    <w:rsid w:val="004A1C26"/>
    <w:rsid w:val="004A2C2A"/>
    <w:rsid w:val="004A3BAA"/>
    <w:rsid w:val="004A3CA0"/>
    <w:rsid w:val="004A3D59"/>
    <w:rsid w:val="004A6040"/>
    <w:rsid w:val="004A6D70"/>
    <w:rsid w:val="004B0F27"/>
    <w:rsid w:val="004B1CF9"/>
    <w:rsid w:val="004B200B"/>
    <w:rsid w:val="004B24DF"/>
    <w:rsid w:val="004B3FC5"/>
    <w:rsid w:val="004B4471"/>
    <w:rsid w:val="004B467F"/>
    <w:rsid w:val="004B4A32"/>
    <w:rsid w:val="004B6827"/>
    <w:rsid w:val="004B6F8C"/>
    <w:rsid w:val="004B77F3"/>
    <w:rsid w:val="004B7ADE"/>
    <w:rsid w:val="004B7C1A"/>
    <w:rsid w:val="004B7D7B"/>
    <w:rsid w:val="004B7F67"/>
    <w:rsid w:val="004B7F7B"/>
    <w:rsid w:val="004C0290"/>
    <w:rsid w:val="004C0FF6"/>
    <w:rsid w:val="004C136C"/>
    <w:rsid w:val="004C1621"/>
    <w:rsid w:val="004C2431"/>
    <w:rsid w:val="004C2B18"/>
    <w:rsid w:val="004C2EC2"/>
    <w:rsid w:val="004C2F8E"/>
    <w:rsid w:val="004C3193"/>
    <w:rsid w:val="004C324C"/>
    <w:rsid w:val="004C365B"/>
    <w:rsid w:val="004C3DBD"/>
    <w:rsid w:val="004C417F"/>
    <w:rsid w:val="004C6219"/>
    <w:rsid w:val="004C7A91"/>
    <w:rsid w:val="004C7DA7"/>
    <w:rsid w:val="004D00DD"/>
    <w:rsid w:val="004D0340"/>
    <w:rsid w:val="004D1737"/>
    <w:rsid w:val="004D2D5E"/>
    <w:rsid w:val="004D30AE"/>
    <w:rsid w:val="004D3FB4"/>
    <w:rsid w:val="004D4E51"/>
    <w:rsid w:val="004D711A"/>
    <w:rsid w:val="004D7A34"/>
    <w:rsid w:val="004E0F81"/>
    <w:rsid w:val="004E180D"/>
    <w:rsid w:val="004E1BB4"/>
    <w:rsid w:val="004E1CE9"/>
    <w:rsid w:val="004E232C"/>
    <w:rsid w:val="004E2A16"/>
    <w:rsid w:val="004E2F0A"/>
    <w:rsid w:val="004E3618"/>
    <w:rsid w:val="004E37D1"/>
    <w:rsid w:val="004E39D5"/>
    <w:rsid w:val="004E3FD2"/>
    <w:rsid w:val="004E4050"/>
    <w:rsid w:val="004E4A38"/>
    <w:rsid w:val="004E5036"/>
    <w:rsid w:val="004E5664"/>
    <w:rsid w:val="004E6027"/>
    <w:rsid w:val="004E67A1"/>
    <w:rsid w:val="004E7C89"/>
    <w:rsid w:val="004E7D83"/>
    <w:rsid w:val="004F0542"/>
    <w:rsid w:val="004F159D"/>
    <w:rsid w:val="004F2133"/>
    <w:rsid w:val="004F260B"/>
    <w:rsid w:val="004F3AA7"/>
    <w:rsid w:val="004F40BA"/>
    <w:rsid w:val="004F4509"/>
    <w:rsid w:val="004F66FE"/>
    <w:rsid w:val="004F6951"/>
    <w:rsid w:val="004F6C24"/>
    <w:rsid w:val="004F7039"/>
    <w:rsid w:val="0050049F"/>
    <w:rsid w:val="0050155F"/>
    <w:rsid w:val="005015F4"/>
    <w:rsid w:val="00504DB2"/>
    <w:rsid w:val="00504E99"/>
    <w:rsid w:val="00510148"/>
    <w:rsid w:val="00510590"/>
    <w:rsid w:val="005105C2"/>
    <w:rsid w:val="005109DA"/>
    <w:rsid w:val="00511052"/>
    <w:rsid w:val="005112E3"/>
    <w:rsid w:val="00511C67"/>
    <w:rsid w:val="0051262B"/>
    <w:rsid w:val="0051381E"/>
    <w:rsid w:val="00513D3E"/>
    <w:rsid w:val="00515C81"/>
    <w:rsid w:val="00520365"/>
    <w:rsid w:val="00522D6A"/>
    <w:rsid w:val="00523427"/>
    <w:rsid w:val="00523F92"/>
    <w:rsid w:val="00524AB9"/>
    <w:rsid w:val="00524ABE"/>
    <w:rsid w:val="00524AD1"/>
    <w:rsid w:val="00524FA9"/>
    <w:rsid w:val="0052578D"/>
    <w:rsid w:val="0052596D"/>
    <w:rsid w:val="00525BE2"/>
    <w:rsid w:val="00526421"/>
    <w:rsid w:val="00526802"/>
    <w:rsid w:val="005277D5"/>
    <w:rsid w:val="005278FA"/>
    <w:rsid w:val="00530630"/>
    <w:rsid w:val="005312F1"/>
    <w:rsid w:val="005315C9"/>
    <w:rsid w:val="00531719"/>
    <w:rsid w:val="00532B11"/>
    <w:rsid w:val="0053375B"/>
    <w:rsid w:val="005337F2"/>
    <w:rsid w:val="00533D99"/>
    <w:rsid w:val="00534FFB"/>
    <w:rsid w:val="00535850"/>
    <w:rsid w:val="005360EB"/>
    <w:rsid w:val="005367F4"/>
    <w:rsid w:val="00536818"/>
    <w:rsid w:val="0053712C"/>
    <w:rsid w:val="00537C98"/>
    <w:rsid w:val="005401EC"/>
    <w:rsid w:val="0054120A"/>
    <w:rsid w:val="00542E49"/>
    <w:rsid w:val="005437CD"/>
    <w:rsid w:val="0054441E"/>
    <w:rsid w:val="00546435"/>
    <w:rsid w:val="0054697B"/>
    <w:rsid w:val="00547050"/>
    <w:rsid w:val="0054730C"/>
    <w:rsid w:val="005476C5"/>
    <w:rsid w:val="00550078"/>
    <w:rsid w:val="0055083B"/>
    <w:rsid w:val="00550FE1"/>
    <w:rsid w:val="00552020"/>
    <w:rsid w:val="0055211F"/>
    <w:rsid w:val="00552DA1"/>
    <w:rsid w:val="005536DA"/>
    <w:rsid w:val="00555352"/>
    <w:rsid w:val="0055580B"/>
    <w:rsid w:val="00556456"/>
    <w:rsid w:val="005566C2"/>
    <w:rsid w:val="005578E5"/>
    <w:rsid w:val="00557AED"/>
    <w:rsid w:val="00557EB4"/>
    <w:rsid w:val="0056156D"/>
    <w:rsid w:val="00561E58"/>
    <w:rsid w:val="00561ED0"/>
    <w:rsid w:val="005621D1"/>
    <w:rsid w:val="00563C30"/>
    <w:rsid w:val="005645EF"/>
    <w:rsid w:val="0056463F"/>
    <w:rsid w:val="00564721"/>
    <w:rsid w:val="00566C3A"/>
    <w:rsid w:val="0057014E"/>
    <w:rsid w:val="0057076E"/>
    <w:rsid w:val="005707F2"/>
    <w:rsid w:val="00570D6D"/>
    <w:rsid w:val="00572FC8"/>
    <w:rsid w:val="00575044"/>
    <w:rsid w:val="005755E2"/>
    <w:rsid w:val="005760B5"/>
    <w:rsid w:val="00576447"/>
    <w:rsid w:val="00577019"/>
    <w:rsid w:val="0057775C"/>
    <w:rsid w:val="00577D07"/>
    <w:rsid w:val="00580C70"/>
    <w:rsid w:val="00581343"/>
    <w:rsid w:val="005815B5"/>
    <w:rsid w:val="005816A8"/>
    <w:rsid w:val="00581966"/>
    <w:rsid w:val="00582414"/>
    <w:rsid w:val="005828A7"/>
    <w:rsid w:val="005830BD"/>
    <w:rsid w:val="0058548D"/>
    <w:rsid w:val="005865E3"/>
    <w:rsid w:val="005867EE"/>
    <w:rsid w:val="00586F92"/>
    <w:rsid w:val="005876C9"/>
    <w:rsid w:val="00590790"/>
    <w:rsid w:val="00591649"/>
    <w:rsid w:val="00591CDD"/>
    <w:rsid w:val="00592689"/>
    <w:rsid w:val="00594D07"/>
    <w:rsid w:val="00594F49"/>
    <w:rsid w:val="00594F7E"/>
    <w:rsid w:val="0059533A"/>
    <w:rsid w:val="00595424"/>
    <w:rsid w:val="00595EA2"/>
    <w:rsid w:val="00596668"/>
    <w:rsid w:val="005969EB"/>
    <w:rsid w:val="005972AF"/>
    <w:rsid w:val="00597A4F"/>
    <w:rsid w:val="00597C53"/>
    <w:rsid w:val="005A0771"/>
    <w:rsid w:val="005A16CA"/>
    <w:rsid w:val="005A27FA"/>
    <w:rsid w:val="005A3B5F"/>
    <w:rsid w:val="005A3D6A"/>
    <w:rsid w:val="005A40E4"/>
    <w:rsid w:val="005A40F3"/>
    <w:rsid w:val="005A4C05"/>
    <w:rsid w:val="005A4D2F"/>
    <w:rsid w:val="005A69E5"/>
    <w:rsid w:val="005A6F7C"/>
    <w:rsid w:val="005A7115"/>
    <w:rsid w:val="005A77CA"/>
    <w:rsid w:val="005A78E1"/>
    <w:rsid w:val="005A7ADE"/>
    <w:rsid w:val="005B17CA"/>
    <w:rsid w:val="005B1DE5"/>
    <w:rsid w:val="005B3681"/>
    <w:rsid w:val="005B40E9"/>
    <w:rsid w:val="005B4707"/>
    <w:rsid w:val="005B47EA"/>
    <w:rsid w:val="005B50D4"/>
    <w:rsid w:val="005B5B71"/>
    <w:rsid w:val="005B6CC4"/>
    <w:rsid w:val="005B7509"/>
    <w:rsid w:val="005B783D"/>
    <w:rsid w:val="005C0551"/>
    <w:rsid w:val="005C077F"/>
    <w:rsid w:val="005C2038"/>
    <w:rsid w:val="005C2CAA"/>
    <w:rsid w:val="005C38E8"/>
    <w:rsid w:val="005C3B87"/>
    <w:rsid w:val="005C3D63"/>
    <w:rsid w:val="005C3DFC"/>
    <w:rsid w:val="005C4617"/>
    <w:rsid w:val="005D16D3"/>
    <w:rsid w:val="005D1C37"/>
    <w:rsid w:val="005D1E81"/>
    <w:rsid w:val="005D31A2"/>
    <w:rsid w:val="005D3485"/>
    <w:rsid w:val="005D45B5"/>
    <w:rsid w:val="005D4602"/>
    <w:rsid w:val="005D4BEA"/>
    <w:rsid w:val="005D4E0D"/>
    <w:rsid w:val="005D7006"/>
    <w:rsid w:val="005E11D5"/>
    <w:rsid w:val="005E13E9"/>
    <w:rsid w:val="005E1D48"/>
    <w:rsid w:val="005E384F"/>
    <w:rsid w:val="005E3E1A"/>
    <w:rsid w:val="005E3FC8"/>
    <w:rsid w:val="005E46A6"/>
    <w:rsid w:val="005E4827"/>
    <w:rsid w:val="005E5020"/>
    <w:rsid w:val="005E644B"/>
    <w:rsid w:val="005E6620"/>
    <w:rsid w:val="005E686C"/>
    <w:rsid w:val="005E701B"/>
    <w:rsid w:val="005E7489"/>
    <w:rsid w:val="005E78B4"/>
    <w:rsid w:val="005F0522"/>
    <w:rsid w:val="005F12DB"/>
    <w:rsid w:val="005F2C06"/>
    <w:rsid w:val="005F3703"/>
    <w:rsid w:val="005F3848"/>
    <w:rsid w:val="005F547B"/>
    <w:rsid w:val="005F5A46"/>
    <w:rsid w:val="005F5B0E"/>
    <w:rsid w:val="005F6113"/>
    <w:rsid w:val="005F6616"/>
    <w:rsid w:val="005F67BA"/>
    <w:rsid w:val="005F6B16"/>
    <w:rsid w:val="005F6B73"/>
    <w:rsid w:val="005F6BC8"/>
    <w:rsid w:val="005F6DFD"/>
    <w:rsid w:val="005F7057"/>
    <w:rsid w:val="00600414"/>
    <w:rsid w:val="00600825"/>
    <w:rsid w:val="00600E94"/>
    <w:rsid w:val="006015D0"/>
    <w:rsid w:val="00601E00"/>
    <w:rsid w:val="0060346D"/>
    <w:rsid w:val="00603CBD"/>
    <w:rsid w:val="00604ACD"/>
    <w:rsid w:val="006068D9"/>
    <w:rsid w:val="00607691"/>
    <w:rsid w:val="00607F78"/>
    <w:rsid w:val="00610FB9"/>
    <w:rsid w:val="00611614"/>
    <w:rsid w:val="00611806"/>
    <w:rsid w:val="00611BE6"/>
    <w:rsid w:val="00612C42"/>
    <w:rsid w:val="00613964"/>
    <w:rsid w:val="00614280"/>
    <w:rsid w:val="006149BA"/>
    <w:rsid w:val="00615030"/>
    <w:rsid w:val="00615517"/>
    <w:rsid w:val="00615BD4"/>
    <w:rsid w:val="00615C50"/>
    <w:rsid w:val="006165A2"/>
    <w:rsid w:val="00616EB4"/>
    <w:rsid w:val="00620D4C"/>
    <w:rsid w:val="00621C54"/>
    <w:rsid w:val="00621CBB"/>
    <w:rsid w:val="00622539"/>
    <w:rsid w:val="006229B6"/>
    <w:rsid w:val="00623684"/>
    <w:rsid w:val="00625600"/>
    <w:rsid w:val="00625643"/>
    <w:rsid w:val="00625CAF"/>
    <w:rsid w:val="00625DD4"/>
    <w:rsid w:val="0062620D"/>
    <w:rsid w:val="0062683D"/>
    <w:rsid w:val="00627449"/>
    <w:rsid w:val="00627B55"/>
    <w:rsid w:val="006303D7"/>
    <w:rsid w:val="006310D1"/>
    <w:rsid w:val="006312A8"/>
    <w:rsid w:val="006315F5"/>
    <w:rsid w:val="00631F96"/>
    <w:rsid w:val="00633801"/>
    <w:rsid w:val="00634328"/>
    <w:rsid w:val="0063465B"/>
    <w:rsid w:val="00634C41"/>
    <w:rsid w:val="00634DDE"/>
    <w:rsid w:val="00635005"/>
    <w:rsid w:val="006357B2"/>
    <w:rsid w:val="00635AAF"/>
    <w:rsid w:val="00635E95"/>
    <w:rsid w:val="006372D8"/>
    <w:rsid w:val="00640D0A"/>
    <w:rsid w:val="00640E22"/>
    <w:rsid w:val="00640E46"/>
    <w:rsid w:val="0064150F"/>
    <w:rsid w:val="00642977"/>
    <w:rsid w:val="00642AF9"/>
    <w:rsid w:val="006432EE"/>
    <w:rsid w:val="006434B8"/>
    <w:rsid w:val="00643ED8"/>
    <w:rsid w:val="00644AFC"/>
    <w:rsid w:val="00644D1B"/>
    <w:rsid w:val="00647CA7"/>
    <w:rsid w:val="0065032E"/>
    <w:rsid w:val="006503B3"/>
    <w:rsid w:val="00650454"/>
    <w:rsid w:val="00650972"/>
    <w:rsid w:val="00651318"/>
    <w:rsid w:val="0065156E"/>
    <w:rsid w:val="006521E0"/>
    <w:rsid w:val="00653719"/>
    <w:rsid w:val="00653D57"/>
    <w:rsid w:val="00656333"/>
    <w:rsid w:val="00657E62"/>
    <w:rsid w:val="00657F51"/>
    <w:rsid w:val="0066029B"/>
    <w:rsid w:val="00660B64"/>
    <w:rsid w:val="00660FB5"/>
    <w:rsid w:val="00661AB9"/>
    <w:rsid w:val="00661C4C"/>
    <w:rsid w:val="00661ED3"/>
    <w:rsid w:val="00662D57"/>
    <w:rsid w:val="00662E69"/>
    <w:rsid w:val="00664400"/>
    <w:rsid w:val="00665444"/>
    <w:rsid w:val="00666236"/>
    <w:rsid w:val="00666929"/>
    <w:rsid w:val="00666BEC"/>
    <w:rsid w:val="00666DE4"/>
    <w:rsid w:val="006679CD"/>
    <w:rsid w:val="00667E34"/>
    <w:rsid w:val="0067013F"/>
    <w:rsid w:val="00670AA2"/>
    <w:rsid w:val="00670EF0"/>
    <w:rsid w:val="00671CEA"/>
    <w:rsid w:val="006762B2"/>
    <w:rsid w:val="00676EBF"/>
    <w:rsid w:val="0067707A"/>
    <w:rsid w:val="006772C9"/>
    <w:rsid w:val="006815DD"/>
    <w:rsid w:val="0068265C"/>
    <w:rsid w:val="00682EBD"/>
    <w:rsid w:val="00682F6F"/>
    <w:rsid w:val="00683B38"/>
    <w:rsid w:val="00684142"/>
    <w:rsid w:val="0068463A"/>
    <w:rsid w:val="00684770"/>
    <w:rsid w:val="0068510A"/>
    <w:rsid w:val="00685287"/>
    <w:rsid w:val="00687535"/>
    <w:rsid w:val="00690D95"/>
    <w:rsid w:val="00692548"/>
    <w:rsid w:val="00692D56"/>
    <w:rsid w:val="0069425F"/>
    <w:rsid w:val="006953D2"/>
    <w:rsid w:val="00695ABA"/>
    <w:rsid w:val="00695B02"/>
    <w:rsid w:val="00695FE4"/>
    <w:rsid w:val="00696D2E"/>
    <w:rsid w:val="00697B4C"/>
    <w:rsid w:val="006A00E5"/>
    <w:rsid w:val="006A1CF0"/>
    <w:rsid w:val="006A1F0E"/>
    <w:rsid w:val="006A1FD9"/>
    <w:rsid w:val="006A2995"/>
    <w:rsid w:val="006A2A40"/>
    <w:rsid w:val="006A43ED"/>
    <w:rsid w:val="006A5097"/>
    <w:rsid w:val="006A541F"/>
    <w:rsid w:val="006A6A29"/>
    <w:rsid w:val="006A6E73"/>
    <w:rsid w:val="006B0441"/>
    <w:rsid w:val="006B1528"/>
    <w:rsid w:val="006B2791"/>
    <w:rsid w:val="006B4BDB"/>
    <w:rsid w:val="006B509A"/>
    <w:rsid w:val="006C0CD5"/>
    <w:rsid w:val="006C2F82"/>
    <w:rsid w:val="006C322F"/>
    <w:rsid w:val="006C359F"/>
    <w:rsid w:val="006C3D33"/>
    <w:rsid w:val="006C520F"/>
    <w:rsid w:val="006C5B7B"/>
    <w:rsid w:val="006C66B7"/>
    <w:rsid w:val="006C6A03"/>
    <w:rsid w:val="006C73CC"/>
    <w:rsid w:val="006D0313"/>
    <w:rsid w:val="006D0E67"/>
    <w:rsid w:val="006D160A"/>
    <w:rsid w:val="006D1AC2"/>
    <w:rsid w:val="006D1C76"/>
    <w:rsid w:val="006D35C7"/>
    <w:rsid w:val="006D448B"/>
    <w:rsid w:val="006D4A48"/>
    <w:rsid w:val="006D4C73"/>
    <w:rsid w:val="006D50AC"/>
    <w:rsid w:val="006D6AC7"/>
    <w:rsid w:val="006E02A2"/>
    <w:rsid w:val="006E1687"/>
    <w:rsid w:val="006E1C26"/>
    <w:rsid w:val="006E1F6D"/>
    <w:rsid w:val="006E22F3"/>
    <w:rsid w:val="006E3473"/>
    <w:rsid w:val="006E363B"/>
    <w:rsid w:val="006E369E"/>
    <w:rsid w:val="006E4366"/>
    <w:rsid w:val="006E4431"/>
    <w:rsid w:val="006E44B8"/>
    <w:rsid w:val="006E485B"/>
    <w:rsid w:val="006E5194"/>
    <w:rsid w:val="006E55FC"/>
    <w:rsid w:val="006E5F70"/>
    <w:rsid w:val="006E601D"/>
    <w:rsid w:val="006E7B43"/>
    <w:rsid w:val="006F0412"/>
    <w:rsid w:val="006F10A2"/>
    <w:rsid w:val="006F282F"/>
    <w:rsid w:val="006F2D04"/>
    <w:rsid w:val="006F36AB"/>
    <w:rsid w:val="006F429D"/>
    <w:rsid w:val="006F42AD"/>
    <w:rsid w:val="006F4462"/>
    <w:rsid w:val="006F4B38"/>
    <w:rsid w:val="006F515C"/>
    <w:rsid w:val="006F6BFB"/>
    <w:rsid w:val="00700667"/>
    <w:rsid w:val="00701291"/>
    <w:rsid w:val="00702FD4"/>
    <w:rsid w:val="00703F6B"/>
    <w:rsid w:val="007055BD"/>
    <w:rsid w:val="00706003"/>
    <w:rsid w:val="00707732"/>
    <w:rsid w:val="0071130F"/>
    <w:rsid w:val="007121D0"/>
    <w:rsid w:val="007154B5"/>
    <w:rsid w:val="00716836"/>
    <w:rsid w:val="00717146"/>
    <w:rsid w:val="00717FCC"/>
    <w:rsid w:val="00722744"/>
    <w:rsid w:val="00722D79"/>
    <w:rsid w:val="007234FC"/>
    <w:rsid w:val="00725B7C"/>
    <w:rsid w:val="00725BEA"/>
    <w:rsid w:val="0072646A"/>
    <w:rsid w:val="007264DB"/>
    <w:rsid w:val="007272B1"/>
    <w:rsid w:val="007276BA"/>
    <w:rsid w:val="00727FF0"/>
    <w:rsid w:val="007311D7"/>
    <w:rsid w:val="00732022"/>
    <w:rsid w:val="00733B06"/>
    <w:rsid w:val="007340DC"/>
    <w:rsid w:val="007363F3"/>
    <w:rsid w:val="007364B0"/>
    <w:rsid w:val="00736518"/>
    <w:rsid w:val="0073672E"/>
    <w:rsid w:val="0073720B"/>
    <w:rsid w:val="00737D08"/>
    <w:rsid w:val="0074089F"/>
    <w:rsid w:val="00740ECD"/>
    <w:rsid w:val="00741B1F"/>
    <w:rsid w:val="00742C52"/>
    <w:rsid w:val="007433AC"/>
    <w:rsid w:val="00743998"/>
    <w:rsid w:val="00744725"/>
    <w:rsid w:val="00744743"/>
    <w:rsid w:val="00744773"/>
    <w:rsid w:val="00745494"/>
    <w:rsid w:val="007458BC"/>
    <w:rsid w:val="0075046F"/>
    <w:rsid w:val="007506F6"/>
    <w:rsid w:val="00750B33"/>
    <w:rsid w:val="00750F17"/>
    <w:rsid w:val="00751175"/>
    <w:rsid w:val="0075123E"/>
    <w:rsid w:val="00751585"/>
    <w:rsid w:val="007516DB"/>
    <w:rsid w:val="00752444"/>
    <w:rsid w:val="00752DBC"/>
    <w:rsid w:val="0075349D"/>
    <w:rsid w:val="00753A81"/>
    <w:rsid w:val="00755C86"/>
    <w:rsid w:val="007562FF"/>
    <w:rsid w:val="007566D1"/>
    <w:rsid w:val="00756B46"/>
    <w:rsid w:val="0075731A"/>
    <w:rsid w:val="0075736C"/>
    <w:rsid w:val="00757740"/>
    <w:rsid w:val="00757A83"/>
    <w:rsid w:val="0076014B"/>
    <w:rsid w:val="00761559"/>
    <w:rsid w:val="00762711"/>
    <w:rsid w:val="00763F11"/>
    <w:rsid w:val="0076564B"/>
    <w:rsid w:val="007657A2"/>
    <w:rsid w:val="00765A10"/>
    <w:rsid w:val="00766531"/>
    <w:rsid w:val="00766FCC"/>
    <w:rsid w:val="007671EA"/>
    <w:rsid w:val="00767EA8"/>
    <w:rsid w:val="0077017A"/>
    <w:rsid w:val="00771FDD"/>
    <w:rsid w:val="00772878"/>
    <w:rsid w:val="0077398E"/>
    <w:rsid w:val="00773D1D"/>
    <w:rsid w:val="00773E77"/>
    <w:rsid w:val="00775871"/>
    <w:rsid w:val="00776808"/>
    <w:rsid w:val="007775C7"/>
    <w:rsid w:val="007775FA"/>
    <w:rsid w:val="007776FB"/>
    <w:rsid w:val="00780338"/>
    <w:rsid w:val="00780B17"/>
    <w:rsid w:val="007818FF"/>
    <w:rsid w:val="00781DD2"/>
    <w:rsid w:val="007823BC"/>
    <w:rsid w:val="007835C8"/>
    <w:rsid w:val="0078384F"/>
    <w:rsid w:val="007841EC"/>
    <w:rsid w:val="00785938"/>
    <w:rsid w:val="00785E40"/>
    <w:rsid w:val="00786DCA"/>
    <w:rsid w:val="00787985"/>
    <w:rsid w:val="0079023C"/>
    <w:rsid w:val="00790512"/>
    <w:rsid w:val="00790537"/>
    <w:rsid w:val="007919FF"/>
    <w:rsid w:val="00791B83"/>
    <w:rsid w:val="00791CDE"/>
    <w:rsid w:val="00793A1D"/>
    <w:rsid w:val="00793D5D"/>
    <w:rsid w:val="00794044"/>
    <w:rsid w:val="007941C8"/>
    <w:rsid w:val="0079578C"/>
    <w:rsid w:val="00795B9F"/>
    <w:rsid w:val="00796036"/>
    <w:rsid w:val="00796C8D"/>
    <w:rsid w:val="00796DBE"/>
    <w:rsid w:val="007971CD"/>
    <w:rsid w:val="007A0B12"/>
    <w:rsid w:val="007A235F"/>
    <w:rsid w:val="007A2E1D"/>
    <w:rsid w:val="007A3962"/>
    <w:rsid w:val="007A46C1"/>
    <w:rsid w:val="007A4FBB"/>
    <w:rsid w:val="007A57CF"/>
    <w:rsid w:val="007A5944"/>
    <w:rsid w:val="007A62D6"/>
    <w:rsid w:val="007A6DBE"/>
    <w:rsid w:val="007A6E00"/>
    <w:rsid w:val="007A7FAF"/>
    <w:rsid w:val="007B050F"/>
    <w:rsid w:val="007B0965"/>
    <w:rsid w:val="007B0FC7"/>
    <w:rsid w:val="007B22D1"/>
    <w:rsid w:val="007B2474"/>
    <w:rsid w:val="007B2C96"/>
    <w:rsid w:val="007B5ADB"/>
    <w:rsid w:val="007B6796"/>
    <w:rsid w:val="007B6B7B"/>
    <w:rsid w:val="007B6E16"/>
    <w:rsid w:val="007C03D2"/>
    <w:rsid w:val="007C05BE"/>
    <w:rsid w:val="007C0863"/>
    <w:rsid w:val="007C11A1"/>
    <w:rsid w:val="007C1406"/>
    <w:rsid w:val="007C1661"/>
    <w:rsid w:val="007C26D6"/>
    <w:rsid w:val="007C2EB4"/>
    <w:rsid w:val="007C3CA5"/>
    <w:rsid w:val="007C3F54"/>
    <w:rsid w:val="007C4D20"/>
    <w:rsid w:val="007C52AB"/>
    <w:rsid w:val="007C5445"/>
    <w:rsid w:val="007C5A74"/>
    <w:rsid w:val="007C636E"/>
    <w:rsid w:val="007C6BC3"/>
    <w:rsid w:val="007C6F61"/>
    <w:rsid w:val="007C730A"/>
    <w:rsid w:val="007C75C6"/>
    <w:rsid w:val="007D21E0"/>
    <w:rsid w:val="007D292D"/>
    <w:rsid w:val="007D3677"/>
    <w:rsid w:val="007D4ABF"/>
    <w:rsid w:val="007D6299"/>
    <w:rsid w:val="007D7343"/>
    <w:rsid w:val="007E005A"/>
    <w:rsid w:val="007E0DA1"/>
    <w:rsid w:val="007E1A89"/>
    <w:rsid w:val="007E2058"/>
    <w:rsid w:val="007E281C"/>
    <w:rsid w:val="007E2C72"/>
    <w:rsid w:val="007E2FB6"/>
    <w:rsid w:val="007E3596"/>
    <w:rsid w:val="007E579A"/>
    <w:rsid w:val="007E6707"/>
    <w:rsid w:val="007E735F"/>
    <w:rsid w:val="007E75DC"/>
    <w:rsid w:val="007E76D6"/>
    <w:rsid w:val="007E7E70"/>
    <w:rsid w:val="007F0C4F"/>
    <w:rsid w:val="007F15CF"/>
    <w:rsid w:val="007F3570"/>
    <w:rsid w:val="007F35A0"/>
    <w:rsid w:val="007F36EC"/>
    <w:rsid w:val="007F3747"/>
    <w:rsid w:val="007F6607"/>
    <w:rsid w:val="007F6C4C"/>
    <w:rsid w:val="007F6C8D"/>
    <w:rsid w:val="007F6D8C"/>
    <w:rsid w:val="007F6EE8"/>
    <w:rsid w:val="00800275"/>
    <w:rsid w:val="0080146C"/>
    <w:rsid w:val="0080153E"/>
    <w:rsid w:val="00801A23"/>
    <w:rsid w:val="00801D22"/>
    <w:rsid w:val="00802862"/>
    <w:rsid w:val="00803190"/>
    <w:rsid w:val="0080320F"/>
    <w:rsid w:val="008033DF"/>
    <w:rsid w:val="008035BB"/>
    <w:rsid w:val="00803C8B"/>
    <w:rsid w:val="00804172"/>
    <w:rsid w:val="00804317"/>
    <w:rsid w:val="00805998"/>
    <w:rsid w:val="00806A44"/>
    <w:rsid w:val="00806E0C"/>
    <w:rsid w:val="00806ED6"/>
    <w:rsid w:val="00807830"/>
    <w:rsid w:val="00810882"/>
    <w:rsid w:val="00810A76"/>
    <w:rsid w:val="00810EF2"/>
    <w:rsid w:val="00811596"/>
    <w:rsid w:val="008115CD"/>
    <w:rsid w:val="008117C0"/>
    <w:rsid w:val="0081189C"/>
    <w:rsid w:val="00811E6E"/>
    <w:rsid w:val="00812FF1"/>
    <w:rsid w:val="008148C3"/>
    <w:rsid w:val="008155A7"/>
    <w:rsid w:val="00815902"/>
    <w:rsid w:val="00815C80"/>
    <w:rsid w:val="0082055E"/>
    <w:rsid w:val="00821CEC"/>
    <w:rsid w:val="00823B81"/>
    <w:rsid w:val="00823E28"/>
    <w:rsid w:val="00823FAB"/>
    <w:rsid w:val="008259E2"/>
    <w:rsid w:val="0082623D"/>
    <w:rsid w:val="00830209"/>
    <w:rsid w:val="00830D71"/>
    <w:rsid w:val="00831E36"/>
    <w:rsid w:val="00832112"/>
    <w:rsid w:val="00832CDB"/>
    <w:rsid w:val="00832D30"/>
    <w:rsid w:val="0083302B"/>
    <w:rsid w:val="00833267"/>
    <w:rsid w:val="00833FF0"/>
    <w:rsid w:val="008340BC"/>
    <w:rsid w:val="00834470"/>
    <w:rsid w:val="00834545"/>
    <w:rsid w:val="008349F7"/>
    <w:rsid w:val="008355D6"/>
    <w:rsid w:val="008369A6"/>
    <w:rsid w:val="00840C89"/>
    <w:rsid w:val="00841B68"/>
    <w:rsid w:val="00841D93"/>
    <w:rsid w:val="0084233A"/>
    <w:rsid w:val="008424D6"/>
    <w:rsid w:val="0084274A"/>
    <w:rsid w:val="0084335E"/>
    <w:rsid w:val="00843F17"/>
    <w:rsid w:val="008446D1"/>
    <w:rsid w:val="008452CF"/>
    <w:rsid w:val="00847AA8"/>
    <w:rsid w:val="008515EC"/>
    <w:rsid w:val="00851A97"/>
    <w:rsid w:val="00851C3A"/>
    <w:rsid w:val="008536BD"/>
    <w:rsid w:val="0085450D"/>
    <w:rsid w:val="008548F0"/>
    <w:rsid w:val="00854F63"/>
    <w:rsid w:val="00855395"/>
    <w:rsid w:val="00855ADC"/>
    <w:rsid w:val="00856EBA"/>
    <w:rsid w:val="008600B3"/>
    <w:rsid w:val="0086055D"/>
    <w:rsid w:val="008608DD"/>
    <w:rsid w:val="00860A91"/>
    <w:rsid w:val="00860E10"/>
    <w:rsid w:val="00861BF1"/>
    <w:rsid w:val="00861ED0"/>
    <w:rsid w:val="0086215A"/>
    <w:rsid w:val="0086294F"/>
    <w:rsid w:val="008637CB"/>
    <w:rsid w:val="00864CBA"/>
    <w:rsid w:val="00864F2E"/>
    <w:rsid w:val="008663C2"/>
    <w:rsid w:val="00866EAB"/>
    <w:rsid w:val="008676C1"/>
    <w:rsid w:val="00870347"/>
    <w:rsid w:val="00870907"/>
    <w:rsid w:val="00870BB8"/>
    <w:rsid w:val="00871FD1"/>
    <w:rsid w:val="008735C7"/>
    <w:rsid w:val="008737D6"/>
    <w:rsid w:val="008744D9"/>
    <w:rsid w:val="00874761"/>
    <w:rsid w:val="0087573C"/>
    <w:rsid w:val="0087599A"/>
    <w:rsid w:val="00875F3A"/>
    <w:rsid w:val="0087624B"/>
    <w:rsid w:val="00876CAE"/>
    <w:rsid w:val="0088010D"/>
    <w:rsid w:val="008805EC"/>
    <w:rsid w:val="00881046"/>
    <w:rsid w:val="0088215E"/>
    <w:rsid w:val="00882240"/>
    <w:rsid w:val="008834AB"/>
    <w:rsid w:val="00883F28"/>
    <w:rsid w:val="00884E79"/>
    <w:rsid w:val="008862DB"/>
    <w:rsid w:val="008901BE"/>
    <w:rsid w:val="00890B28"/>
    <w:rsid w:val="008914C7"/>
    <w:rsid w:val="00891CDB"/>
    <w:rsid w:val="00891E02"/>
    <w:rsid w:val="00892B27"/>
    <w:rsid w:val="00892C81"/>
    <w:rsid w:val="00893881"/>
    <w:rsid w:val="008941F1"/>
    <w:rsid w:val="00895942"/>
    <w:rsid w:val="008962CB"/>
    <w:rsid w:val="00896E97"/>
    <w:rsid w:val="00897580"/>
    <w:rsid w:val="00897ED6"/>
    <w:rsid w:val="008A10DD"/>
    <w:rsid w:val="008A1BCC"/>
    <w:rsid w:val="008A27BD"/>
    <w:rsid w:val="008A4E2F"/>
    <w:rsid w:val="008A5858"/>
    <w:rsid w:val="008A5CF0"/>
    <w:rsid w:val="008A5DFC"/>
    <w:rsid w:val="008A62EC"/>
    <w:rsid w:val="008A6313"/>
    <w:rsid w:val="008A718C"/>
    <w:rsid w:val="008B0089"/>
    <w:rsid w:val="008B0F64"/>
    <w:rsid w:val="008B1792"/>
    <w:rsid w:val="008B20A2"/>
    <w:rsid w:val="008B2EFF"/>
    <w:rsid w:val="008B393A"/>
    <w:rsid w:val="008B3A98"/>
    <w:rsid w:val="008B3B86"/>
    <w:rsid w:val="008B3ED5"/>
    <w:rsid w:val="008B455A"/>
    <w:rsid w:val="008B49DF"/>
    <w:rsid w:val="008B7D56"/>
    <w:rsid w:val="008C0C44"/>
    <w:rsid w:val="008C0C85"/>
    <w:rsid w:val="008C1B54"/>
    <w:rsid w:val="008C1BD1"/>
    <w:rsid w:val="008C1E04"/>
    <w:rsid w:val="008C20FE"/>
    <w:rsid w:val="008C2357"/>
    <w:rsid w:val="008C2FEF"/>
    <w:rsid w:val="008C3D9C"/>
    <w:rsid w:val="008C4DFC"/>
    <w:rsid w:val="008C566E"/>
    <w:rsid w:val="008C58CE"/>
    <w:rsid w:val="008C607B"/>
    <w:rsid w:val="008C6823"/>
    <w:rsid w:val="008C6A25"/>
    <w:rsid w:val="008C6CF9"/>
    <w:rsid w:val="008C75FD"/>
    <w:rsid w:val="008C7896"/>
    <w:rsid w:val="008D111F"/>
    <w:rsid w:val="008D17BF"/>
    <w:rsid w:val="008D349C"/>
    <w:rsid w:val="008D418E"/>
    <w:rsid w:val="008D4F0D"/>
    <w:rsid w:val="008D54F6"/>
    <w:rsid w:val="008D5A84"/>
    <w:rsid w:val="008D6723"/>
    <w:rsid w:val="008E1359"/>
    <w:rsid w:val="008E1C3E"/>
    <w:rsid w:val="008E2140"/>
    <w:rsid w:val="008E2F0E"/>
    <w:rsid w:val="008E3294"/>
    <w:rsid w:val="008E3431"/>
    <w:rsid w:val="008E34CC"/>
    <w:rsid w:val="008E4435"/>
    <w:rsid w:val="008E5468"/>
    <w:rsid w:val="008E5D94"/>
    <w:rsid w:val="008E62F7"/>
    <w:rsid w:val="008E73F8"/>
    <w:rsid w:val="008E7433"/>
    <w:rsid w:val="008E744D"/>
    <w:rsid w:val="008E795B"/>
    <w:rsid w:val="008F1036"/>
    <w:rsid w:val="008F1E88"/>
    <w:rsid w:val="008F2376"/>
    <w:rsid w:val="008F3544"/>
    <w:rsid w:val="008F35CA"/>
    <w:rsid w:val="008F3F3B"/>
    <w:rsid w:val="008F4333"/>
    <w:rsid w:val="008F575F"/>
    <w:rsid w:val="008F7D3D"/>
    <w:rsid w:val="00900469"/>
    <w:rsid w:val="00900D02"/>
    <w:rsid w:val="00900F04"/>
    <w:rsid w:val="009016F1"/>
    <w:rsid w:val="0090200A"/>
    <w:rsid w:val="00902033"/>
    <w:rsid w:val="009020FF"/>
    <w:rsid w:val="00902179"/>
    <w:rsid w:val="009021BC"/>
    <w:rsid w:val="0090227B"/>
    <w:rsid w:val="00903A56"/>
    <w:rsid w:val="00903CFE"/>
    <w:rsid w:val="009045EC"/>
    <w:rsid w:val="00904886"/>
    <w:rsid w:val="009068FA"/>
    <w:rsid w:val="00906C8C"/>
    <w:rsid w:val="00906CE2"/>
    <w:rsid w:val="0090705A"/>
    <w:rsid w:val="0090715F"/>
    <w:rsid w:val="00907356"/>
    <w:rsid w:val="00910201"/>
    <w:rsid w:val="00911D70"/>
    <w:rsid w:val="00912304"/>
    <w:rsid w:val="009128AD"/>
    <w:rsid w:val="00912FEC"/>
    <w:rsid w:val="00913212"/>
    <w:rsid w:val="00913977"/>
    <w:rsid w:val="00913A3A"/>
    <w:rsid w:val="00913EF9"/>
    <w:rsid w:val="00914265"/>
    <w:rsid w:val="0091505F"/>
    <w:rsid w:val="009164B1"/>
    <w:rsid w:val="009173E0"/>
    <w:rsid w:val="00917552"/>
    <w:rsid w:val="00917F79"/>
    <w:rsid w:val="009217E7"/>
    <w:rsid w:val="009220EF"/>
    <w:rsid w:val="0092258A"/>
    <w:rsid w:val="00922761"/>
    <w:rsid w:val="00922B0F"/>
    <w:rsid w:val="00922BF2"/>
    <w:rsid w:val="0092322A"/>
    <w:rsid w:val="0092346A"/>
    <w:rsid w:val="00923E8E"/>
    <w:rsid w:val="00924751"/>
    <w:rsid w:val="00924A3D"/>
    <w:rsid w:val="00925145"/>
    <w:rsid w:val="00926903"/>
    <w:rsid w:val="0092692F"/>
    <w:rsid w:val="00926E21"/>
    <w:rsid w:val="00926F93"/>
    <w:rsid w:val="00927235"/>
    <w:rsid w:val="00927657"/>
    <w:rsid w:val="0093062E"/>
    <w:rsid w:val="00930986"/>
    <w:rsid w:val="009327B7"/>
    <w:rsid w:val="00932A5E"/>
    <w:rsid w:val="009330F8"/>
    <w:rsid w:val="0093370D"/>
    <w:rsid w:val="00933AFF"/>
    <w:rsid w:val="00933ED2"/>
    <w:rsid w:val="00936B32"/>
    <w:rsid w:val="00937437"/>
    <w:rsid w:val="0093764F"/>
    <w:rsid w:val="00937E3F"/>
    <w:rsid w:val="00940C86"/>
    <w:rsid w:val="009415AC"/>
    <w:rsid w:val="0094244D"/>
    <w:rsid w:val="00943204"/>
    <w:rsid w:val="0094371D"/>
    <w:rsid w:val="0094422E"/>
    <w:rsid w:val="009445F9"/>
    <w:rsid w:val="009453D5"/>
    <w:rsid w:val="0094580D"/>
    <w:rsid w:val="009458DC"/>
    <w:rsid w:val="009476CC"/>
    <w:rsid w:val="00950168"/>
    <w:rsid w:val="009524FC"/>
    <w:rsid w:val="00952855"/>
    <w:rsid w:val="00953328"/>
    <w:rsid w:val="009549F2"/>
    <w:rsid w:val="00955113"/>
    <w:rsid w:val="00955141"/>
    <w:rsid w:val="009556EA"/>
    <w:rsid w:val="009559A2"/>
    <w:rsid w:val="009566A4"/>
    <w:rsid w:val="00956EF2"/>
    <w:rsid w:val="009570F1"/>
    <w:rsid w:val="00957239"/>
    <w:rsid w:val="00957FEA"/>
    <w:rsid w:val="00960B69"/>
    <w:rsid w:val="00961658"/>
    <w:rsid w:val="00961C61"/>
    <w:rsid w:val="00961CF3"/>
    <w:rsid w:val="00962C5D"/>
    <w:rsid w:val="009631D2"/>
    <w:rsid w:val="00963336"/>
    <w:rsid w:val="009634ED"/>
    <w:rsid w:val="00964A92"/>
    <w:rsid w:val="00965030"/>
    <w:rsid w:val="00966B45"/>
    <w:rsid w:val="00967B05"/>
    <w:rsid w:val="00967E8A"/>
    <w:rsid w:val="0097051A"/>
    <w:rsid w:val="009711BF"/>
    <w:rsid w:val="00972EA6"/>
    <w:rsid w:val="00973411"/>
    <w:rsid w:val="0097396D"/>
    <w:rsid w:val="00974CDA"/>
    <w:rsid w:val="0097577A"/>
    <w:rsid w:val="00975F9C"/>
    <w:rsid w:val="00975FAE"/>
    <w:rsid w:val="009767DF"/>
    <w:rsid w:val="00976F31"/>
    <w:rsid w:val="00977A11"/>
    <w:rsid w:val="00980023"/>
    <w:rsid w:val="009800AF"/>
    <w:rsid w:val="009800F6"/>
    <w:rsid w:val="00980CB0"/>
    <w:rsid w:val="0098129C"/>
    <w:rsid w:val="009816ED"/>
    <w:rsid w:val="00981F0D"/>
    <w:rsid w:val="00982314"/>
    <w:rsid w:val="00983105"/>
    <w:rsid w:val="00983729"/>
    <w:rsid w:val="009845CA"/>
    <w:rsid w:val="00985786"/>
    <w:rsid w:val="00986459"/>
    <w:rsid w:val="00986B92"/>
    <w:rsid w:val="00986D62"/>
    <w:rsid w:val="00986F9A"/>
    <w:rsid w:val="0099010E"/>
    <w:rsid w:val="00990A79"/>
    <w:rsid w:val="00990C31"/>
    <w:rsid w:val="009918E0"/>
    <w:rsid w:val="00991E23"/>
    <w:rsid w:val="00992AD5"/>
    <w:rsid w:val="00992DFB"/>
    <w:rsid w:val="00992E0F"/>
    <w:rsid w:val="009932C5"/>
    <w:rsid w:val="0099352D"/>
    <w:rsid w:val="0099498A"/>
    <w:rsid w:val="0099522D"/>
    <w:rsid w:val="00995256"/>
    <w:rsid w:val="00996152"/>
    <w:rsid w:val="00997323"/>
    <w:rsid w:val="009A09AD"/>
    <w:rsid w:val="009A0B91"/>
    <w:rsid w:val="009A2102"/>
    <w:rsid w:val="009A2A1F"/>
    <w:rsid w:val="009A2B84"/>
    <w:rsid w:val="009A3CCD"/>
    <w:rsid w:val="009A44BD"/>
    <w:rsid w:val="009A45E1"/>
    <w:rsid w:val="009A465A"/>
    <w:rsid w:val="009A575F"/>
    <w:rsid w:val="009A6145"/>
    <w:rsid w:val="009A6EDF"/>
    <w:rsid w:val="009A7482"/>
    <w:rsid w:val="009A75E0"/>
    <w:rsid w:val="009A7740"/>
    <w:rsid w:val="009A7C0C"/>
    <w:rsid w:val="009A7D05"/>
    <w:rsid w:val="009B0936"/>
    <w:rsid w:val="009B17C6"/>
    <w:rsid w:val="009B1DCC"/>
    <w:rsid w:val="009B1E76"/>
    <w:rsid w:val="009B2DC4"/>
    <w:rsid w:val="009B3678"/>
    <w:rsid w:val="009B447F"/>
    <w:rsid w:val="009B4AC0"/>
    <w:rsid w:val="009B6021"/>
    <w:rsid w:val="009B60B7"/>
    <w:rsid w:val="009B68F1"/>
    <w:rsid w:val="009B6FBB"/>
    <w:rsid w:val="009B76EE"/>
    <w:rsid w:val="009B7AB2"/>
    <w:rsid w:val="009B7E94"/>
    <w:rsid w:val="009C1407"/>
    <w:rsid w:val="009C1DAA"/>
    <w:rsid w:val="009C1EDC"/>
    <w:rsid w:val="009C2056"/>
    <w:rsid w:val="009C2068"/>
    <w:rsid w:val="009C2931"/>
    <w:rsid w:val="009C2941"/>
    <w:rsid w:val="009C2F97"/>
    <w:rsid w:val="009C322D"/>
    <w:rsid w:val="009C3250"/>
    <w:rsid w:val="009C339C"/>
    <w:rsid w:val="009C3F73"/>
    <w:rsid w:val="009C5BB7"/>
    <w:rsid w:val="009C68DF"/>
    <w:rsid w:val="009C76ED"/>
    <w:rsid w:val="009C7DC5"/>
    <w:rsid w:val="009D17A0"/>
    <w:rsid w:val="009D23A6"/>
    <w:rsid w:val="009D3DE1"/>
    <w:rsid w:val="009D41EE"/>
    <w:rsid w:val="009D50B3"/>
    <w:rsid w:val="009D5866"/>
    <w:rsid w:val="009D6850"/>
    <w:rsid w:val="009D6E7A"/>
    <w:rsid w:val="009E1490"/>
    <w:rsid w:val="009E1A0C"/>
    <w:rsid w:val="009E225A"/>
    <w:rsid w:val="009E28AD"/>
    <w:rsid w:val="009E2B88"/>
    <w:rsid w:val="009E3277"/>
    <w:rsid w:val="009E3285"/>
    <w:rsid w:val="009E3401"/>
    <w:rsid w:val="009E3AC9"/>
    <w:rsid w:val="009E3E52"/>
    <w:rsid w:val="009E4776"/>
    <w:rsid w:val="009E50A0"/>
    <w:rsid w:val="009E51F0"/>
    <w:rsid w:val="009E6144"/>
    <w:rsid w:val="009E6CA0"/>
    <w:rsid w:val="009F07F5"/>
    <w:rsid w:val="009F117A"/>
    <w:rsid w:val="009F1231"/>
    <w:rsid w:val="009F16F1"/>
    <w:rsid w:val="009F176C"/>
    <w:rsid w:val="009F1A7D"/>
    <w:rsid w:val="009F210A"/>
    <w:rsid w:val="009F2560"/>
    <w:rsid w:val="009F42BE"/>
    <w:rsid w:val="009F4E03"/>
    <w:rsid w:val="009F4E39"/>
    <w:rsid w:val="009F56E4"/>
    <w:rsid w:val="009F5DAC"/>
    <w:rsid w:val="009F6C7D"/>
    <w:rsid w:val="009F74CE"/>
    <w:rsid w:val="00A009DE"/>
    <w:rsid w:val="00A0179F"/>
    <w:rsid w:val="00A025AB"/>
    <w:rsid w:val="00A02B36"/>
    <w:rsid w:val="00A03547"/>
    <w:rsid w:val="00A040A7"/>
    <w:rsid w:val="00A0659E"/>
    <w:rsid w:val="00A07B45"/>
    <w:rsid w:val="00A1003D"/>
    <w:rsid w:val="00A1098C"/>
    <w:rsid w:val="00A10E84"/>
    <w:rsid w:val="00A11888"/>
    <w:rsid w:val="00A128FB"/>
    <w:rsid w:val="00A13696"/>
    <w:rsid w:val="00A14FA9"/>
    <w:rsid w:val="00A15399"/>
    <w:rsid w:val="00A153E1"/>
    <w:rsid w:val="00A15CA6"/>
    <w:rsid w:val="00A1704B"/>
    <w:rsid w:val="00A17130"/>
    <w:rsid w:val="00A172C2"/>
    <w:rsid w:val="00A174D6"/>
    <w:rsid w:val="00A179FD"/>
    <w:rsid w:val="00A17C92"/>
    <w:rsid w:val="00A20400"/>
    <w:rsid w:val="00A20E51"/>
    <w:rsid w:val="00A2225E"/>
    <w:rsid w:val="00A231E6"/>
    <w:rsid w:val="00A233D4"/>
    <w:rsid w:val="00A2371A"/>
    <w:rsid w:val="00A23C5D"/>
    <w:rsid w:val="00A24940"/>
    <w:rsid w:val="00A24E3F"/>
    <w:rsid w:val="00A2572D"/>
    <w:rsid w:val="00A26975"/>
    <w:rsid w:val="00A3052E"/>
    <w:rsid w:val="00A313B6"/>
    <w:rsid w:val="00A31427"/>
    <w:rsid w:val="00A318C6"/>
    <w:rsid w:val="00A32595"/>
    <w:rsid w:val="00A3322B"/>
    <w:rsid w:val="00A35073"/>
    <w:rsid w:val="00A351BB"/>
    <w:rsid w:val="00A3634E"/>
    <w:rsid w:val="00A368A0"/>
    <w:rsid w:val="00A368A5"/>
    <w:rsid w:val="00A36930"/>
    <w:rsid w:val="00A36FA9"/>
    <w:rsid w:val="00A403F6"/>
    <w:rsid w:val="00A404BF"/>
    <w:rsid w:val="00A410D4"/>
    <w:rsid w:val="00A418D1"/>
    <w:rsid w:val="00A426F0"/>
    <w:rsid w:val="00A449F9"/>
    <w:rsid w:val="00A45075"/>
    <w:rsid w:val="00A4546B"/>
    <w:rsid w:val="00A455DC"/>
    <w:rsid w:val="00A4710E"/>
    <w:rsid w:val="00A5037C"/>
    <w:rsid w:val="00A505ED"/>
    <w:rsid w:val="00A50874"/>
    <w:rsid w:val="00A5242E"/>
    <w:rsid w:val="00A542A3"/>
    <w:rsid w:val="00A55D32"/>
    <w:rsid w:val="00A5600F"/>
    <w:rsid w:val="00A56084"/>
    <w:rsid w:val="00A560CD"/>
    <w:rsid w:val="00A56125"/>
    <w:rsid w:val="00A5663F"/>
    <w:rsid w:val="00A56DD1"/>
    <w:rsid w:val="00A570E6"/>
    <w:rsid w:val="00A572E6"/>
    <w:rsid w:val="00A606D5"/>
    <w:rsid w:val="00A6094B"/>
    <w:rsid w:val="00A60B3C"/>
    <w:rsid w:val="00A61605"/>
    <w:rsid w:val="00A61DBC"/>
    <w:rsid w:val="00A62035"/>
    <w:rsid w:val="00A62AC2"/>
    <w:rsid w:val="00A62B73"/>
    <w:rsid w:val="00A63BB0"/>
    <w:rsid w:val="00A66353"/>
    <w:rsid w:val="00A66DB9"/>
    <w:rsid w:val="00A670BD"/>
    <w:rsid w:val="00A67E2D"/>
    <w:rsid w:val="00A70008"/>
    <w:rsid w:val="00A713B7"/>
    <w:rsid w:val="00A7233C"/>
    <w:rsid w:val="00A72633"/>
    <w:rsid w:val="00A72A76"/>
    <w:rsid w:val="00A72E82"/>
    <w:rsid w:val="00A731AC"/>
    <w:rsid w:val="00A73606"/>
    <w:rsid w:val="00A73817"/>
    <w:rsid w:val="00A73D2C"/>
    <w:rsid w:val="00A73F89"/>
    <w:rsid w:val="00A747A9"/>
    <w:rsid w:val="00A74945"/>
    <w:rsid w:val="00A75156"/>
    <w:rsid w:val="00A75B1E"/>
    <w:rsid w:val="00A75C05"/>
    <w:rsid w:val="00A75D19"/>
    <w:rsid w:val="00A76739"/>
    <w:rsid w:val="00A770A6"/>
    <w:rsid w:val="00A775D6"/>
    <w:rsid w:val="00A77DAE"/>
    <w:rsid w:val="00A77F91"/>
    <w:rsid w:val="00A80372"/>
    <w:rsid w:val="00A80D26"/>
    <w:rsid w:val="00A81AEC"/>
    <w:rsid w:val="00A81FB0"/>
    <w:rsid w:val="00A83F88"/>
    <w:rsid w:val="00A84202"/>
    <w:rsid w:val="00A8471A"/>
    <w:rsid w:val="00A84954"/>
    <w:rsid w:val="00A84B1C"/>
    <w:rsid w:val="00A84B56"/>
    <w:rsid w:val="00A84CA6"/>
    <w:rsid w:val="00A851B1"/>
    <w:rsid w:val="00A851D1"/>
    <w:rsid w:val="00A8647A"/>
    <w:rsid w:val="00A8650C"/>
    <w:rsid w:val="00A86522"/>
    <w:rsid w:val="00A866D0"/>
    <w:rsid w:val="00A86B8E"/>
    <w:rsid w:val="00A872EE"/>
    <w:rsid w:val="00A900CD"/>
    <w:rsid w:val="00A9033C"/>
    <w:rsid w:val="00A90777"/>
    <w:rsid w:val="00A90BB1"/>
    <w:rsid w:val="00A90C15"/>
    <w:rsid w:val="00A91A07"/>
    <w:rsid w:val="00A9238F"/>
    <w:rsid w:val="00A939C3"/>
    <w:rsid w:val="00A94092"/>
    <w:rsid w:val="00A95572"/>
    <w:rsid w:val="00A95BB7"/>
    <w:rsid w:val="00A974AC"/>
    <w:rsid w:val="00AA2F6E"/>
    <w:rsid w:val="00AA3D4B"/>
    <w:rsid w:val="00AA3F37"/>
    <w:rsid w:val="00AA41F9"/>
    <w:rsid w:val="00AA5148"/>
    <w:rsid w:val="00AA5C4A"/>
    <w:rsid w:val="00AA6642"/>
    <w:rsid w:val="00AA7A90"/>
    <w:rsid w:val="00AB012E"/>
    <w:rsid w:val="00AB0741"/>
    <w:rsid w:val="00AB11F7"/>
    <w:rsid w:val="00AB1846"/>
    <w:rsid w:val="00AB2BD6"/>
    <w:rsid w:val="00AB344B"/>
    <w:rsid w:val="00AB361C"/>
    <w:rsid w:val="00AB3A76"/>
    <w:rsid w:val="00AB3AA4"/>
    <w:rsid w:val="00AB4346"/>
    <w:rsid w:val="00AB4D64"/>
    <w:rsid w:val="00AB501D"/>
    <w:rsid w:val="00AB57DE"/>
    <w:rsid w:val="00AB57F5"/>
    <w:rsid w:val="00AB6351"/>
    <w:rsid w:val="00AB6496"/>
    <w:rsid w:val="00AB7DF2"/>
    <w:rsid w:val="00AC07FC"/>
    <w:rsid w:val="00AC0D4B"/>
    <w:rsid w:val="00AC1678"/>
    <w:rsid w:val="00AC27CD"/>
    <w:rsid w:val="00AC3952"/>
    <w:rsid w:val="00AC3F9C"/>
    <w:rsid w:val="00AC570A"/>
    <w:rsid w:val="00AC62E1"/>
    <w:rsid w:val="00AC68B7"/>
    <w:rsid w:val="00AC6F05"/>
    <w:rsid w:val="00AC77C3"/>
    <w:rsid w:val="00AD0612"/>
    <w:rsid w:val="00AD0919"/>
    <w:rsid w:val="00AD218A"/>
    <w:rsid w:val="00AD28B9"/>
    <w:rsid w:val="00AD2BAB"/>
    <w:rsid w:val="00AD30A9"/>
    <w:rsid w:val="00AD347F"/>
    <w:rsid w:val="00AD49E1"/>
    <w:rsid w:val="00AD4B8B"/>
    <w:rsid w:val="00AD5856"/>
    <w:rsid w:val="00AD59EB"/>
    <w:rsid w:val="00AD6479"/>
    <w:rsid w:val="00AD67EA"/>
    <w:rsid w:val="00AD7ED5"/>
    <w:rsid w:val="00AE2C5F"/>
    <w:rsid w:val="00AE30DD"/>
    <w:rsid w:val="00AE38C0"/>
    <w:rsid w:val="00AE3D8B"/>
    <w:rsid w:val="00AE4059"/>
    <w:rsid w:val="00AE4C62"/>
    <w:rsid w:val="00AE6941"/>
    <w:rsid w:val="00AE6C16"/>
    <w:rsid w:val="00AE6D9E"/>
    <w:rsid w:val="00AE72C9"/>
    <w:rsid w:val="00AF070C"/>
    <w:rsid w:val="00AF27AE"/>
    <w:rsid w:val="00AF3FC8"/>
    <w:rsid w:val="00AF4350"/>
    <w:rsid w:val="00AF6BF2"/>
    <w:rsid w:val="00B015C0"/>
    <w:rsid w:val="00B032F8"/>
    <w:rsid w:val="00B03318"/>
    <w:rsid w:val="00B03871"/>
    <w:rsid w:val="00B038E8"/>
    <w:rsid w:val="00B04EA4"/>
    <w:rsid w:val="00B05BDA"/>
    <w:rsid w:val="00B05D61"/>
    <w:rsid w:val="00B06038"/>
    <w:rsid w:val="00B108E4"/>
    <w:rsid w:val="00B108FD"/>
    <w:rsid w:val="00B10AEF"/>
    <w:rsid w:val="00B10CFA"/>
    <w:rsid w:val="00B117D7"/>
    <w:rsid w:val="00B11BB0"/>
    <w:rsid w:val="00B11F49"/>
    <w:rsid w:val="00B120B3"/>
    <w:rsid w:val="00B1222A"/>
    <w:rsid w:val="00B12D40"/>
    <w:rsid w:val="00B1343C"/>
    <w:rsid w:val="00B13615"/>
    <w:rsid w:val="00B139C1"/>
    <w:rsid w:val="00B145F2"/>
    <w:rsid w:val="00B156D1"/>
    <w:rsid w:val="00B1631F"/>
    <w:rsid w:val="00B16AC3"/>
    <w:rsid w:val="00B178D6"/>
    <w:rsid w:val="00B23F75"/>
    <w:rsid w:val="00B24C2B"/>
    <w:rsid w:val="00B25359"/>
    <w:rsid w:val="00B25F2C"/>
    <w:rsid w:val="00B26001"/>
    <w:rsid w:val="00B279A7"/>
    <w:rsid w:val="00B27ACA"/>
    <w:rsid w:val="00B27F65"/>
    <w:rsid w:val="00B30CB2"/>
    <w:rsid w:val="00B30F3F"/>
    <w:rsid w:val="00B31FEC"/>
    <w:rsid w:val="00B32DD0"/>
    <w:rsid w:val="00B33035"/>
    <w:rsid w:val="00B33111"/>
    <w:rsid w:val="00B335C6"/>
    <w:rsid w:val="00B343C2"/>
    <w:rsid w:val="00B35982"/>
    <w:rsid w:val="00B36516"/>
    <w:rsid w:val="00B36611"/>
    <w:rsid w:val="00B366B1"/>
    <w:rsid w:val="00B3733F"/>
    <w:rsid w:val="00B41CFE"/>
    <w:rsid w:val="00B43321"/>
    <w:rsid w:val="00B43476"/>
    <w:rsid w:val="00B43CE9"/>
    <w:rsid w:val="00B43D5A"/>
    <w:rsid w:val="00B43E09"/>
    <w:rsid w:val="00B440E3"/>
    <w:rsid w:val="00B45268"/>
    <w:rsid w:val="00B4527E"/>
    <w:rsid w:val="00B45732"/>
    <w:rsid w:val="00B46760"/>
    <w:rsid w:val="00B47383"/>
    <w:rsid w:val="00B50C0C"/>
    <w:rsid w:val="00B51200"/>
    <w:rsid w:val="00B5134A"/>
    <w:rsid w:val="00B51F36"/>
    <w:rsid w:val="00B52442"/>
    <w:rsid w:val="00B533D4"/>
    <w:rsid w:val="00B53672"/>
    <w:rsid w:val="00B53E0F"/>
    <w:rsid w:val="00B5426D"/>
    <w:rsid w:val="00B54AA6"/>
    <w:rsid w:val="00B550C1"/>
    <w:rsid w:val="00B5538E"/>
    <w:rsid w:val="00B559C4"/>
    <w:rsid w:val="00B55DA1"/>
    <w:rsid w:val="00B56261"/>
    <w:rsid w:val="00B5677E"/>
    <w:rsid w:val="00B56D16"/>
    <w:rsid w:val="00B56E2F"/>
    <w:rsid w:val="00B5717E"/>
    <w:rsid w:val="00B57435"/>
    <w:rsid w:val="00B57549"/>
    <w:rsid w:val="00B578FB"/>
    <w:rsid w:val="00B57DAF"/>
    <w:rsid w:val="00B6046C"/>
    <w:rsid w:val="00B607B5"/>
    <w:rsid w:val="00B62399"/>
    <w:rsid w:val="00B62731"/>
    <w:rsid w:val="00B6274C"/>
    <w:rsid w:val="00B62EC0"/>
    <w:rsid w:val="00B65556"/>
    <w:rsid w:val="00B6577D"/>
    <w:rsid w:val="00B66005"/>
    <w:rsid w:val="00B662D6"/>
    <w:rsid w:val="00B66F2B"/>
    <w:rsid w:val="00B673F6"/>
    <w:rsid w:val="00B67520"/>
    <w:rsid w:val="00B70DDB"/>
    <w:rsid w:val="00B71ACC"/>
    <w:rsid w:val="00B7212D"/>
    <w:rsid w:val="00B72AB0"/>
    <w:rsid w:val="00B74AFC"/>
    <w:rsid w:val="00B757F6"/>
    <w:rsid w:val="00B759BD"/>
    <w:rsid w:val="00B76482"/>
    <w:rsid w:val="00B770FA"/>
    <w:rsid w:val="00B77B17"/>
    <w:rsid w:val="00B8005B"/>
    <w:rsid w:val="00B80CBF"/>
    <w:rsid w:val="00B824DD"/>
    <w:rsid w:val="00B83130"/>
    <w:rsid w:val="00B839D1"/>
    <w:rsid w:val="00B83CD2"/>
    <w:rsid w:val="00B83F0E"/>
    <w:rsid w:val="00B83F16"/>
    <w:rsid w:val="00B843E9"/>
    <w:rsid w:val="00B86238"/>
    <w:rsid w:val="00B87CF8"/>
    <w:rsid w:val="00B9011F"/>
    <w:rsid w:val="00B904DB"/>
    <w:rsid w:val="00B90516"/>
    <w:rsid w:val="00B907AB"/>
    <w:rsid w:val="00B91530"/>
    <w:rsid w:val="00B93132"/>
    <w:rsid w:val="00B93642"/>
    <w:rsid w:val="00B93BA5"/>
    <w:rsid w:val="00B93BAA"/>
    <w:rsid w:val="00B946FA"/>
    <w:rsid w:val="00B94FC5"/>
    <w:rsid w:val="00B952BD"/>
    <w:rsid w:val="00B95437"/>
    <w:rsid w:val="00B95532"/>
    <w:rsid w:val="00B95909"/>
    <w:rsid w:val="00B97CDB"/>
    <w:rsid w:val="00BA05AC"/>
    <w:rsid w:val="00BA093D"/>
    <w:rsid w:val="00BA1366"/>
    <w:rsid w:val="00BA1531"/>
    <w:rsid w:val="00BA1F50"/>
    <w:rsid w:val="00BA22F4"/>
    <w:rsid w:val="00BA27CE"/>
    <w:rsid w:val="00BA3A2C"/>
    <w:rsid w:val="00BA3E87"/>
    <w:rsid w:val="00BA48C0"/>
    <w:rsid w:val="00BA6877"/>
    <w:rsid w:val="00BB0FC4"/>
    <w:rsid w:val="00BB1227"/>
    <w:rsid w:val="00BB2575"/>
    <w:rsid w:val="00BB294E"/>
    <w:rsid w:val="00BB2B38"/>
    <w:rsid w:val="00BB2C40"/>
    <w:rsid w:val="00BB2CF2"/>
    <w:rsid w:val="00BB3532"/>
    <w:rsid w:val="00BB40E1"/>
    <w:rsid w:val="00BB43BE"/>
    <w:rsid w:val="00BB4DB8"/>
    <w:rsid w:val="00BB59BC"/>
    <w:rsid w:val="00BB5DAF"/>
    <w:rsid w:val="00BB6A37"/>
    <w:rsid w:val="00BB70C3"/>
    <w:rsid w:val="00BB7786"/>
    <w:rsid w:val="00BB791F"/>
    <w:rsid w:val="00BC0A26"/>
    <w:rsid w:val="00BC202E"/>
    <w:rsid w:val="00BC333F"/>
    <w:rsid w:val="00BC4ED6"/>
    <w:rsid w:val="00BC6A34"/>
    <w:rsid w:val="00BC6C65"/>
    <w:rsid w:val="00BD12E1"/>
    <w:rsid w:val="00BD14F8"/>
    <w:rsid w:val="00BD1A86"/>
    <w:rsid w:val="00BD1E35"/>
    <w:rsid w:val="00BD1E9D"/>
    <w:rsid w:val="00BD39F5"/>
    <w:rsid w:val="00BD45E3"/>
    <w:rsid w:val="00BD544F"/>
    <w:rsid w:val="00BD64B8"/>
    <w:rsid w:val="00BD6647"/>
    <w:rsid w:val="00BD6D6D"/>
    <w:rsid w:val="00BD7A9C"/>
    <w:rsid w:val="00BE05D8"/>
    <w:rsid w:val="00BE1250"/>
    <w:rsid w:val="00BE2120"/>
    <w:rsid w:val="00BE2877"/>
    <w:rsid w:val="00BE2D40"/>
    <w:rsid w:val="00BE3242"/>
    <w:rsid w:val="00BE3372"/>
    <w:rsid w:val="00BE363B"/>
    <w:rsid w:val="00BE43EA"/>
    <w:rsid w:val="00BE4872"/>
    <w:rsid w:val="00BE57DE"/>
    <w:rsid w:val="00BE5A3A"/>
    <w:rsid w:val="00BE60D1"/>
    <w:rsid w:val="00BE6A72"/>
    <w:rsid w:val="00BE6E49"/>
    <w:rsid w:val="00BF0CA6"/>
    <w:rsid w:val="00BF15FD"/>
    <w:rsid w:val="00BF191D"/>
    <w:rsid w:val="00BF2429"/>
    <w:rsid w:val="00BF2DAF"/>
    <w:rsid w:val="00BF3AFF"/>
    <w:rsid w:val="00BF3D27"/>
    <w:rsid w:val="00BF4320"/>
    <w:rsid w:val="00BF4770"/>
    <w:rsid w:val="00BF4BD6"/>
    <w:rsid w:val="00BF53F0"/>
    <w:rsid w:val="00BF542A"/>
    <w:rsid w:val="00BF5C1D"/>
    <w:rsid w:val="00BF6154"/>
    <w:rsid w:val="00C019C9"/>
    <w:rsid w:val="00C01E2B"/>
    <w:rsid w:val="00C01F35"/>
    <w:rsid w:val="00C02008"/>
    <w:rsid w:val="00C022C8"/>
    <w:rsid w:val="00C028B6"/>
    <w:rsid w:val="00C043D9"/>
    <w:rsid w:val="00C0475E"/>
    <w:rsid w:val="00C04BE4"/>
    <w:rsid w:val="00C05098"/>
    <w:rsid w:val="00C055E9"/>
    <w:rsid w:val="00C06610"/>
    <w:rsid w:val="00C0793C"/>
    <w:rsid w:val="00C107CF"/>
    <w:rsid w:val="00C11074"/>
    <w:rsid w:val="00C1149A"/>
    <w:rsid w:val="00C114BB"/>
    <w:rsid w:val="00C1191A"/>
    <w:rsid w:val="00C11A4B"/>
    <w:rsid w:val="00C12306"/>
    <w:rsid w:val="00C126F6"/>
    <w:rsid w:val="00C12AD9"/>
    <w:rsid w:val="00C12E09"/>
    <w:rsid w:val="00C13850"/>
    <w:rsid w:val="00C14222"/>
    <w:rsid w:val="00C14CE5"/>
    <w:rsid w:val="00C14DF9"/>
    <w:rsid w:val="00C15996"/>
    <w:rsid w:val="00C15CA5"/>
    <w:rsid w:val="00C16296"/>
    <w:rsid w:val="00C17522"/>
    <w:rsid w:val="00C17C33"/>
    <w:rsid w:val="00C20115"/>
    <w:rsid w:val="00C20B47"/>
    <w:rsid w:val="00C22C19"/>
    <w:rsid w:val="00C231FE"/>
    <w:rsid w:val="00C2382F"/>
    <w:rsid w:val="00C238D2"/>
    <w:rsid w:val="00C239AC"/>
    <w:rsid w:val="00C23F08"/>
    <w:rsid w:val="00C24B32"/>
    <w:rsid w:val="00C24F13"/>
    <w:rsid w:val="00C25BAD"/>
    <w:rsid w:val="00C261B9"/>
    <w:rsid w:val="00C265F6"/>
    <w:rsid w:val="00C267BD"/>
    <w:rsid w:val="00C2691B"/>
    <w:rsid w:val="00C273DC"/>
    <w:rsid w:val="00C30457"/>
    <w:rsid w:val="00C305EF"/>
    <w:rsid w:val="00C31032"/>
    <w:rsid w:val="00C31CD6"/>
    <w:rsid w:val="00C31F5E"/>
    <w:rsid w:val="00C32102"/>
    <w:rsid w:val="00C32B29"/>
    <w:rsid w:val="00C34A37"/>
    <w:rsid w:val="00C352B6"/>
    <w:rsid w:val="00C3555D"/>
    <w:rsid w:val="00C35700"/>
    <w:rsid w:val="00C35E03"/>
    <w:rsid w:val="00C368F5"/>
    <w:rsid w:val="00C37152"/>
    <w:rsid w:val="00C41208"/>
    <w:rsid w:val="00C431FC"/>
    <w:rsid w:val="00C43365"/>
    <w:rsid w:val="00C437A2"/>
    <w:rsid w:val="00C44BEE"/>
    <w:rsid w:val="00C45096"/>
    <w:rsid w:val="00C452DA"/>
    <w:rsid w:val="00C4578E"/>
    <w:rsid w:val="00C45CA2"/>
    <w:rsid w:val="00C470B2"/>
    <w:rsid w:val="00C47297"/>
    <w:rsid w:val="00C5008D"/>
    <w:rsid w:val="00C500DB"/>
    <w:rsid w:val="00C50451"/>
    <w:rsid w:val="00C512C4"/>
    <w:rsid w:val="00C51B13"/>
    <w:rsid w:val="00C52446"/>
    <w:rsid w:val="00C5257D"/>
    <w:rsid w:val="00C52808"/>
    <w:rsid w:val="00C53DEF"/>
    <w:rsid w:val="00C54C01"/>
    <w:rsid w:val="00C55509"/>
    <w:rsid w:val="00C557DE"/>
    <w:rsid w:val="00C561F9"/>
    <w:rsid w:val="00C56BDE"/>
    <w:rsid w:val="00C57048"/>
    <w:rsid w:val="00C5708C"/>
    <w:rsid w:val="00C57335"/>
    <w:rsid w:val="00C57394"/>
    <w:rsid w:val="00C57E6B"/>
    <w:rsid w:val="00C60085"/>
    <w:rsid w:val="00C6106F"/>
    <w:rsid w:val="00C61188"/>
    <w:rsid w:val="00C619F4"/>
    <w:rsid w:val="00C629A2"/>
    <w:rsid w:val="00C63F10"/>
    <w:rsid w:val="00C64415"/>
    <w:rsid w:val="00C64421"/>
    <w:rsid w:val="00C64481"/>
    <w:rsid w:val="00C6459A"/>
    <w:rsid w:val="00C6524D"/>
    <w:rsid w:val="00C669A9"/>
    <w:rsid w:val="00C66A93"/>
    <w:rsid w:val="00C670A1"/>
    <w:rsid w:val="00C6750B"/>
    <w:rsid w:val="00C735C1"/>
    <w:rsid w:val="00C735C7"/>
    <w:rsid w:val="00C73A42"/>
    <w:rsid w:val="00C73A6D"/>
    <w:rsid w:val="00C752C7"/>
    <w:rsid w:val="00C7572B"/>
    <w:rsid w:val="00C7598E"/>
    <w:rsid w:val="00C75BA0"/>
    <w:rsid w:val="00C773F7"/>
    <w:rsid w:val="00C81254"/>
    <w:rsid w:val="00C81658"/>
    <w:rsid w:val="00C816CA"/>
    <w:rsid w:val="00C820CC"/>
    <w:rsid w:val="00C82D46"/>
    <w:rsid w:val="00C83267"/>
    <w:rsid w:val="00C85903"/>
    <w:rsid w:val="00C85D43"/>
    <w:rsid w:val="00C86A24"/>
    <w:rsid w:val="00C87089"/>
    <w:rsid w:val="00C87E96"/>
    <w:rsid w:val="00C90865"/>
    <w:rsid w:val="00C91A39"/>
    <w:rsid w:val="00C91BF6"/>
    <w:rsid w:val="00C92FC2"/>
    <w:rsid w:val="00C92FCC"/>
    <w:rsid w:val="00C93451"/>
    <w:rsid w:val="00C93B46"/>
    <w:rsid w:val="00C9434B"/>
    <w:rsid w:val="00C95EC2"/>
    <w:rsid w:val="00C96AD8"/>
    <w:rsid w:val="00C97952"/>
    <w:rsid w:val="00C97D7D"/>
    <w:rsid w:val="00CA0E4B"/>
    <w:rsid w:val="00CA0FDB"/>
    <w:rsid w:val="00CA1452"/>
    <w:rsid w:val="00CA1524"/>
    <w:rsid w:val="00CA20C6"/>
    <w:rsid w:val="00CA3A25"/>
    <w:rsid w:val="00CA4191"/>
    <w:rsid w:val="00CA4373"/>
    <w:rsid w:val="00CA51E1"/>
    <w:rsid w:val="00CA5228"/>
    <w:rsid w:val="00CA5B6F"/>
    <w:rsid w:val="00CA6546"/>
    <w:rsid w:val="00CA6C2C"/>
    <w:rsid w:val="00CA7505"/>
    <w:rsid w:val="00CA7933"/>
    <w:rsid w:val="00CA7EDB"/>
    <w:rsid w:val="00CB00AF"/>
    <w:rsid w:val="00CB0100"/>
    <w:rsid w:val="00CB030B"/>
    <w:rsid w:val="00CB0570"/>
    <w:rsid w:val="00CB0D01"/>
    <w:rsid w:val="00CB16B4"/>
    <w:rsid w:val="00CB1B69"/>
    <w:rsid w:val="00CB2490"/>
    <w:rsid w:val="00CB2CCC"/>
    <w:rsid w:val="00CB5055"/>
    <w:rsid w:val="00CB62DC"/>
    <w:rsid w:val="00CB66E4"/>
    <w:rsid w:val="00CB6819"/>
    <w:rsid w:val="00CB72CC"/>
    <w:rsid w:val="00CB7463"/>
    <w:rsid w:val="00CB757D"/>
    <w:rsid w:val="00CB77E0"/>
    <w:rsid w:val="00CC043B"/>
    <w:rsid w:val="00CC06C6"/>
    <w:rsid w:val="00CC0A14"/>
    <w:rsid w:val="00CC0B8B"/>
    <w:rsid w:val="00CC175E"/>
    <w:rsid w:val="00CC1FAF"/>
    <w:rsid w:val="00CC3BCC"/>
    <w:rsid w:val="00CC3CD4"/>
    <w:rsid w:val="00CC40EF"/>
    <w:rsid w:val="00CC616C"/>
    <w:rsid w:val="00CC6E79"/>
    <w:rsid w:val="00CC6F22"/>
    <w:rsid w:val="00CC755A"/>
    <w:rsid w:val="00CD1200"/>
    <w:rsid w:val="00CD1234"/>
    <w:rsid w:val="00CD138D"/>
    <w:rsid w:val="00CD1C32"/>
    <w:rsid w:val="00CD34A6"/>
    <w:rsid w:val="00CD3522"/>
    <w:rsid w:val="00CD3914"/>
    <w:rsid w:val="00CD399F"/>
    <w:rsid w:val="00CD3BAE"/>
    <w:rsid w:val="00CD4131"/>
    <w:rsid w:val="00CD45A2"/>
    <w:rsid w:val="00CD531D"/>
    <w:rsid w:val="00CD69E9"/>
    <w:rsid w:val="00CD6D79"/>
    <w:rsid w:val="00CD6EA3"/>
    <w:rsid w:val="00CD7627"/>
    <w:rsid w:val="00CE14D7"/>
    <w:rsid w:val="00CE25BA"/>
    <w:rsid w:val="00CE4809"/>
    <w:rsid w:val="00CE5325"/>
    <w:rsid w:val="00CE5592"/>
    <w:rsid w:val="00CE5928"/>
    <w:rsid w:val="00CE5B05"/>
    <w:rsid w:val="00CE732A"/>
    <w:rsid w:val="00CF1AA3"/>
    <w:rsid w:val="00CF2B36"/>
    <w:rsid w:val="00CF2C34"/>
    <w:rsid w:val="00D0022D"/>
    <w:rsid w:val="00D00747"/>
    <w:rsid w:val="00D01273"/>
    <w:rsid w:val="00D01806"/>
    <w:rsid w:val="00D0213A"/>
    <w:rsid w:val="00D0534C"/>
    <w:rsid w:val="00D055DF"/>
    <w:rsid w:val="00D0586C"/>
    <w:rsid w:val="00D05C93"/>
    <w:rsid w:val="00D05D7D"/>
    <w:rsid w:val="00D07034"/>
    <w:rsid w:val="00D07D9A"/>
    <w:rsid w:val="00D10280"/>
    <w:rsid w:val="00D114C0"/>
    <w:rsid w:val="00D11A06"/>
    <w:rsid w:val="00D137DA"/>
    <w:rsid w:val="00D14988"/>
    <w:rsid w:val="00D152D1"/>
    <w:rsid w:val="00D156B0"/>
    <w:rsid w:val="00D1588D"/>
    <w:rsid w:val="00D1616F"/>
    <w:rsid w:val="00D164AA"/>
    <w:rsid w:val="00D1695C"/>
    <w:rsid w:val="00D16BA1"/>
    <w:rsid w:val="00D205D1"/>
    <w:rsid w:val="00D217D1"/>
    <w:rsid w:val="00D219D8"/>
    <w:rsid w:val="00D21A7C"/>
    <w:rsid w:val="00D2221C"/>
    <w:rsid w:val="00D22286"/>
    <w:rsid w:val="00D23473"/>
    <w:rsid w:val="00D23576"/>
    <w:rsid w:val="00D2390A"/>
    <w:rsid w:val="00D23CB5"/>
    <w:rsid w:val="00D24219"/>
    <w:rsid w:val="00D24968"/>
    <w:rsid w:val="00D24ACE"/>
    <w:rsid w:val="00D26329"/>
    <w:rsid w:val="00D26407"/>
    <w:rsid w:val="00D26E86"/>
    <w:rsid w:val="00D277E6"/>
    <w:rsid w:val="00D30B85"/>
    <w:rsid w:val="00D31C5D"/>
    <w:rsid w:val="00D31D18"/>
    <w:rsid w:val="00D32244"/>
    <w:rsid w:val="00D32848"/>
    <w:rsid w:val="00D32C0F"/>
    <w:rsid w:val="00D32CEA"/>
    <w:rsid w:val="00D32FD8"/>
    <w:rsid w:val="00D34185"/>
    <w:rsid w:val="00D35AED"/>
    <w:rsid w:val="00D36808"/>
    <w:rsid w:val="00D418B9"/>
    <w:rsid w:val="00D41FBC"/>
    <w:rsid w:val="00D42793"/>
    <w:rsid w:val="00D42BD3"/>
    <w:rsid w:val="00D42C21"/>
    <w:rsid w:val="00D42DE2"/>
    <w:rsid w:val="00D43B81"/>
    <w:rsid w:val="00D45D22"/>
    <w:rsid w:val="00D45D53"/>
    <w:rsid w:val="00D45D7F"/>
    <w:rsid w:val="00D46909"/>
    <w:rsid w:val="00D47BB4"/>
    <w:rsid w:val="00D507FA"/>
    <w:rsid w:val="00D50859"/>
    <w:rsid w:val="00D51155"/>
    <w:rsid w:val="00D51C30"/>
    <w:rsid w:val="00D51E19"/>
    <w:rsid w:val="00D51E58"/>
    <w:rsid w:val="00D51F2C"/>
    <w:rsid w:val="00D51F58"/>
    <w:rsid w:val="00D52398"/>
    <w:rsid w:val="00D53FB1"/>
    <w:rsid w:val="00D5406C"/>
    <w:rsid w:val="00D54194"/>
    <w:rsid w:val="00D54BA6"/>
    <w:rsid w:val="00D54FF1"/>
    <w:rsid w:val="00D55B4A"/>
    <w:rsid w:val="00D55B76"/>
    <w:rsid w:val="00D57384"/>
    <w:rsid w:val="00D57771"/>
    <w:rsid w:val="00D57A70"/>
    <w:rsid w:val="00D57D24"/>
    <w:rsid w:val="00D60828"/>
    <w:rsid w:val="00D6291D"/>
    <w:rsid w:val="00D63492"/>
    <w:rsid w:val="00D63E2B"/>
    <w:rsid w:val="00D64F93"/>
    <w:rsid w:val="00D65136"/>
    <w:rsid w:val="00D65C4D"/>
    <w:rsid w:val="00D66A9F"/>
    <w:rsid w:val="00D66BBD"/>
    <w:rsid w:val="00D679DC"/>
    <w:rsid w:val="00D67D8F"/>
    <w:rsid w:val="00D701D7"/>
    <w:rsid w:val="00D705B6"/>
    <w:rsid w:val="00D706A6"/>
    <w:rsid w:val="00D706D5"/>
    <w:rsid w:val="00D70E33"/>
    <w:rsid w:val="00D70FD1"/>
    <w:rsid w:val="00D71436"/>
    <w:rsid w:val="00D71DE0"/>
    <w:rsid w:val="00D7225A"/>
    <w:rsid w:val="00D725E2"/>
    <w:rsid w:val="00D72845"/>
    <w:rsid w:val="00D73344"/>
    <w:rsid w:val="00D738BD"/>
    <w:rsid w:val="00D74876"/>
    <w:rsid w:val="00D75CDE"/>
    <w:rsid w:val="00D76039"/>
    <w:rsid w:val="00D76E1C"/>
    <w:rsid w:val="00D778C3"/>
    <w:rsid w:val="00D8109A"/>
    <w:rsid w:val="00D81113"/>
    <w:rsid w:val="00D81502"/>
    <w:rsid w:val="00D831E3"/>
    <w:rsid w:val="00D860DA"/>
    <w:rsid w:val="00D8649F"/>
    <w:rsid w:val="00D87A5C"/>
    <w:rsid w:val="00D87E15"/>
    <w:rsid w:val="00D87FDD"/>
    <w:rsid w:val="00D9090F"/>
    <w:rsid w:val="00D92FE9"/>
    <w:rsid w:val="00D9439C"/>
    <w:rsid w:val="00D94829"/>
    <w:rsid w:val="00D94ACC"/>
    <w:rsid w:val="00D956E6"/>
    <w:rsid w:val="00D95B93"/>
    <w:rsid w:val="00D95B9B"/>
    <w:rsid w:val="00D9650E"/>
    <w:rsid w:val="00D96710"/>
    <w:rsid w:val="00D97537"/>
    <w:rsid w:val="00D97622"/>
    <w:rsid w:val="00DA11D9"/>
    <w:rsid w:val="00DA155B"/>
    <w:rsid w:val="00DA1663"/>
    <w:rsid w:val="00DA3BC8"/>
    <w:rsid w:val="00DA4467"/>
    <w:rsid w:val="00DA48B4"/>
    <w:rsid w:val="00DA5059"/>
    <w:rsid w:val="00DA5E67"/>
    <w:rsid w:val="00DA6BCD"/>
    <w:rsid w:val="00DA74F5"/>
    <w:rsid w:val="00DB010B"/>
    <w:rsid w:val="00DB01C3"/>
    <w:rsid w:val="00DB08F0"/>
    <w:rsid w:val="00DB0C31"/>
    <w:rsid w:val="00DB16B4"/>
    <w:rsid w:val="00DB285C"/>
    <w:rsid w:val="00DB2F59"/>
    <w:rsid w:val="00DB2FC7"/>
    <w:rsid w:val="00DB36EC"/>
    <w:rsid w:val="00DB4D2B"/>
    <w:rsid w:val="00DB7BEA"/>
    <w:rsid w:val="00DC09CB"/>
    <w:rsid w:val="00DC1106"/>
    <w:rsid w:val="00DC3C66"/>
    <w:rsid w:val="00DC4151"/>
    <w:rsid w:val="00DC6D28"/>
    <w:rsid w:val="00DC716E"/>
    <w:rsid w:val="00DC7C7A"/>
    <w:rsid w:val="00DC7CC2"/>
    <w:rsid w:val="00DC7EED"/>
    <w:rsid w:val="00DD07FF"/>
    <w:rsid w:val="00DD12AF"/>
    <w:rsid w:val="00DD20C6"/>
    <w:rsid w:val="00DD2D44"/>
    <w:rsid w:val="00DD36BC"/>
    <w:rsid w:val="00DD3C5E"/>
    <w:rsid w:val="00DD42C7"/>
    <w:rsid w:val="00DD66F8"/>
    <w:rsid w:val="00DD68AD"/>
    <w:rsid w:val="00DD7359"/>
    <w:rsid w:val="00DE075E"/>
    <w:rsid w:val="00DE0F4A"/>
    <w:rsid w:val="00DE1CAC"/>
    <w:rsid w:val="00DE1D29"/>
    <w:rsid w:val="00DE21DD"/>
    <w:rsid w:val="00DE2A0D"/>
    <w:rsid w:val="00DE2C3C"/>
    <w:rsid w:val="00DE305E"/>
    <w:rsid w:val="00DE4259"/>
    <w:rsid w:val="00DE559C"/>
    <w:rsid w:val="00DE6E47"/>
    <w:rsid w:val="00DE6F4A"/>
    <w:rsid w:val="00DE710B"/>
    <w:rsid w:val="00DE7500"/>
    <w:rsid w:val="00DF01B2"/>
    <w:rsid w:val="00DF0BE9"/>
    <w:rsid w:val="00DF16A1"/>
    <w:rsid w:val="00DF25D6"/>
    <w:rsid w:val="00DF3901"/>
    <w:rsid w:val="00DF4108"/>
    <w:rsid w:val="00DF43F1"/>
    <w:rsid w:val="00DF5A5C"/>
    <w:rsid w:val="00DF6211"/>
    <w:rsid w:val="00DF691A"/>
    <w:rsid w:val="00E00435"/>
    <w:rsid w:val="00E00C82"/>
    <w:rsid w:val="00E01E2B"/>
    <w:rsid w:val="00E025E2"/>
    <w:rsid w:val="00E02984"/>
    <w:rsid w:val="00E03D99"/>
    <w:rsid w:val="00E04796"/>
    <w:rsid w:val="00E05686"/>
    <w:rsid w:val="00E066B1"/>
    <w:rsid w:val="00E104ED"/>
    <w:rsid w:val="00E11402"/>
    <w:rsid w:val="00E11668"/>
    <w:rsid w:val="00E116B1"/>
    <w:rsid w:val="00E1299E"/>
    <w:rsid w:val="00E14AEF"/>
    <w:rsid w:val="00E15A08"/>
    <w:rsid w:val="00E15DE0"/>
    <w:rsid w:val="00E17457"/>
    <w:rsid w:val="00E17830"/>
    <w:rsid w:val="00E17AF2"/>
    <w:rsid w:val="00E2044A"/>
    <w:rsid w:val="00E20451"/>
    <w:rsid w:val="00E205AE"/>
    <w:rsid w:val="00E21A51"/>
    <w:rsid w:val="00E2241E"/>
    <w:rsid w:val="00E2311C"/>
    <w:rsid w:val="00E23B13"/>
    <w:rsid w:val="00E23FA5"/>
    <w:rsid w:val="00E243EC"/>
    <w:rsid w:val="00E24AE2"/>
    <w:rsid w:val="00E268D3"/>
    <w:rsid w:val="00E26ACE"/>
    <w:rsid w:val="00E26F32"/>
    <w:rsid w:val="00E270EF"/>
    <w:rsid w:val="00E30774"/>
    <w:rsid w:val="00E313B8"/>
    <w:rsid w:val="00E317FB"/>
    <w:rsid w:val="00E318BF"/>
    <w:rsid w:val="00E31DD0"/>
    <w:rsid w:val="00E33AF1"/>
    <w:rsid w:val="00E33BBD"/>
    <w:rsid w:val="00E34393"/>
    <w:rsid w:val="00E34A7A"/>
    <w:rsid w:val="00E34CE0"/>
    <w:rsid w:val="00E35111"/>
    <w:rsid w:val="00E35CC2"/>
    <w:rsid w:val="00E37E21"/>
    <w:rsid w:val="00E37F67"/>
    <w:rsid w:val="00E40A95"/>
    <w:rsid w:val="00E41DC3"/>
    <w:rsid w:val="00E42009"/>
    <w:rsid w:val="00E4343B"/>
    <w:rsid w:val="00E4378E"/>
    <w:rsid w:val="00E43F92"/>
    <w:rsid w:val="00E44FC3"/>
    <w:rsid w:val="00E4510A"/>
    <w:rsid w:val="00E45BBF"/>
    <w:rsid w:val="00E460E4"/>
    <w:rsid w:val="00E467BB"/>
    <w:rsid w:val="00E46E5E"/>
    <w:rsid w:val="00E474E3"/>
    <w:rsid w:val="00E4791B"/>
    <w:rsid w:val="00E50337"/>
    <w:rsid w:val="00E50E06"/>
    <w:rsid w:val="00E51F8B"/>
    <w:rsid w:val="00E521F3"/>
    <w:rsid w:val="00E525B9"/>
    <w:rsid w:val="00E527C7"/>
    <w:rsid w:val="00E532EC"/>
    <w:rsid w:val="00E54588"/>
    <w:rsid w:val="00E54978"/>
    <w:rsid w:val="00E55FC7"/>
    <w:rsid w:val="00E568C7"/>
    <w:rsid w:val="00E56E22"/>
    <w:rsid w:val="00E56EF8"/>
    <w:rsid w:val="00E57AE0"/>
    <w:rsid w:val="00E57C68"/>
    <w:rsid w:val="00E60F8D"/>
    <w:rsid w:val="00E60FB9"/>
    <w:rsid w:val="00E61D8D"/>
    <w:rsid w:val="00E64355"/>
    <w:rsid w:val="00E649EA"/>
    <w:rsid w:val="00E65DEF"/>
    <w:rsid w:val="00E6686D"/>
    <w:rsid w:val="00E675BB"/>
    <w:rsid w:val="00E704F5"/>
    <w:rsid w:val="00E71A66"/>
    <w:rsid w:val="00E71E53"/>
    <w:rsid w:val="00E724B8"/>
    <w:rsid w:val="00E72534"/>
    <w:rsid w:val="00E74987"/>
    <w:rsid w:val="00E75000"/>
    <w:rsid w:val="00E75542"/>
    <w:rsid w:val="00E758FA"/>
    <w:rsid w:val="00E75B15"/>
    <w:rsid w:val="00E776C2"/>
    <w:rsid w:val="00E778D2"/>
    <w:rsid w:val="00E77AD6"/>
    <w:rsid w:val="00E80B1F"/>
    <w:rsid w:val="00E80EB9"/>
    <w:rsid w:val="00E81241"/>
    <w:rsid w:val="00E8128F"/>
    <w:rsid w:val="00E82A90"/>
    <w:rsid w:val="00E82F1B"/>
    <w:rsid w:val="00E83121"/>
    <w:rsid w:val="00E84971"/>
    <w:rsid w:val="00E849C6"/>
    <w:rsid w:val="00E84D6B"/>
    <w:rsid w:val="00E8511C"/>
    <w:rsid w:val="00E851DF"/>
    <w:rsid w:val="00E85727"/>
    <w:rsid w:val="00E858F9"/>
    <w:rsid w:val="00E86C4D"/>
    <w:rsid w:val="00E878BE"/>
    <w:rsid w:val="00E879FB"/>
    <w:rsid w:val="00E909B3"/>
    <w:rsid w:val="00E90F30"/>
    <w:rsid w:val="00E91073"/>
    <w:rsid w:val="00E911F7"/>
    <w:rsid w:val="00E920F3"/>
    <w:rsid w:val="00E93E66"/>
    <w:rsid w:val="00E94205"/>
    <w:rsid w:val="00E97154"/>
    <w:rsid w:val="00E97670"/>
    <w:rsid w:val="00E97C16"/>
    <w:rsid w:val="00E97C8B"/>
    <w:rsid w:val="00EA01E2"/>
    <w:rsid w:val="00EA0B0A"/>
    <w:rsid w:val="00EA158D"/>
    <w:rsid w:val="00EA371A"/>
    <w:rsid w:val="00EA3C51"/>
    <w:rsid w:val="00EA46EF"/>
    <w:rsid w:val="00EA64D8"/>
    <w:rsid w:val="00EA77BA"/>
    <w:rsid w:val="00EB0B5C"/>
    <w:rsid w:val="00EB0B9B"/>
    <w:rsid w:val="00EB1F77"/>
    <w:rsid w:val="00EB2263"/>
    <w:rsid w:val="00EB2647"/>
    <w:rsid w:val="00EB27FD"/>
    <w:rsid w:val="00EB3344"/>
    <w:rsid w:val="00EB388E"/>
    <w:rsid w:val="00EB51CB"/>
    <w:rsid w:val="00EB5A17"/>
    <w:rsid w:val="00EB6C4A"/>
    <w:rsid w:val="00EB7C10"/>
    <w:rsid w:val="00EC04AF"/>
    <w:rsid w:val="00EC0673"/>
    <w:rsid w:val="00EC08C4"/>
    <w:rsid w:val="00EC0BEC"/>
    <w:rsid w:val="00EC15B0"/>
    <w:rsid w:val="00EC1A1F"/>
    <w:rsid w:val="00EC2A3D"/>
    <w:rsid w:val="00EC3677"/>
    <w:rsid w:val="00EC3C71"/>
    <w:rsid w:val="00EC3C9B"/>
    <w:rsid w:val="00EC4087"/>
    <w:rsid w:val="00EC43CB"/>
    <w:rsid w:val="00EC4BFB"/>
    <w:rsid w:val="00EC507E"/>
    <w:rsid w:val="00EC51C6"/>
    <w:rsid w:val="00EC59D0"/>
    <w:rsid w:val="00EC6777"/>
    <w:rsid w:val="00EC7E44"/>
    <w:rsid w:val="00ED0160"/>
    <w:rsid w:val="00ED31CA"/>
    <w:rsid w:val="00ED3D94"/>
    <w:rsid w:val="00ED4079"/>
    <w:rsid w:val="00ED4F8C"/>
    <w:rsid w:val="00ED5138"/>
    <w:rsid w:val="00ED566C"/>
    <w:rsid w:val="00ED60E7"/>
    <w:rsid w:val="00ED7202"/>
    <w:rsid w:val="00ED7471"/>
    <w:rsid w:val="00ED79A0"/>
    <w:rsid w:val="00ED7ACB"/>
    <w:rsid w:val="00EE01B0"/>
    <w:rsid w:val="00EE0409"/>
    <w:rsid w:val="00EE202C"/>
    <w:rsid w:val="00EE4001"/>
    <w:rsid w:val="00EE42D4"/>
    <w:rsid w:val="00EE434C"/>
    <w:rsid w:val="00EE6038"/>
    <w:rsid w:val="00EE6A69"/>
    <w:rsid w:val="00EE6E6A"/>
    <w:rsid w:val="00EE6EA1"/>
    <w:rsid w:val="00EE7BD2"/>
    <w:rsid w:val="00EE7EED"/>
    <w:rsid w:val="00EF1C17"/>
    <w:rsid w:val="00EF2757"/>
    <w:rsid w:val="00EF2B3D"/>
    <w:rsid w:val="00EF4415"/>
    <w:rsid w:val="00EF49FC"/>
    <w:rsid w:val="00EF4F76"/>
    <w:rsid w:val="00EF53F5"/>
    <w:rsid w:val="00EF57D6"/>
    <w:rsid w:val="00EF6129"/>
    <w:rsid w:val="00EF62DD"/>
    <w:rsid w:val="00EF6AA4"/>
    <w:rsid w:val="00EF6BAA"/>
    <w:rsid w:val="00EF6E20"/>
    <w:rsid w:val="00EF6FA8"/>
    <w:rsid w:val="00EF714D"/>
    <w:rsid w:val="00F005D5"/>
    <w:rsid w:val="00F01812"/>
    <w:rsid w:val="00F023C0"/>
    <w:rsid w:val="00F02588"/>
    <w:rsid w:val="00F03376"/>
    <w:rsid w:val="00F0413B"/>
    <w:rsid w:val="00F04548"/>
    <w:rsid w:val="00F045CC"/>
    <w:rsid w:val="00F04847"/>
    <w:rsid w:val="00F048B5"/>
    <w:rsid w:val="00F05EF0"/>
    <w:rsid w:val="00F063FD"/>
    <w:rsid w:val="00F073DD"/>
    <w:rsid w:val="00F079FD"/>
    <w:rsid w:val="00F1101A"/>
    <w:rsid w:val="00F11776"/>
    <w:rsid w:val="00F11D18"/>
    <w:rsid w:val="00F1229D"/>
    <w:rsid w:val="00F127D7"/>
    <w:rsid w:val="00F13495"/>
    <w:rsid w:val="00F13C45"/>
    <w:rsid w:val="00F13CF6"/>
    <w:rsid w:val="00F147E9"/>
    <w:rsid w:val="00F16059"/>
    <w:rsid w:val="00F1625F"/>
    <w:rsid w:val="00F163FF"/>
    <w:rsid w:val="00F17492"/>
    <w:rsid w:val="00F1763A"/>
    <w:rsid w:val="00F17A9F"/>
    <w:rsid w:val="00F2273F"/>
    <w:rsid w:val="00F23A88"/>
    <w:rsid w:val="00F23AD2"/>
    <w:rsid w:val="00F23FC8"/>
    <w:rsid w:val="00F255B0"/>
    <w:rsid w:val="00F2781F"/>
    <w:rsid w:val="00F30438"/>
    <w:rsid w:val="00F30BE2"/>
    <w:rsid w:val="00F32343"/>
    <w:rsid w:val="00F33D4D"/>
    <w:rsid w:val="00F341A1"/>
    <w:rsid w:val="00F355BC"/>
    <w:rsid w:val="00F359FC"/>
    <w:rsid w:val="00F3637B"/>
    <w:rsid w:val="00F36415"/>
    <w:rsid w:val="00F3668C"/>
    <w:rsid w:val="00F36C6F"/>
    <w:rsid w:val="00F37D49"/>
    <w:rsid w:val="00F4017D"/>
    <w:rsid w:val="00F4030F"/>
    <w:rsid w:val="00F41211"/>
    <w:rsid w:val="00F4303D"/>
    <w:rsid w:val="00F432BD"/>
    <w:rsid w:val="00F43495"/>
    <w:rsid w:val="00F43763"/>
    <w:rsid w:val="00F43AA5"/>
    <w:rsid w:val="00F43E1A"/>
    <w:rsid w:val="00F4456E"/>
    <w:rsid w:val="00F4518F"/>
    <w:rsid w:val="00F4536B"/>
    <w:rsid w:val="00F455E1"/>
    <w:rsid w:val="00F4598D"/>
    <w:rsid w:val="00F460D7"/>
    <w:rsid w:val="00F460EB"/>
    <w:rsid w:val="00F4755B"/>
    <w:rsid w:val="00F478CF"/>
    <w:rsid w:val="00F50EF2"/>
    <w:rsid w:val="00F52197"/>
    <w:rsid w:val="00F521F0"/>
    <w:rsid w:val="00F566C5"/>
    <w:rsid w:val="00F56AE3"/>
    <w:rsid w:val="00F571B5"/>
    <w:rsid w:val="00F577BD"/>
    <w:rsid w:val="00F6073E"/>
    <w:rsid w:val="00F628A5"/>
    <w:rsid w:val="00F62AC4"/>
    <w:rsid w:val="00F63311"/>
    <w:rsid w:val="00F651C0"/>
    <w:rsid w:val="00F664B4"/>
    <w:rsid w:val="00F6657D"/>
    <w:rsid w:val="00F6661E"/>
    <w:rsid w:val="00F7067D"/>
    <w:rsid w:val="00F71EF2"/>
    <w:rsid w:val="00F72E4D"/>
    <w:rsid w:val="00F7307A"/>
    <w:rsid w:val="00F73A37"/>
    <w:rsid w:val="00F74CAA"/>
    <w:rsid w:val="00F75457"/>
    <w:rsid w:val="00F75605"/>
    <w:rsid w:val="00F75A04"/>
    <w:rsid w:val="00F75B14"/>
    <w:rsid w:val="00F7726A"/>
    <w:rsid w:val="00F77358"/>
    <w:rsid w:val="00F77375"/>
    <w:rsid w:val="00F7739E"/>
    <w:rsid w:val="00F77E2E"/>
    <w:rsid w:val="00F77FBC"/>
    <w:rsid w:val="00F80829"/>
    <w:rsid w:val="00F80F99"/>
    <w:rsid w:val="00F8145C"/>
    <w:rsid w:val="00F81DF6"/>
    <w:rsid w:val="00F82A11"/>
    <w:rsid w:val="00F82DD9"/>
    <w:rsid w:val="00F83776"/>
    <w:rsid w:val="00F837B3"/>
    <w:rsid w:val="00F83BAC"/>
    <w:rsid w:val="00F85772"/>
    <w:rsid w:val="00F8659E"/>
    <w:rsid w:val="00F86EB0"/>
    <w:rsid w:val="00F86F96"/>
    <w:rsid w:val="00F871DA"/>
    <w:rsid w:val="00F87C75"/>
    <w:rsid w:val="00F87D0D"/>
    <w:rsid w:val="00F87EC3"/>
    <w:rsid w:val="00F90579"/>
    <w:rsid w:val="00F91D9B"/>
    <w:rsid w:val="00F922D8"/>
    <w:rsid w:val="00F9278C"/>
    <w:rsid w:val="00F927DB"/>
    <w:rsid w:val="00F92A1E"/>
    <w:rsid w:val="00F92A4F"/>
    <w:rsid w:val="00F92BD3"/>
    <w:rsid w:val="00F939AD"/>
    <w:rsid w:val="00F9413B"/>
    <w:rsid w:val="00F949B1"/>
    <w:rsid w:val="00F94AAA"/>
    <w:rsid w:val="00F956EB"/>
    <w:rsid w:val="00F95A3D"/>
    <w:rsid w:val="00F97769"/>
    <w:rsid w:val="00FA04CB"/>
    <w:rsid w:val="00FA075D"/>
    <w:rsid w:val="00FA1211"/>
    <w:rsid w:val="00FA13A2"/>
    <w:rsid w:val="00FA1E61"/>
    <w:rsid w:val="00FA3CA9"/>
    <w:rsid w:val="00FA42E1"/>
    <w:rsid w:val="00FA4AE7"/>
    <w:rsid w:val="00FA50E9"/>
    <w:rsid w:val="00FA52EC"/>
    <w:rsid w:val="00FA539E"/>
    <w:rsid w:val="00FA5E55"/>
    <w:rsid w:val="00FB09F9"/>
    <w:rsid w:val="00FB1128"/>
    <w:rsid w:val="00FB1F04"/>
    <w:rsid w:val="00FB235D"/>
    <w:rsid w:val="00FB2730"/>
    <w:rsid w:val="00FB33C0"/>
    <w:rsid w:val="00FB4514"/>
    <w:rsid w:val="00FB4B8F"/>
    <w:rsid w:val="00FB4CA6"/>
    <w:rsid w:val="00FB5174"/>
    <w:rsid w:val="00FB59FD"/>
    <w:rsid w:val="00FB60B8"/>
    <w:rsid w:val="00FB664A"/>
    <w:rsid w:val="00FB6BFA"/>
    <w:rsid w:val="00FB6C7A"/>
    <w:rsid w:val="00FB6F62"/>
    <w:rsid w:val="00FC0B7C"/>
    <w:rsid w:val="00FC1488"/>
    <w:rsid w:val="00FC1EFF"/>
    <w:rsid w:val="00FC377D"/>
    <w:rsid w:val="00FC3CB3"/>
    <w:rsid w:val="00FC49D0"/>
    <w:rsid w:val="00FC4B08"/>
    <w:rsid w:val="00FC5DF9"/>
    <w:rsid w:val="00FC673F"/>
    <w:rsid w:val="00FC7836"/>
    <w:rsid w:val="00FC7DD0"/>
    <w:rsid w:val="00FD0EC0"/>
    <w:rsid w:val="00FD18FA"/>
    <w:rsid w:val="00FD1DA9"/>
    <w:rsid w:val="00FD2467"/>
    <w:rsid w:val="00FD2A53"/>
    <w:rsid w:val="00FD2E57"/>
    <w:rsid w:val="00FD3C7C"/>
    <w:rsid w:val="00FD4313"/>
    <w:rsid w:val="00FD44FB"/>
    <w:rsid w:val="00FD62BF"/>
    <w:rsid w:val="00FD66E0"/>
    <w:rsid w:val="00FD7309"/>
    <w:rsid w:val="00FD75BD"/>
    <w:rsid w:val="00FD771A"/>
    <w:rsid w:val="00FD78D1"/>
    <w:rsid w:val="00FD7FF0"/>
    <w:rsid w:val="00FE0EC7"/>
    <w:rsid w:val="00FE1CC4"/>
    <w:rsid w:val="00FE2314"/>
    <w:rsid w:val="00FE2523"/>
    <w:rsid w:val="00FE27AD"/>
    <w:rsid w:val="00FE2EA2"/>
    <w:rsid w:val="00FE2F56"/>
    <w:rsid w:val="00FE34D2"/>
    <w:rsid w:val="00FE398F"/>
    <w:rsid w:val="00FE3A8E"/>
    <w:rsid w:val="00FE3C7F"/>
    <w:rsid w:val="00FE4357"/>
    <w:rsid w:val="00FE468A"/>
    <w:rsid w:val="00FE4D0F"/>
    <w:rsid w:val="00FE4F1A"/>
    <w:rsid w:val="00FE55FD"/>
    <w:rsid w:val="00FE64DF"/>
    <w:rsid w:val="00FE6E7A"/>
    <w:rsid w:val="00FE7602"/>
    <w:rsid w:val="00FE79DB"/>
    <w:rsid w:val="00FF1F8E"/>
    <w:rsid w:val="00FF2576"/>
    <w:rsid w:val="00FF2625"/>
    <w:rsid w:val="00FF2F6E"/>
    <w:rsid w:val="00FF302F"/>
    <w:rsid w:val="00FF35EF"/>
    <w:rsid w:val="00FF3743"/>
    <w:rsid w:val="00FF3EC8"/>
    <w:rsid w:val="00FF3FF3"/>
    <w:rsid w:val="00FF4310"/>
    <w:rsid w:val="00FF5AFB"/>
    <w:rsid w:val="00FF5C16"/>
    <w:rsid w:val="00FF6A75"/>
    <w:rsid w:val="00FF702B"/>
    <w:rsid w:val="00FF7308"/>
    <w:rsid w:val="00FF7FFE"/>
    <w:rsid w:val="0111B6CE"/>
    <w:rsid w:val="020FD522"/>
    <w:rsid w:val="024381CD"/>
    <w:rsid w:val="027C77BB"/>
    <w:rsid w:val="02E27C0E"/>
    <w:rsid w:val="0333481E"/>
    <w:rsid w:val="04A275EE"/>
    <w:rsid w:val="04EF96A2"/>
    <w:rsid w:val="04FBF157"/>
    <w:rsid w:val="05A41BDA"/>
    <w:rsid w:val="060B8EE9"/>
    <w:rsid w:val="0764030B"/>
    <w:rsid w:val="080AEDD4"/>
    <w:rsid w:val="0828131E"/>
    <w:rsid w:val="08626E1A"/>
    <w:rsid w:val="093899AF"/>
    <w:rsid w:val="09B35E31"/>
    <w:rsid w:val="09E3B051"/>
    <w:rsid w:val="0A0B4E9F"/>
    <w:rsid w:val="0A19305B"/>
    <w:rsid w:val="0A4202D9"/>
    <w:rsid w:val="0A8848EC"/>
    <w:rsid w:val="0A8FCD7D"/>
    <w:rsid w:val="0A984ED3"/>
    <w:rsid w:val="0B1B2F4F"/>
    <w:rsid w:val="0B310978"/>
    <w:rsid w:val="0B39BF54"/>
    <w:rsid w:val="0B9BB2B9"/>
    <w:rsid w:val="0BDFDA4F"/>
    <w:rsid w:val="0C222144"/>
    <w:rsid w:val="0C24194D"/>
    <w:rsid w:val="0C44DEEA"/>
    <w:rsid w:val="0C56063A"/>
    <w:rsid w:val="0E199195"/>
    <w:rsid w:val="0EE701CD"/>
    <w:rsid w:val="0F067571"/>
    <w:rsid w:val="0F11108E"/>
    <w:rsid w:val="0F5598FA"/>
    <w:rsid w:val="103BE37B"/>
    <w:rsid w:val="10724F96"/>
    <w:rsid w:val="10ABE5B2"/>
    <w:rsid w:val="10D84B5A"/>
    <w:rsid w:val="115431CA"/>
    <w:rsid w:val="115D9915"/>
    <w:rsid w:val="11B4C7C1"/>
    <w:rsid w:val="11BCAB0E"/>
    <w:rsid w:val="1232FB7C"/>
    <w:rsid w:val="1305CB0D"/>
    <w:rsid w:val="13657A5A"/>
    <w:rsid w:val="13D1D81E"/>
    <w:rsid w:val="15F430A1"/>
    <w:rsid w:val="163677CE"/>
    <w:rsid w:val="17ED2D02"/>
    <w:rsid w:val="18211058"/>
    <w:rsid w:val="18234172"/>
    <w:rsid w:val="18CAC3D9"/>
    <w:rsid w:val="18E973F8"/>
    <w:rsid w:val="1921862E"/>
    <w:rsid w:val="194F829D"/>
    <w:rsid w:val="1976D2A1"/>
    <w:rsid w:val="1A33AFD1"/>
    <w:rsid w:val="1A930036"/>
    <w:rsid w:val="1B58B11A"/>
    <w:rsid w:val="1B5D78DB"/>
    <w:rsid w:val="1D9F6C19"/>
    <w:rsid w:val="1E3676AC"/>
    <w:rsid w:val="1E4B33AF"/>
    <w:rsid w:val="1EADFF9C"/>
    <w:rsid w:val="1F12D941"/>
    <w:rsid w:val="1F4AC43C"/>
    <w:rsid w:val="1F90C7B2"/>
    <w:rsid w:val="1FA496F2"/>
    <w:rsid w:val="20002C6D"/>
    <w:rsid w:val="2055A1B6"/>
    <w:rsid w:val="207FE9C5"/>
    <w:rsid w:val="217295B9"/>
    <w:rsid w:val="2182D471"/>
    <w:rsid w:val="219BFCCE"/>
    <w:rsid w:val="21BD499B"/>
    <w:rsid w:val="22939EA2"/>
    <w:rsid w:val="232A0522"/>
    <w:rsid w:val="23773664"/>
    <w:rsid w:val="23FF5540"/>
    <w:rsid w:val="24B43D82"/>
    <w:rsid w:val="24BA7533"/>
    <w:rsid w:val="250A58B5"/>
    <w:rsid w:val="25AF228A"/>
    <w:rsid w:val="25BB7B71"/>
    <w:rsid w:val="26237999"/>
    <w:rsid w:val="2654D93B"/>
    <w:rsid w:val="266F6DF1"/>
    <w:rsid w:val="26BC381A"/>
    <w:rsid w:val="26D8560F"/>
    <w:rsid w:val="2724FEB2"/>
    <w:rsid w:val="27DB081B"/>
    <w:rsid w:val="28E5D8E8"/>
    <w:rsid w:val="29B83D50"/>
    <w:rsid w:val="2AB346D5"/>
    <w:rsid w:val="2AEA00A5"/>
    <w:rsid w:val="2BFF7B99"/>
    <w:rsid w:val="2C02804D"/>
    <w:rsid w:val="2C0D1BF3"/>
    <w:rsid w:val="2C2AB0B2"/>
    <w:rsid w:val="2C5A00D1"/>
    <w:rsid w:val="2CD179E6"/>
    <w:rsid w:val="2D413522"/>
    <w:rsid w:val="2D56BF71"/>
    <w:rsid w:val="2D9E50AE"/>
    <w:rsid w:val="2E586726"/>
    <w:rsid w:val="2E7A7FD6"/>
    <w:rsid w:val="2E9BF965"/>
    <w:rsid w:val="2EE34864"/>
    <w:rsid w:val="300169AC"/>
    <w:rsid w:val="30EF7E74"/>
    <w:rsid w:val="30F8AEBF"/>
    <w:rsid w:val="32481B9F"/>
    <w:rsid w:val="328B4ED5"/>
    <w:rsid w:val="32F8CCAC"/>
    <w:rsid w:val="34550725"/>
    <w:rsid w:val="345FC0DA"/>
    <w:rsid w:val="3485A1BE"/>
    <w:rsid w:val="34C10C97"/>
    <w:rsid w:val="351DA4B0"/>
    <w:rsid w:val="3523A604"/>
    <w:rsid w:val="3544405F"/>
    <w:rsid w:val="357BB927"/>
    <w:rsid w:val="359ECB23"/>
    <w:rsid w:val="37911A4F"/>
    <w:rsid w:val="383A9198"/>
    <w:rsid w:val="387DEB04"/>
    <w:rsid w:val="393A5559"/>
    <w:rsid w:val="3AA7C89D"/>
    <w:rsid w:val="3ABAC688"/>
    <w:rsid w:val="3BC29918"/>
    <w:rsid w:val="3C3F9ADC"/>
    <w:rsid w:val="3C4B7A1C"/>
    <w:rsid w:val="3E6D4F3F"/>
    <w:rsid w:val="3F5215D9"/>
    <w:rsid w:val="3FED9815"/>
    <w:rsid w:val="406888D1"/>
    <w:rsid w:val="410EEBB5"/>
    <w:rsid w:val="4156FF12"/>
    <w:rsid w:val="421A51E0"/>
    <w:rsid w:val="421F94F6"/>
    <w:rsid w:val="4281B88C"/>
    <w:rsid w:val="4289B69B"/>
    <w:rsid w:val="42A0571A"/>
    <w:rsid w:val="4396A1C3"/>
    <w:rsid w:val="4396A1EB"/>
    <w:rsid w:val="444FB381"/>
    <w:rsid w:val="4464F28A"/>
    <w:rsid w:val="447292AF"/>
    <w:rsid w:val="44A777E7"/>
    <w:rsid w:val="4519003B"/>
    <w:rsid w:val="4602FB4E"/>
    <w:rsid w:val="467B511B"/>
    <w:rsid w:val="46DB69D0"/>
    <w:rsid w:val="475D27BE"/>
    <w:rsid w:val="47651544"/>
    <w:rsid w:val="477C0785"/>
    <w:rsid w:val="47BD9576"/>
    <w:rsid w:val="483FB33C"/>
    <w:rsid w:val="48EE5E91"/>
    <w:rsid w:val="4933FEB2"/>
    <w:rsid w:val="496E66A1"/>
    <w:rsid w:val="49FD7633"/>
    <w:rsid w:val="4A1DBB75"/>
    <w:rsid w:val="4A8B0E13"/>
    <w:rsid w:val="4ACAAD8D"/>
    <w:rsid w:val="4AD71234"/>
    <w:rsid w:val="4AE1D433"/>
    <w:rsid w:val="4B9753EA"/>
    <w:rsid w:val="4C783988"/>
    <w:rsid w:val="4C7DA494"/>
    <w:rsid w:val="4DCC6942"/>
    <w:rsid w:val="4DD0A710"/>
    <w:rsid w:val="4DD0C1E5"/>
    <w:rsid w:val="4DD456C8"/>
    <w:rsid w:val="4E004C98"/>
    <w:rsid w:val="4E23F54C"/>
    <w:rsid w:val="4F48DBB6"/>
    <w:rsid w:val="510BF78A"/>
    <w:rsid w:val="51A63C26"/>
    <w:rsid w:val="522A6E48"/>
    <w:rsid w:val="52AF8B07"/>
    <w:rsid w:val="5437A8B8"/>
    <w:rsid w:val="55332F25"/>
    <w:rsid w:val="55BF816B"/>
    <w:rsid w:val="566C123F"/>
    <w:rsid w:val="56C27CAE"/>
    <w:rsid w:val="57626425"/>
    <w:rsid w:val="57CD56E2"/>
    <w:rsid w:val="5891B0DA"/>
    <w:rsid w:val="58E86010"/>
    <w:rsid w:val="5A09AFB3"/>
    <w:rsid w:val="5AD1ED6F"/>
    <w:rsid w:val="5B71D42E"/>
    <w:rsid w:val="5B8ECA9F"/>
    <w:rsid w:val="5BB395B4"/>
    <w:rsid w:val="5C03CF9C"/>
    <w:rsid w:val="5C15599E"/>
    <w:rsid w:val="5C5F6B83"/>
    <w:rsid w:val="5C89B0C4"/>
    <w:rsid w:val="5CF28859"/>
    <w:rsid w:val="5D2773C7"/>
    <w:rsid w:val="5D88230C"/>
    <w:rsid w:val="5DFBEED5"/>
    <w:rsid w:val="5EF82E35"/>
    <w:rsid w:val="5EF8473E"/>
    <w:rsid w:val="5F3EC413"/>
    <w:rsid w:val="5F40DB1D"/>
    <w:rsid w:val="5FA4ADCE"/>
    <w:rsid w:val="60087A65"/>
    <w:rsid w:val="60180D25"/>
    <w:rsid w:val="601F9E8A"/>
    <w:rsid w:val="60750530"/>
    <w:rsid w:val="609AA81F"/>
    <w:rsid w:val="610AEB35"/>
    <w:rsid w:val="613883D3"/>
    <w:rsid w:val="61683F24"/>
    <w:rsid w:val="616DE803"/>
    <w:rsid w:val="61C8465F"/>
    <w:rsid w:val="620EF2D4"/>
    <w:rsid w:val="6232AEFD"/>
    <w:rsid w:val="6273343E"/>
    <w:rsid w:val="63CB9F58"/>
    <w:rsid w:val="63E29CA6"/>
    <w:rsid w:val="64153391"/>
    <w:rsid w:val="6459BC16"/>
    <w:rsid w:val="655EDDA2"/>
    <w:rsid w:val="65611D4B"/>
    <w:rsid w:val="6815133F"/>
    <w:rsid w:val="6823836E"/>
    <w:rsid w:val="686A8B15"/>
    <w:rsid w:val="68AA1899"/>
    <w:rsid w:val="691112F0"/>
    <w:rsid w:val="691AF580"/>
    <w:rsid w:val="6A554FD4"/>
    <w:rsid w:val="6A61D231"/>
    <w:rsid w:val="6A9FB21D"/>
    <w:rsid w:val="6BD305F2"/>
    <w:rsid w:val="6CD003D6"/>
    <w:rsid w:val="6CD2FEA2"/>
    <w:rsid w:val="6D27BA01"/>
    <w:rsid w:val="6D918202"/>
    <w:rsid w:val="6E2049DD"/>
    <w:rsid w:val="6E6BD437"/>
    <w:rsid w:val="6EC21095"/>
    <w:rsid w:val="6EEDCFBA"/>
    <w:rsid w:val="6FA21D01"/>
    <w:rsid w:val="7139897E"/>
    <w:rsid w:val="71AD44A5"/>
    <w:rsid w:val="71D265E4"/>
    <w:rsid w:val="7243BCD0"/>
    <w:rsid w:val="7355A9A1"/>
    <w:rsid w:val="73715BAC"/>
    <w:rsid w:val="741F71E0"/>
    <w:rsid w:val="74A25CA0"/>
    <w:rsid w:val="74C1BDFE"/>
    <w:rsid w:val="74EB917F"/>
    <w:rsid w:val="750A06A6"/>
    <w:rsid w:val="753541E5"/>
    <w:rsid w:val="7648E412"/>
    <w:rsid w:val="765C14B0"/>
    <w:rsid w:val="76A5D707"/>
    <w:rsid w:val="76AB9E0C"/>
    <w:rsid w:val="772D0733"/>
    <w:rsid w:val="775FF684"/>
    <w:rsid w:val="7775B40A"/>
    <w:rsid w:val="77983E09"/>
    <w:rsid w:val="77A5C5E1"/>
    <w:rsid w:val="77CEB6D8"/>
    <w:rsid w:val="77F18302"/>
    <w:rsid w:val="78346775"/>
    <w:rsid w:val="78405B9E"/>
    <w:rsid w:val="78A36AF7"/>
    <w:rsid w:val="78BDB000"/>
    <w:rsid w:val="79862269"/>
    <w:rsid w:val="79B86085"/>
    <w:rsid w:val="79BC5084"/>
    <w:rsid w:val="7A1DEB99"/>
    <w:rsid w:val="7AB07202"/>
    <w:rsid w:val="7AD04640"/>
    <w:rsid w:val="7AFC7803"/>
    <w:rsid w:val="7B3295F6"/>
    <w:rsid w:val="7C228488"/>
    <w:rsid w:val="7CF1DEB1"/>
    <w:rsid w:val="7D5222EF"/>
    <w:rsid w:val="7D90CA2D"/>
    <w:rsid w:val="7DB9EC64"/>
    <w:rsid w:val="7DD77D57"/>
    <w:rsid w:val="7DDC4A6E"/>
    <w:rsid w:val="7DEC6507"/>
    <w:rsid w:val="7F5A254A"/>
    <w:rsid w:val="7F9AF847"/>
    <w:rsid w:val="7FC8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CF91E"/>
  <w15:docId w15:val="{C75B2E99-5D95-4635-996B-DADC3225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460EB"/>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E025E2"/>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link w:val="Heading2Char"/>
    <w:uiPriority w:val="9"/>
    <w:qFormat/>
    <w:rsid w:val="007A6E0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1FDA"/>
    <w:pPr>
      <w:keepNext/>
      <w:keepLines/>
      <w:spacing w:before="40"/>
      <w:outlineLvl w:val="2"/>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335268"/>
    <w:rPr>
      <w:color w:val="0000FF" w:themeColor="hyperlink"/>
      <w:u w:val="single"/>
    </w:rPr>
  </w:style>
  <w:style w:type="table" w:styleId="TableGrid">
    <w:name w:val="Table Grid"/>
    <w:basedOn w:val="TableNormal"/>
    <w:uiPriority w:val="59"/>
    <w:rsid w:val="003352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stilo2" w:customStyle="1">
    <w:name w:val="Estilo2"/>
    <w:basedOn w:val="Normal"/>
    <w:rsid w:val="00335268"/>
    <w:pPr>
      <w:jc w:val="both"/>
    </w:pPr>
    <w:rPr>
      <w:lang w:val="pt-PT" w:eastAsia="pt-PT"/>
    </w:rPr>
  </w:style>
  <w:style w:type="paragraph" w:styleId="ListParagraph">
    <w:name w:val="List Paragraph"/>
    <w:basedOn w:val="Normal"/>
    <w:uiPriority w:val="34"/>
    <w:qFormat/>
    <w:rsid w:val="002675B0"/>
    <w:pPr>
      <w:spacing w:after="200" w:line="276" w:lineRule="auto"/>
      <w:ind w:left="720"/>
      <w:contextualSpacing/>
    </w:pPr>
    <w:rPr>
      <w:rFonts w:asciiTheme="minorHAnsi" w:hAnsiTheme="minorHAnsi" w:eastAsiaTheme="minorHAnsi" w:cstheme="minorBidi"/>
      <w:sz w:val="22"/>
      <w:szCs w:val="22"/>
    </w:rPr>
  </w:style>
  <w:style w:type="paragraph" w:styleId="Header">
    <w:name w:val="header"/>
    <w:basedOn w:val="Normal"/>
    <w:link w:val="HeaderChar"/>
    <w:uiPriority w:val="99"/>
    <w:unhideWhenUsed/>
    <w:rsid w:val="00CD3522"/>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CD3522"/>
  </w:style>
  <w:style w:type="paragraph" w:styleId="Footer">
    <w:name w:val="footer"/>
    <w:basedOn w:val="Normal"/>
    <w:link w:val="FooterChar"/>
    <w:uiPriority w:val="99"/>
    <w:unhideWhenUsed/>
    <w:rsid w:val="00CD3522"/>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CD3522"/>
  </w:style>
  <w:style w:type="character" w:styleId="CommentReference">
    <w:name w:val="annotation reference"/>
    <w:basedOn w:val="DefaultParagraphFont"/>
    <w:uiPriority w:val="99"/>
    <w:semiHidden/>
    <w:unhideWhenUsed/>
    <w:rsid w:val="000741A2"/>
    <w:rPr>
      <w:sz w:val="16"/>
      <w:szCs w:val="16"/>
    </w:rPr>
  </w:style>
  <w:style w:type="paragraph" w:styleId="CommentText">
    <w:name w:val="annotation text"/>
    <w:basedOn w:val="Normal"/>
    <w:link w:val="CommentTextChar"/>
    <w:uiPriority w:val="99"/>
    <w:unhideWhenUsed/>
    <w:rsid w:val="000741A2"/>
    <w:pPr>
      <w:spacing w:after="200"/>
    </w:pPr>
    <w:rPr>
      <w:rFonts w:asciiTheme="minorHAnsi" w:hAnsiTheme="minorHAnsi" w:eastAsiaTheme="minorHAnsi" w:cstheme="minorBidi"/>
      <w:sz w:val="20"/>
      <w:szCs w:val="20"/>
    </w:rPr>
  </w:style>
  <w:style w:type="character" w:styleId="CommentTextChar" w:customStyle="1">
    <w:name w:val="Comment Text Char"/>
    <w:basedOn w:val="DefaultParagraphFont"/>
    <w:link w:val="CommentText"/>
    <w:uiPriority w:val="99"/>
    <w:rsid w:val="000741A2"/>
    <w:rPr>
      <w:sz w:val="20"/>
      <w:szCs w:val="20"/>
    </w:rPr>
  </w:style>
  <w:style w:type="paragraph" w:styleId="CommentSubject">
    <w:name w:val="annotation subject"/>
    <w:basedOn w:val="CommentText"/>
    <w:next w:val="CommentText"/>
    <w:link w:val="CommentSubjectChar"/>
    <w:uiPriority w:val="99"/>
    <w:semiHidden/>
    <w:unhideWhenUsed/>
    <w:rsid w:val="000741A2"/>
    <w:rPr>
      <w:b/>
      <w:bCs/>
    </w:rPr>
  </w:style>
  <w:style w:type="character" w:styleId="CommentSubjectChar" w:customStyle="1">
    <w:name w:val="Comment Subject Char"/>
    <w:basedOn w:val="CommentTextChar"/>
    <w:link w:val="CommentSubject"/>
    <w:uiPriority w:val="99"/>
    <w:semiHidden/>
    <w:rsid w:val="000741A2"/>
    <w:rPr>
      <w:b/>
      <w:bCs/>
      <w:sz w:val="20"/>
      <w:szCs w:val="20"/>
    </w:rPr>
  </w:style>
  <w:style w:type="paragraph" w:styleId="BalloonText">
    <w:name w:val="Balloon Text"/>
    <w:basedOn w:val="Normal"/>
    <w:link w:val="BalloonTextChar"/>
    <w:uiPriority w:val="99"/>
    <w:semiHidden/>
    <w:unhideWhenUsed/>
    <w:rsid w:val="000741A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41A2"/>
    <w:rPr>
      <w:rFonts w:ascii="Segoe UI" w:hAnsi="Segoe UI" w:cs="Segoe UI"/>
      <w:sz w:val="18"/>
      <w:szCs w:val="18"/>
    </w:rPr>
  </w:style>
  <w:style w:type="character" w:styleId="highlight" w:customStyle="1">
    <w:name w:val="highlight"/>
    <w:basedOn w:val="DefaultParagraphFont"/>
    <w:rsid w:val="004E4A38"/>
  </w:style>
  <w:style w:type="paragraph" w:styleId="p1" w:customStyle="1">
    <w:name w:val="p1"/>
    <w:basedOn w:val="Normal"/>
    <w:rsid w:val="00BA3E87"/>
    <w:rPr>
      <w:rFonts w:ascii="Helvetica" w:hAnsi="Helvetica" w:eastAsiaTheme="minorHAnsi"/>
      <w:sz w:val="18"/>
      <w:szCs w:val="18"/>
    </w:rPr>
  </w:style>
  <w:style w:type="character" w:styleId="apple-converted-space" w:customStyle="1">
    <w:name w:val="apple-converted-space"/>
    <w:basedOn w:val="DefaultParagraphFont"/>
    <w:rsid w:val="00BA3E87"/>
  </w:style>
  <w:style w:type="character" w:styleId="markzc8rh7hix" w:customStyle="1">
    <w:name w:val="markzc8rh7hix"/>
    <w:basedOn w:val="DefaultParagraphFont"/>
    <w:rsid w:val="002B27B7"/>
  </w:style>
  <w:style w:type="paragraph" w:styleId="NormalWeb">
    <w:name w:val="Normal (Web)"/>
    <w:basedOn w:val="Normal"/>
    <w:uiPriority w:val="99"/>
    <w:unhideWhenUsed/>
    <w:rsid w:val="0097396D"/>
    <w:pPr>
      <w:spacing w:before="100" w:beforeAutospacing="1" w:after="100" w:afterAutospacing="1"/>
    </w:pPr>
  </w:style>
  <w:style w:type="character" w:styleId="UnresolvedMention">
    <w:name w:val="Unresolved Mention"/>
    <w:basedOn w:val="DefaultParagraphFont"/>
    <w:uiPriority w:val="99"/>
    <w:semiHidden/>
    <w:unhideWhenUsed/>
    <w:rsid w:val="00A11888"/>
    <w:rPr>
      <w:color w:val="605E5C"/>
      <w:shd w:val="clear" w:color="auto" w:fill="E1DFDD"/>
    </w:rPr>
  </w:style>
  <w:style w:type="character" w:styleId="FollowedHyperlink">
    <w:name w:val="FollowedHyperlink"/>
    <w:basedOn w:val="DefaultParagraphFont"/>
    <w:uiPriority w:val="99"/>
    <w:semiHidden/>
    <w:unhideWhenUsed/>
    <w:rsid w:val="00A11888"/>
    <w:rPr>
      <w:color w:val="800080" w:themeColor="followedHyperlink"/>
      <w:u w:val="single"/>
    </w:rPr>
  </w:style>
  <w:style w:type="character" w:styleId="normaltextrun" w:customStyle="1">
    <w:name w:val="normaltextrun"/>
    <w:basedOn w:val="DefaultParagraphFont"/>
    <w:rsid w:val="00350013"/>
  </w:style>
  <w:style w:type="character" w:styleId="eop" w:customStyle="1">
    <w:name w:val="eop"/>
    <w:basedOn w:val="DefaultParagraphFont"/>
    <w:rsid w:val="00350013"/>
  </w:style>
  <w:style w:type="paragraph" w:styleId="Revision">
    <w:name w:val="Revision"/>
    <w:hidden/>
    <w:uiPriority w:val="99"/>
    <w:semiHidden/>
    <w:rsid w:val="003711B9"/>
    <w:pPr>
      <w:spacing w:after="0" w:line="240" w:lineRule="auto"/>
    </w:pPr>
    <w:rPr>
      <w:rFonts w:ascii="Times New Roman" w:hAnsi="Times New Roman" w:eastAsia="Times New Roman" w:cs="Times New Roman"/>
      <w:sz w:val="24"/>
      <w:szCs w:val="24"/>
    </w:rPr>
  </w:style>
  <w:style w:type="character" w:styleId="Heading3Char" w:customStyle="1">
    <w:name w:val="Heading 3 Char"/>
    <w:basedOn w:val="DefaultParagraphFont"/>
    <w:link w:val="Heading3"/>
    <w:uiPriority w:val="9"/>
    <w:semiHidden/>
    <w:rsid w:val="00331FDA"/>
    <w:rPr>
      <w:rFonts w:asciiTheme="majorHAnsi" w:hAnsiTheme="majorHAnsi" w:eastAsiaTheme="majorEastAsia" w:cstheme="majorBidi"/>
      <w:color w:val="243F60" w:themeColor="accent1" w:themeShade="7F"/>
      <w:sz w:val="24"/>
      <w:szCs w:val="24"/>
    </w:rPr>
  </w:style>
  <w:style w:type="character" w:styleId="Emphasis">
    <w:name w:val="Emphasis"/>
    <w:basedOn w:val="DefaultParagraphFont"/>
    <w:uiPriority w:val="20"/>
    <w:qFormat/>
    <w:rsid w:val="00E46E5E"/>
    <w:rPr>
      <w:i/>
      <w:iCs/>
    </w:rPr>
  </w:style>
  <w:style w:type="character" w:styleId="Heading2Char" w:customStyle="1">
    <w:name w:val="Heading 2 Char"/>
    <w:basedOn w:val="DefaultParagraphFont"/>
    <w:link w:val="Heading2"/>
    <w:uiPriority w:val="9"/>
    <w:rsid w:val="007A6E00"/>
    <w:rPr>
      <w:rFonts w:ascii="Times New Roman" w:hAnsi="Times New Roman" w:eastAsia="Times New Roman" w:cs="Times New Roman"/>
      <w:b/>
      <w:bCs/>
      <w:sz w:val="36"/>
      <w:szCs w:val="36"/>
    </w:rPr>
  </w:style>
  <w:style w:type="character" w:styleId="Heading1Char" w:customStyle="1">
    <w:name w:val="Heading 1 Char"/>
    <w:basedOn w:val="DefaultParagraphFont"/>
    <w:link w:val="Heading1"/>
    <w:uiPriority w:val="9"/>
    <w:rsid w:val="00E025E2"/>
    <w:rPr>
      <w:rFonts w:asciiTheme="majorHAnsi" w:hAnsiTheme="majorHAnsi" w:eastAsiaTheme="majorEastAsia" w:cstheme="majorBidi"/>
      <w:color w:val="365F91" w:themeColor="accent1" w:themeShade="BF"/>
      <w:sz w:val="32"/>
      <w:szCs w:val="32"/>
    </w:rPr>
  </w:style>
  <w:style w:type="character" w:styleId="Strong">
    <w:name w:val="Strong"/>
    <w:basedOn w:val="DefaultParagraphFont"/>
    <w:uiPriority w:val="22"/>
    <w:qFormat/>
    <w:rsid w:val="000C212A"/>
    <w:rPr>
      <w:b/>
      <w:bCs/>
    </w:rPr>
  </w:style>
  <w:style w:type="paragraph" w:styleId="session-speaker" w:customStyle="1">
    <w:name w:val="session-speaker"/>
    <w:basedOn w:val="Normal"/>
    <w:rsid w:val="00F80F99"/>
    <w:pPr>
      <w:spacing w:before="100" w:beforeAutospacing="1" w:after="100" w:afterAutospacing="1"/>
    </w:pPr>
  </w:style>
  <w:style w:type="character" w:styleId="session-speaker-label" w:customStyle="1">
    <w:name w:val="session-speaker-label"/>
    <w:basedOn w:val="DefaultParagraphFont"/>
    <w:rsid w:val="00F80F99"/>
  </w:style>
  <w:style w:type="character" w:styleId="session-speaker-info" w:customStyle="1">
    <w:name w:val="session-speaker-info"/>
    <w:basedOn w:val="DefaultParagraphFont"/>
    <w:rsid w:val="00F80F99"/>
  </w:style>
  <w:style w:type="character" w:styleId="outlook-search-highlight" w:customStyle="1">
    <w:name w:val="outlook-search-highlight"/>
    <w:basedOn w:val="DefaultParagraphFont"/>
    <w:rsid w:val="005A7ADE"/>
  </w:style>
  <w:style w:type="paragraph" w:styleId="xmsonormal" w:customStyle="1">
    <w:name w:val="x_msonormal"/>
    <w:basedOn w:val="Normal"/>
    <w:rsid w:val="00472702"/>
    <w:pPr>
      <w:spacing w:before="100" w:beforeAutospacing="1" w:after="100" w:afterAutospacing="1"/>
    </w:pPr>
  </w:style>
  <w:style w:type="character" w:styleId="xfield" w:customStyle="1">
    <w:name w:val="x_field"/>
    <w:basedOn w:val="DefaultParagraphFont"/>
    <w:rsid w:val="00472702"/>
  </w:style>
  <w:style w:type="character" w:styleId="PageNumber">
    <w:name w:val="page number"/>
    <w:basedOn w:val="DefaultParagraphFont"/>
    <w:uiPriority w:val="99"/>
    <w:semiHidden/>
    <w:unhideWhenUsed/>
    <w:rsid w:val="00CF2C34"/>
  </w:style>
  <w:style w:type="paragraph" w:styleId="paragraph" w:customStyle="1">
    <w:name w:val="paragraph"/>
    <w:basedOn w:val="Normal"/>
    <w:rsid w:val="00BA48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4490">
      <w:bodyDiv w:val="1"/>
      <w:marLeft w:val="0"/>
      <w:marRight w:val="0"/>
      <w:marTop w:val="0"/>
      <w:marBottom w:val="0"/>
      <w:divBdr>
        <w:top w:val="none" w:sz="0" w:space="0" w:color="auto"/>
        <w:left w:val="none" w:sz="0" w:space="0" w:color="auto"/>
        <w:bottom w:val="none" w:sz="0" w:space="0" w:color="auto"/>
        <w:right w:val="none" w:sz="0" w:space="0" w:color="auto"/>
      </w:divBdr>
    </w:div>
    <w:div w:id="97220288">
      <w:bodyDiv w:val="1"/>
      <w:marLeft w:val="0"/>
      <w:marRight w:val="0"/>
      <w:marTop w:val="0"/>
      <w:marBottom w:val="0"/>
      <w:divBdr>
        <w:top w:val="none" w:sz="0" w:space="0" w:color="auto"/>
        <w:left w:val="none" w:sz="0" w:space="0" w:color="auto"/>
        <w:bottom w:val="none" w:sz="0" w:space="0" w:color="auto"/>
        <w:right w:val="none" w:sz="0" w:space="0" w:color="auto"/>
      </w:divBdr>
    </w:div>
    <w:div w:id="118764620">
      <w:bodyDiv w:val="1"/>
      <w:marLeft w:val="0"/>
      <w:marRight w:val="0"/>
      <w:marTop w:val="0"/>
      <w:marBottom w:val="0"/>
      <w:divBdr>
        <w:top w:val="none" w:sz="0" w:space="0" w:color="auto"/>
        <w:left w:val="none" w:sz="0" w:space="0" w:color="auto"/>
        <w:bottom w:val="none" w:sz="0" w:space="0" w:color="auto"/>
        <w:right w:val="none" w:sz="0" w:space="0" w:color="auto"/>
      </w:divBdr>
    </w:div>
    <w:div w:id="127630593">
      <w:bodyDiv w:val="1"/>
      <w:marLeft w:val="0"/>
      <w:marRight w:val="0"/>
      <w:marTop w:val="0"/>
      <w:marBottom w:val="0"/>
      <w:divBdr>
        <w:top w:val="none" w:sz="0" w:space="0" w:color="auto"/>
        <w:left w:val="none" w:sz="0" w:space="0" w:color="auto"/>
        <w:bottom w:val="none" w:sz="0" w:space="0" w:color="auto"/>
        <w:right w:val="none" w:sz="0" w:space="0" w:color="auto"/>
      </w:divBdr>
    </w:div>
    <w:div w:id="139927212">
      <w:bodyDiv w:val="1"/>
      <w:marLeft w:val="0"/>
      <w:marRight w:val="0"/>
      <w:marTop w:val="0"/>
      <w:marBottom w:val="0"/>
      <w:divBdr>
        <w:top w:val="none" w:sz="0" w:space="0" w:color="auto"/>
        <w:left w:val="none" w:sz="0" w:space="0" w:color="auto"/>
        <w:bottom w:val="none" w:sz="0" w:space="0" w:color="auto"/>
        <w:right w:val="none" w:sz="0" w:space="0" w:color="auto"/>
      </w:divBdr>
    </w:div>
    <w:div w:id="201872089">
      <w:bodyDiv w:val="1"/>
      <w:marLeft w:val="0"/>
      <w:marRight w:val="0"/>
      <w:marTop w:val="0"/>
      <w:marBottom w:val="0"/>
      <w:divBdr>
        <w:top w:val="none" w:sz="0" w:space="0" w:color="auto"/>
        <w:left w:val="none" w:sz="0" w:space="0" w:color="auto"/>
        <w:bottom w:val="none" w:sz="0" w:space="0" w:color="auto"/>
        <w:right w:val="none" w:sz="0" w:space="0" w:color="auto"/>
      </w:divBdr>
    </w:div>
    <w:div w:id="232086240">
      <w:bodyDiv w:val="1"/>
      <w:marLeft w:val="0"/>
      <w:marRight w:val="0"/>
      <w:marTop w:val="0"/>
      <w:marBottom w:val="0"/>
      <w:divBdr>
        <w:top w:val="none" w:sz="0" w:space="0" w:color="auto"/>
        <w:left w:val="none" w:sz="0" w:space="0" w:color="auto"/>
        <w:bottom w:val="none" w:sz="0" w:space="0" w:color="auto"/>
        <w:right w:val="none" w:sz="0" w:space="0" w:color="auto"/>
      </w:divBdr>
    </w:div>
    <w:div w:id="319314731">
      <w:bodyDiv w:val="1"/>
      <w:marLeft w:val="0"/>
      <w:marRight w:val="0"/>
      <w:marTop w:val="0"/>
      <w:marBottom w:val="0"/>
      <w:divBdr>
        <w:top w:val="none" w:sz="0" w:space="0" w:color="auto"/>
        <w:left w:val="none" w:sz="0" w:space="0" w:color="auto"/>
        <w:bottom w:val="none" w:sz="0" w:space="0" w:color="auto"/>
        <w:right w:val="none" w:sz="0" w:space="0" w:color="auto"/>
      </w:divBdr>
    </w:div>
    <w:div w:id="365834796">
      <w:bodyDiv w:val="1"/>
      <w:marLeft w:val="0"/>
      <w:marRight w:val="0"/>
      <w:marTop w:val="0"/>
      <w:marBottom w:val="0"/>
      <w:divBdr>
        <w:top w:val="none" w:sz="0" w:space="0" w:color="auto"/>
        <w:left w:val="none" w:sz="0" w:space="0" w:color="auto"/>
        <w:bottom w:val="none" w:sz="0" w:space="0" w:color="auto"/>
        <w:right w:val="none" w:sz="0" w:space="0" w:color="auto"/>
      </w:divBdr>
    </w:div>
    <w:div w:id="376126904">
      <w:bodyDiv w:val="1"/>
      <w:marLeft w:val="0"/>
      <w:marRight w:val="0"/>
      <w:marTop w:val="0"/>
      <w:marBottom w:val="0"/>
      <w:divBdr>
        <w:top w:val="none" w:sz="0" w:space="0" w:color="auto"/>
        <w:left w:val="none" w:sz="0" w:space="0" w:color="auto"/>
        <w:bottom w:val="none" w:sz="0" w:space="0" w:color="auto"/>
        <w:right w:val="none" w:sz="0" w:space="0" w:color="auto"/>
      </w:divBdr>
    </w:div>
    <w:div w:id="377978021">
      <w:bodyDiv w:val="1"/>
      <w:marLeft w:val="0"/>
      <w:marRight w:val="0"/>
      <w:marTop w:val="0"/>
      <w:marBottom w:val="0"/>
      <w:divBdr>
        <w:top w:val="none" w:sz="0" w:space="0" w:color="auto"/>
        <w:left w:val="none" w:sz="0" w:space="0" w:color="auto"/>
        <w:bottom w:val="none" w:sz="0" w:space="0" w:color="auto"/>
        <w:right w:val="none" w:sz="0" w:space="0" w:color="auto"/>
      </w:divBdr>
    </w:div>
    <w:div w:id="380440792">
      <w:bodyDiv w:val="1"/>
      <w:marLeft w:val="0"/>
      <w:marRight w:val="0"/>
      <w:marTop w:val="0"/>
      <w:marBottom w:val="0"/>
      <w:divBdr>
        <w:top w:val="none" w:sz="0" w:space="0" w:color="auto"/>
        <w:left w:val="none" w:sz="0" w:space="0" w:color="auto"/>
        <w:bottom w:val="none" w:sz="0" w:space="0" w:color="auto"/>
        <w:right w:val="none" w:sz="0" w:space="0" w:color="auto"/>
      </w:divBdr>
    </w:div>
    <w:div w:id="410011942">
      <w:bodyDiv w:val="1"/>
      <w:marLeft w:val="0"/>
      <w:marRight w:val="0"/>
      <w:marTop w:val="0"/>
      <w:marBottom w:val="0"/>
      <w:divBdr>
        <w:top w:val="none" w:sz="0" w:space="0" w:color="auto"/>
        <w:left w:val="none" w:sz="0" w:space="0" w:color="auto"/>
        <w:bottom w:val="none" w:sz="0" w:space="0" w:color="auto"/>
        <w:right w:val="none" w:sz="0" w:space="0" w:color="auto"/>
      </w:divBdr>
    </w:div>
    <w:div w:id="436605309">
      <w:bodyDiv w:val="1"/>
      <w:marLeft w:val="0"/>
      <w:marRight w:val="0"/>
      <w:marTop w:val="0"/>
      <w:marBottom w:val="0"/>
      <w:divBdr>
        <w:top w:val="none" w:sz="0" w:space="0" w:color="auto"/>
        <w:left w:val="none" w:sz="0" w:space="0" w:color="auto"/>
        <w:bottom w:val="none" w:sz="0" w:space="0" w:color="auto"/>
        <w:right w:val="none" w:sz="0" w:space="0" w:color="auto"/>
      </w:divBdr>
    </w:div>
    <w:div w:id="467669555">
      <w:bodyDiv w:val="1"/>
      <w:marLeft w:val="0"/>
      <w:marRight w:val="0"/>
      <w:marTop w:val="0"/>
      <w:marBottom w:val="0"/>
      <w:divBdr>
        <w:top w:val="none" w:sz="0" w:space="0" w:color="auto"/>
        <w:left w:val="none" w:sz="0" w:space="0" w:color="auto"/>
        <w:bottom w:val="none" w:sz="0" w:space="0" w:color="auto"/>
        <w:right w:val="none" w:sz="0" w:space="0" w:color="auto"/>
      </w:divBdr>
      <w:divsChild>
        <w:div w:id="1309897533">
          <w:marLeft w:val="0"/>
          <w:marRight w:val="0"/>
          <w:marTop w:val="0"/>
          <w:marBottom w:val="0"/>
          <w:divBdr>
            <w:top w:val="none" w:sz="0" w:space="0" w:color="auto"/>
            <w:left w:val="none" w:sz="0" w:space="0" w:color="auto"/>
            <w:bottom w:val="none" w:sz="0" w:space="0" w:color="auto"/>
            <w:right w:val="none" w:sz="0" w:space="0" w:color="auto"/>
          </w:divBdr>
          <w:divsChild>
            <w:div w:id="2146924925">
              <w:marLeft w:val="0"/>
              <w:marRight w:val="0"/>
              <w:marTop w:val="0"/>
              <w:marBottom w:val="0"/>
              <w:divBdr>
                <w:top w:val="none" w:sz="0" w:space="0" w:color="auto"/>
                <w:left w:val="none" w:sz="0" w:space="0" w:color="auto"/>
                <w:bottom w:val="none" w:sz="0" w:space="0" w:color="auto"/>
                <w:right w:val="none" w:sz="0" w:space="0" w:color="auto"/>
              </w:divBdr>
              <w:divsChild>
                <w:div w:id="5547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4081">
      <w:bodyDiv w:val="1"/>
      <w:marLeft w:val="0"/>
      <w:marRight w:val="0"/>
      <w:marTop w:val="0"/>
      <w:marBottom w:val="0"/>
      <w:divBdr>
        <w:top w:val="none" w:sz="0" w:space="0" w:color="auto"/>
        <w:left w:val="none" w:sz="0" w:space="0" w:color="auto"/>
        <w:bottom w:val="none" w:sz="0" w:space="0" w:color="auto"/>
        <w:right w:val="none" w:sz="0" w:space="0" w:color="auto"/>
      </w:divBdr>
    </w:div>
    <w:div w:id="489173618">
      <w:bodyDiv w:val="1"/>
      <w:marLeft w:val="0"/>
      <w:marRight w:val="0"/>
      <w:marTop w:val="0"/>
      <w:marBottom w:val="0"/>
      <w:divBdr>
        <w:top w:val="none" w:sz="0" w:space="0" w:color="auto"/>
        <w:left w:val="none" w:sz="0" w:space="0" w:color="auto"/>
        <w:bottom w:val="none" w:sz="0" w:space="0" w:color="auto"/>
        <w:right w:val="none" w:sz="0" w:space="0" w:color="auto"/>
      </w:divBdr>
      <w:divsChild>
        <w:div w:id="954362798">
          <w:marLeft w:val="0"/>
          <w:marRight w:val="0"/>
          <w:marTop w:val="0"/>
          <w:marBottom w:val="0"/>
          <w:divBdr>
            <w:top w:val="none" w:sz="0" w:space="0" w:color="auto"/>
            <w:left w:val="none" w:sz="0" w:space="0" w:color="auto"/>
            <w:bottom w:val="none" w:sz="0" w:space="0" w:color="auto"/>
            <w:right w:val="none" w:sz="0" w:space="0" w:color="auto"/>
          </w:divBdr>
          <w:divsChild>
            <w:div w:id="264074470">
              <w:marLeft w:val="0"/>
              <w:marRight w:val="0"/>
              <w:marTop w:val="0"/>
              <w:marBottom w:val="0"/>
              <w:divBdr>
                <w:top w:val="none" w:sz="0" w:space="0" w:color="auto"/>
                <w:left w:val="none" w:sz="0" w:space="0" w:color="auto"/>
                <w:bottom w:val="none" w:sz="0" w:space="0" w:color="auto"/>
                <w:right w:val="none" w:sz="0" w:space="0" w:color="auto"/>
              </w:divBdr>
              <w:divsChild>
                <w:div w:id="9372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7513">
      <w:bodyDiv w:val="1"/>
      <w:marLeft w:val="0"/>
      <w:marRight w:val="0"/>
      <w:marTop w:val="0"/>
      <w:marBottom w:val="0"/>
      <w:divBdr>
        <w:top w:val="none" w:sz="0" w:space="0" w:color="auto"/>
        <w:left w:val="none" w:sz="0" w:space="0" w:color="auto"/>
        <w:bottom w:val="none" w:sz="0" w:space="0" w:color="auto"/>
        <w:right w:val="none" w:sz="0" w:space="0" w:color="auto"/>
      </w:divBdr>
    </w:div>
    <w:div w:id="525292903">
      <w:bodyDiv w:val="1"/>
      <w:marLeft w:val="0"/>
      <w:marRight w:val="0"/>
      <w:marTop w:val="0"/>
      <w:marBottom w:val="0"/>
      <w:divBdr>
        <w:top w:val="none" w:sz="0" w:space="0" w:color="auto"/>
        <w:left w:val="none" w:sz="0" w:space="0" w:color="auto"/>
        <w:bottom w:val="none" w:sz="0" w:space="0" w:color="auto"/>
        <w:right w:val="none" w:sz="0" w:space="0" w:color="auto"/>
      </w:divBdr>
    </w:div>
    <w:div w:id="580453127">
      <w:bodyDiv w:val="1"/>
      <w:marLeft w:val="0"/>
      <w:marRight w:val="0"/>
      <w:marTop w:val="0"/>
      <w:marBottom w:val="0"/>
      <w:divBdr>
        <w:top w:val="none" w:sz="0" w:space="0" w:color="auto"/>
        <w:left w:val="none" w:sz="0" w:space="0" w:color="auto"/>
        <w:bottom w:val="none" w:sz="0" w:space="0" w:color="auto"/>
        <w:right w:val="none" w:sz="0" w:space="0" w:color="auto"/>
      </w:divBdr>
    </w:div>
    <w:div w:id="580528390">
      <w:bodyDiv w:val="1"/>
      <w:marLeft w:val="0"/>
      <w:marRight w:val="0"/>
      <w:marTop w:val="0"/>
      <w:marBottom w:val="0"/>
      <w:divBdr>
        <w:top w:val="none" w:sz="0" w:space="0" w:color="auto"/>
        <w:left w:val="none" w:sz="0" w:space="0" w:color="auto"/>
        <w:bottom w:val="none" w:sz="0" w:space="0" w:color="auto"/>
        <w:right w:val="none" w:sz="0" w:space="0" w:color="auto"/>
      </w:divBdr>
    </w:div>
    <w:div w:id="588275639">
      <w:bodyDiv w:val="1"/>
      <w:marLeft w:val="0"/>
      <w:marRight w:val="0"/>
      <w:marTop w:val="0"/>
      <w:marBottom w:val="0"/>
      <w:divBdr>
        <w:top w:val="none" w:sz="0" w:space="0" w:color="auto"/>
        <w:left w:val="none" w:sz="0" w:space="0" w:color="auto"/>
        <w:bottom w:val="none" w:sz="0" w:space="0" w:color="auto"/>
        <w:right w:val="none" w:sz="0" w:space="0" w:color="auto"/>
      </w:divBdr>
    </w:div>
    <w:div w:id="594896505">
      <w:bodyDiv w:val="1"/>
      <w:marLeft w:val="0"/>
      <w:marRight w:val="0"/>
      <w:marTop w:val="0"/>
      <w:marBottom w:val="0"/>
      <w:divBdr>
        <w:top w:val="none" w:sz="0" w:space="0" w:color="auto"/>
        <w:left w:val="none" w:sz="0" w:space="0" w:color="auto"/>
        <w:bottom w:val="none" w:sz="0" w:space="0" w:color="auto"/>
        <w:right w:val="none" w:sz="0" w:space="0" w:color="auto"/>
      </w:divBdr>
    </w:div>
    <w:div w:id="620695375">
      <w:bodyDiv w:val="1"/>
      <w:marLeft w:val="0"/>
      <w:marRight w:val="0"/>
      <w:marTop w:val="0"/>
      <w:marBottom w:val="0"/>
      <w:divBdr>
        <w:top w:val="none" w:sz="0" w:space="0" w:color="auto"/>
        <w:left w:val="none" w:sz="0" w:space="0" w:color="auto"/>
        <w:bottom w:val="none" w:sz="0" w:space="0" w:color="auto"/>
        <w:right w:val="none" w:sz="0" w:space="0" w:color="auto"/>
      </w:divBdr>
    </w:div>
    <w:div w:id="636179048">
      <w:bodyDiv w:val="1"/>
      <w:marLeft w:val="0"/>
      <w:marRight w:val="0"/>
      <w:marTop w:val="0"/>
      <w:marBottom w:val="0"/>
      <w:divBdr>
        <w:top w:val="none" w:sz="0" w:space="0" w:color="auto"/>
        <w:left w:val="none" w:sz="0" w:space="0" w:color="auto"/>
        <w:bottom w:val="none" w:sz="0" w:space="0" w:color="auto"/>
        <w:right w:val="none" w:sz="0" w:space="0" w:color="auto"/>
      </w:divBdr>
      <w:divsChild>
        <w:div w:id="909846141">
          <w:marLeft w:val="0"/>
          <w:marRight w:val="0"/>
          <w:marTop w:val="0"/>
          <w:marBottom w:val="0"/>
          <w:divBdr>
            <w:top w:val="none" w:sz="0" w:space="0" w:color="auto"/>
            <w:left w:val="none" w:sz="0" w:space="0" w:color="auto"/>
            <w:bottom w:val="none" w:sz="0" w:space="0" w:color="auto"/>
            <w:right w:val="none" w:sz="0" w:space="0" w:color="auto"/>
          </w:divBdr>
          <w:divsChild>
            <w:div w:id="1141770872">
              <w:marLeft w:val="0"/>
              <w:marRight w:val="0"/>
              <w:marTop w:val="0"/>
              <w:marBottom w:val="0"/>
              <w:divBdr>
                <w:top w:val="none" w:sz="0" w:space="0" w:color="auto"/>
                <w:left w:val="none" w:sz="0" w:space="0" w:color="auto"/>
                <w:bottom w:val="none" w:sz="0" w:space="0" w:color="auto"/>
                <w:right w:val="none" w:sz="0" w:space="0" w:color="auto"/>
              </w:divBdr>
              <w:divsChild>
                <w:div w:id="1926064794">
                  <w:marLeft w:val="0"/>
                  <w:marRight w:val="0"/>
                  <w:marTop w:val="0"/>
                  <w:marBottom w:val="0"/>
                  <w:divBdr>
                    <w:top w:val="none" w:sz="0" w:space="0" w:color="auto"/>
                    <w:left w:val="none" w:sz="0" w:space="0" w:color="auto"/>
                    <w:bottom w:val="none" w:sz="0" w:space="0" w:color="auto"/>
                    <w:right w:val="none" w:sz="0" w:space="0" w:color="auto"/>
                  </w:divBdr>
                  <w:divsChild>
                    <w:div w:id="14931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5091790">
      <w:bodyDiv w:val="1"/>
      <w:marLeft w:val="0"/>
      <w:marRight w:val="0"/>
      <w:marTop w:val="0"/>
      <w:marBottom w:val="0"/>
      <w:divBdr>
        <w:top w:val="none" w:sz="0" w:space="0" w:color="auto"/>
        <w:left w:val="none" w:sz="0" w:space="0" w:color="auto"/>
        <w:bottom w:val="none" w:sz="0" w:space="0" w:color="auto"/>
        <w:right w:val="none" w:sz="0" w:space="0" w:color="auto"/>
      </w:divBdr>
      <w:divsChild>
        <w:div w:id="1950773212">
          <w:marLeft w:val="0"/>
          <w:marRight w:val="0"/>
          <w:marTop w:val="0"/>
          <w:marBottom w:val="0"/>
          <w:divBdr>
            <w:top w:val="none" w:sz="0" w:space="0" w:color="auto"/>
            <w:left w:val="none" w:sz="0" w:space="0" w:color="auto"/>
            <w:bottom w:val="none" w:sz="0" w:space="0" w:color="auto"/>
            <w:right w:val="none" w:sz="0" w:space="0" w:color="auto"/>
          </w:divBdr>
          <w:divsChild>
            <w:div w:id="370806378">
              <w:marLeft w:val="0"/>
              <w:marRight w:val="0"/>
              <w:marTop w:val="0"/>
              <w:marBottom w:val="0"/>
              <w:divBdr>
                <w:top w:val="none" w:sz="0" w:space="0" w:color="auto"/>
                <w:left w:val="none" w:sz="0" w:space="0" w:color="auto"/>
                <w:bottom w:val="none" w:sz="0" w:space="0" w:color="auto"/>
                <w:right w:val="none" w:sz="0" w:space="0" w:color="auto"/>
              </w:divBdr>
              <w:divsChild>
                <w:div w:id="808592354">
                  <w:marLeft w:val="-225"/>
                  <w:marRight w:val="-225"/>
                  <w:marTop w:val="0"/>
                  <w:marBottom w:val="0"/>
                  <w:divBdr>
                    <w:top w:val="none" w:sz="0" w:space="0" w:color="auto"/>
                    <w:left w:val="none" w:sz="0" w:space="0" w:color="auto"/>
                    <w:bottom w:val="none" w:sz="0" w:space="0" w:color="auto"/>
                    <w:right w:val="none" w:sz="0" w:space="0" w:color="auto"/>
                  </w:divBdr>
                  <w:divsChild>
                    <w:div w:id="1194853537">
                      <w:marLeft w:val="0"/>
                      <w:marRight w:val="0"/>
                      <w:marTop w:val="0"/>
                      <w:marBottom w:val="0"/>
                      <w:divBdr>
                        <w:top w:val="none" w:sz="0" w:space="0" w:color="auto"/>
                        <w:left w:val="none" w:sz="0" w:space="0" w:color="auto"/>
                        <w:bottom w:val="none" w:sz="0" w:space="0" w:color="auto"/>
                        <w:right w:val="none" w:sz="0" w:space="0" w:color="auto"/>
                      </w:divBdr>
                      <w:divsChild>
                        <w:div w:id="871109402">
                          <w:marLeft w:val="0"/>
                          <w:marRight w:val="0"/>
                          <w:marTop w:val="0"/>
                          <w:marBottom w:val="0"/>
                          <w:divBdr>
                            <w:top w:val="none" w:sz="0" w:space="0" w:color="auto"/>
                            <w:left w:val="none" w:sz="0" w:space="0" w:color="auto"/>
                            <w:bottom w:val="none" w:sz="0" w:space="0" w:color="auto"/>
                            <w:right w:val="none" w:sz="0" w:space="0" w:color="auto"/>
                          </w:divBdr>
                          <w:divsChild>
                            <w:div w:id="963196506">
                              <w:marLeft w:val="0"/>
                              <w:marRight w:val="0"/>
                              <w:marTop w:val="0"/>
                              <w:marBottom w:val="0"/>
                              <w:divBdr>
                                <w:top w:val="none" w:sz="0" w:space="0" w:color="auto"/>
                                <w:left w:val="none" w:sz="0" w:space="0" w:color="auto"/>
                                <w:bottom w:val="none" w:sz="0" w:space="0" w:color="auto"/>
                                <w:right w:val="none" w:sz="0" w:space="0" w:color="auto"/>
                              </w:divBdr>
                              <w:divsChild>
                                <w:div w:id="128088177">
                                  <w:marLeft w:val="0"/>
                                  <w:marRight w:val="0"/>
                                  <w:marTop w:val="0"/>
                                  <w:marBottom w:val="150"/>
                                  <w:divBdr>
                                    <w:top w:val="none" w:sz="0" w:space="0" w:color="auto"/>
                                    <w:left w:val="none" w:sz="0" w:space="0" w:color="auto"/>
                                    <w:bottom w:val="none" w:sz="0" w:space="0" w:color="auto"/>
                                    <w:right w:val="none" w:sz="0" w:space="0" w:color="auto"/>
                                  </w:divBdr>
                                  <w:divsChild>
                                    <w:div w:id="1971742270">
                                      <w:marLeft w:val="0"/>
                                      <w:marRight w:val="0"/>
                                      <w:marTop w:val="0"/>
                                      <w:marBottom w:val="0"/>
                                      <w:divBdr>
                                        <w:top w:val="none" w:sz="0" w:space="0" w:color="auto"/>
                                        <w:left w:val="none" w:sz="0" w:space="0" w:color="auto"/>
                                        <w:bottom w:val="none" w:sz="0" w:space="0" w:color="auto"/>
                                        <w:right w:val="none" w:sz="0" w:space="0" w:color="auto"/>
                                      </w:divBdr>
                                      <w:divsChild>
                                        <w:div w:id="453445742">
                                          <w:marLeft w:val="0"/>
                                          <w:marRight w:val="0"/>
                                          <w:marTop w:val="0"/>
                                          <w:marBottom w:val="0"/>
                                          <w:divBdr>
                                            <w:top w:val="none" w:sz="0" w:space="0" w:color="auto"/>
                                            <w:left w:val="none" w:sz="0" w:space="0" w:color="auto"/>
                                            <w:bottom w:val="none" w:sz="0" w:space="0" w:color="auto"/>
                                            <w:right w:val="none" w:sz="0" w:space="0" w:color="auto"/>
                                          </w:divBdr>
                                          <w:divsChild>
                                            <w:div w:id="478303038">
                                              <w:marLeft w:val="0"/>
                                              <w:marRight w:val="0"/>
                                              <w:marTop w:val="0"/>
                                              <w:marBottom w:val="0"/>
                                              <w:divBdr>
                                                <w:top w:val="none" w:sz="0" w:space="0" w:color="auto"/>
                                                <w:left w:val="none" w:sz="0" w:space="0" w:color="auto"/>
                                                <w:bottom w:val="none" w:sz="0" w:space="0" w:color="auto"/>
                                                <w:right w:val="none" w:sz="0" w:space="0" w:color="auto"/>
                                              </w:divBdr>
                                              <w:divsChild>
                                                <w:div w:id="576283612">
                                                  <w:marLeft w:val="0"/>
                                                  <w:marRight w:val="0"/>
                                                  <w:marTop w:val="0"/>
                                                  <w:marBottom w:val="0"/>
                                                  <w:divBdr>
                                                    <w:top w:val="none" w:sz="0" w:space="0" w:color="auto"/>
                                                    <w:left w:val="none" w:sz="0" w:space="0" w:color="auto"/>
                                                    <w:bottom w:val="none" w:sz="0" w:space="0" w:color="auto"/>
                                                    <w:right w:val="none" w:sz="0" w:space="0" w:color="auto"/>
                                                  </w:divBdr>
                                                  <w:divsChild>
                                                    <w:div w:id="29760805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6636391">
          <w:marLeft w:val="0"/>
          <w:marRight w:val="0"/>
          <w:marTop w:val="0"/>
          <w:marBottom w:val="0"/>
          <w:divBdr>
            <w:top w:val="none" w:sz="0" w:space="0" w:color="auto"/>
            <w:left w:val="none" w:sz="0" w:space="0" w:color="auto"/>
            <w:bottom w:val="none" w:sz="0" w:space="0" w:color="auto"/>
            <w:right w:val="none" w:sz="0" w:space="0" w:color="auto"/>
          </w:divBdr>
          <w:divsChild>
            <w:div w:id="1985352994">
              <w:marLeft w:val="0"/>
              <w:marRight w:val="0"/>
              <w:marTop w:val="0"/>
              <w:marBottom w:val="0"/>
              <w:divBdr>
                <w:top w:val="none" w:sz="0" w:space="0" w:color="auto"/>
                <w:left w:val="none" w:sz="0" w:space="0" w:color="auto"/>
                <w:bottom w:val="none" w:sz="0" w:space="0" w:color="auto"/>
                <w:right w:val="none" w:sz="0" w:space="0" w:color="auto"/>
              </w:divBdr>
              <w:divsChild>
                <w:div w:id="1330669815">
                  <w:marLeft w:val="0"/>
                  <w:marRight w:val="0"/>
                  <w:marTop w:val="0"/>
                  <w:marBottom w:val="0"/>
                  <w:divBdr>
                    <w:top w:val="none" w:sz="0" w:space="0" w:color="auto"/>
                    <w:left w:val="none" w:sz="0" w:space="0" w:color="auto"/>
                    <w:bottom w:val="none" w:sz="0" w:space="0" w:color="auto"/>
                    <w:right w:val="none" w:sz="0" w:space="0" w:color="auto"/>
                  </w:divBdr>
                  <w:divsChild>
                    <w:div w:id="631904036">
                      <w:marLeft w:val="0"/>
                      <w:marRight w:val="0"/>
                      <w:marTop w:val="0"/>
                      <w:marBottom w:val="0"/>
                      <w:divBdr>
                        <w:top w:val="none" w:sz="0" w:space="0" w:color="auto"/>
                        <w:left w:val="none" w:sz="0" w:space="0" w:color="auto"/>
                        <w:bottom w:val="none" w:sz="0" w:space="0" w:color="auto"/>
                        <w:right w:val="none" w:sz="0" w:space="0" w:color="auto"/>
                      </w:divBdr>
                      <w:divsChild>
                        <w:div w:id="2035615595">
                          <w:marLeft w:val="0"/>
                          <w:marRight w:val="0"/>
                          <w:marTop w:val="0"/>
                          <w:marBottom w:val="225"/>
                          <w:divBdr>
                            <w:top w:val="none" w:sz="0" w:space="0" w:color="auto"/>
                            <w:left w:val="none" w:sz="0" w:space="0" w:color="auto"/>
                            <w:bottom w:val="none" w:sz="0" w:space="0" w:color="auto"/>
                            <w:right w:val="none" w:sz="0" w:space="0" w:color="auto"/>
                          </w:divBdr>
                          <w:divsChild>
                            <w:div w:id="1102726392">
                              <w:marLeft w:val="0"/>
                              <w:marRight w:val="0"/>
                              <w:marTop w:val="0"/>
                              <w:marBottom w:val="0"/>
                              <w:divBdr>
                                <w:top w:val="none" w:sz="0" w:space="0" w:color="auto"/>
                                <w:left w:val="none" w:sz="0" w:space="0" w:color="auto"/>
                                <w:bottom w:val="none" w:sz="0" w:space="0" w:color="auto"/>
                                <w:right w:val="none" w:sz="0" w:space="0" w:color="auto"/>
                              </w:divBdr>
                              <w:divsChild>
                                <w:div w:id="825392782">
                                  <w:marLeft w:val="0"/>
                                  <w:marRight w:val="0"/>
                                  <w:marTop w:val="0"/>
                                  <w:marBottom w:val="0"/>
                                  <w:divBdr>
                                    <w:top w:val="none" w:sz="0" w:space="0" w:color="auto"/>
                                    <w:left w:val="none" w:sz="0" w:space="0" w:color="auto"/>
                                    <w:bottom w:val="none" w:sz="0" w:space="0" w:color="auto"/>
                                    <w:right w:val="none" w:sz="0" w:space="0" w:color="auto"/>
                                  </w:divBdr>
                                  <w:divsChild>
                                    <w:div w:id="1729259402">
                                      <w:marLeft w:val="0"/>
                                      <w:marRight w:val="0"/>
                                      <w:marTop w:val="0"/>
                                      <w:marBottom w:val="0"/>
                                      <w:divBdr>
                                        <w:top w:val="none" w:sz="0" w:space="0" w:color="auto"/>
                                        <w:left w:val="none" w:sz="0" w:space="0" w:color="auto"/>
                                        <w:bottom w:val="none" w:sz="0" w:space="0" w:color="auto"/>
                                        <w:right w:val="none" w:sz="0" w:space="0" w:color="auto"/>
                                      </w:divBdr>
                                      <w:divsChild>
                                        <w:div w:id="18219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049508">
      <w:bodyDiv w:val="1"/>
      <w:marLeft w:val="0"/>
      <w:marRight w:val="0"/>
      <w:marTop w:val="0"/>
      <w:marBottom w:val="0"/>
      <w:divBdr>
        <w:top w:val="none" w:sz="0" w:space="0" w:color="auto"/>
        <w:left w:val="none" w:sz="0" w:space="0" w:color="auto"/>
        <w:bottom w:val="none" w:sz="0" w:space="0" w:color="auto"/>
        <w:right w:val="none" w:sz="0" w:space="0" w:color="auto"/>
      </w:divBdr>
    </w:div>
    <w:div w:id="653874419">
      <w:bodyDiv w:val="1"/>
      <w:marLeft w:val="0"/>
      <w:marRight w:val="0"/>
      <w:marTop w:val="0"/>
      <w:marBottom w:val="0"/>
      <w:divBdr>
        <w:top w:val="none" w:sz="0" w:space="0" w:color="auto"/>
        <w:left w:val="none" w:sz="0" w:space="0" w:color="auto"/>
        <w:bottom w:val="none" w:sz="0" w:space="0" w:color="auto"/>
        <w:right w:val="none" w:sz="0" w:space="0" w:color="auto"/>
      </w:divBdr>
      <w:divsChild>
        <w:div w:id="632834808">
          <w:marLeft w:val="0"/>
          <w:marRight w:val="0"/>
          <w:marTop w:val="0"/>
          <w:marBottom w:val="0"/>
          <w:divBdr>
            <w:top w:val="none" w:sz="0" w:space="0" w:color="auto"/>
            <w:left w:val="none" w:sz="0" w:space="0" w:color="auto"/>
            <w:bottom w:val="none" w:sz="0" w:space="0" w:color="auto"/>
            <w:right w:val="none" w:sz="0" w:space="0" w:color="auto"/>
          </w:divBdr>
          <w:divsChild>
            <w:div w:id="1476487640">
              <w:marLeft w:val="0"/>
              <w:marRight w:val="0"/>
              <w:marTop w:val="0"/>
              <w:marBottom w:val="0"/>
              <w:divBdr>
                <w:top w:val="none" w:sz="0" w:space="0" w:color="auto"/>
                <w:left w:val="none" w:sz="0" w:space="0" w:color="auto"/>
                <w:bottom w:val="none" w:sz="0" w:space="0" w:color="auto"/>
                <w:right w:val="none" w:sz="0" w:space="0" w:color="auto"/>
              </w:divBdr>
              <w:divsChild>
                <w:div w:id="9250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5556">
      <w:bodyDiv w:val="1"/>
      <w:marLeft w:val="0"/>
      <w:marRight w:val="0"/>
      <w:marTop w:val="0"/>
      <w:marBottom w:val="0"/>
      <w:divBdr>
        <w:top w:val="none" w:sz="0" w:space="0" w:color="auto"/>
        <w:left w:val="none" w:sz="0" w:space="0" w:color="auto"/>
        <w:bottom w:val="none" w:sz="0" w:space="0" w:color="auto"/>
        <w:right w:val="none" w:sz="0" w:space="0" w:color="auto"/>
      </w:divBdr>
    </w:div>
    <w:div w:id="668751015">
      <w:bodyDiv w:val="1"/>
      <w:marLeft w:val="0"/>
      <w:marRight w:val="0"/>
      <w:marTop w:val="0"/>
      <w:marBottom w:val="0"/>
      <w:divBdr>
        <w:top w:val="none" w:sz="0" w:space="0" w:color="auto"/>
        <w:left w:val="none" w:sz="0" w:space="0" w:color="auto"/>
        <w:bottom w:val="none" w:sz="0" w:space="0" w:color="auto"/>
        <w:right w:val="none" w:sz="0" w:space="0" w:color="auto"/>
      </w:divBdr>
    </w:div>
    <w:div w:id="764421566">
      <w:bodyDiv w:val="1"/>
      <w:marLeft w:val="0"/>
      <w:marRight w:val="0"/>
      <w:marTop w:val="0"/>
      <w:marBottom w:val="0"/>
      <w:divBdr>
        <w:top w:val="none" w:sz="0" w:space="0" w:color="auto"/>
        <w:left w:val="none" w:sz="0" w:space="0" w:color="auto"/>
        <w:bottom w:val="none" w:sz="0" w:space="0" w:color="auto"/>
        <w:right w:val="none" w:sz="0" w:space="0" w:color="auto"/>
      </w:divBdr>
    </w:div>
    <w:div w:id="828062725">
      <w:bodyDiv w:val="1"/>
      <w:marLeft w:val="0"/>
      <w:marRight w:val="0"/>
      <w:marTop w:val="0"/>
      <w:marBottom w:val="0"/>
      <w:divBdr>
        <w:top w:val="none" w:sz="0" w:space="0" w:color="auto"/>
        <w:left w:val="none" w:sz="0" w:space="0" w:color="auto"/>
        <w:bottom w:val="none" w:sz="0" w:space="0" w:color="auto"/>
        <w:right w:val="none" w:sz="0" w:space="0" w:color="auto"/>
      </w:divBdr>
    </w:div>
    <w:div w:id="834957013">
      <w:bodyDiv w:val="1"/>
      <w:marLeft w:val="0"/>
      <w:marRight w:val="0"/>
      <w:marTop w:val="0"/>
      <w:marBottom w:val="0"/>
      <w:divBdr>
        <w:top w:val="none" w:sz="0" w:space="0" w:color="auto"/>
        <w:left w:val="none" w:sz="0" w:space="0" w:color="auto"/>
        <w:bottom w:val="none" w:sz="0" w:space="0" w:color="auto"/>
        <w:right w:val="none" w:sz="0" w:space="0" w:color="auto"/>
      </w:divBdr>
    </w:div>
    <w:div w:id="890768486">
      <w:bodyDiv w:val="1"/>
      <w:marLeft w:val="0"/>
      <w:marRight w:val="0"/>
      <w:marTop w:val="0"/>
      <w:marBottom w:val="0"/>
      <w:divBdr>
        <w:top w:val="none" w:sz="0" w:space="0" w:color="auto"/>
        <w:left w:val="none" w:sz="0" w:space="0" w:color="auto"/>
        <w:bottom w:val="none" w:sz="0" w:space="0" w:color="auto"/>
        <w:right w:val="none" w:sz="0" w:space="0" w:color="auto"/>
      </w:divBdr>
      <w:divsChild>
        <w:div w:id="1062292253">
          <w:marLeft w:val="0"/>
          <w:marRight w:val="0"/>
          <w:marTop w:val="0"/>
          <w:marBottom w:val="0"/>
          <w:divBdr>
            <w:top w:val="none" w:sz="0" w:space="0" w:color="auto"/>
            <w:left w:val="none" w:sz="0" w:space="0" w:color="auto"/>
            <w:bottom w:val="none" w:sz="0" w:space="0" w:color="auto"/>
            <w:right w:val="none" w:sz="0" w:space="0" w:color="auto"/>
          </w:divBdr>
          <w:divsChild>
            <w:div w:id="198519049">
              <w:marLeft w:val="0"/>
              <w:marRight w:val="0"/>
              <w:marTop w:val="0"/>
              <w:marBottom w:val="0"/>
              <w:divBdr>
                <w:top w:val="none" w:sz="0" w:space="0" w:color="auto"/>
                <w:left w:val="none" w:sz="0" w:space="0" w:color="auto"/>
                <w:bottom w:val="none" w:sz="0" w:space="0" w:color="auto"/>
                <w:right w:val="none" w:sz="0" w:space="0" w:color="auto"/>
              </w:divBdr>
              <w:divsChild>
                <w:div w:id="687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05597">
      <w:bodyDiv w:val="1"/>
      <w:marLeft w:val="0"/>
      <w:marRight w:val="0"/>
      <w:marTop w:val="0"/>
      <w:marBottom w:val="0"/>
      <w:divBdr>
        <w:top w:val="none" w:sz="0" w:space="0" w:color="auto"/>
        <w:left w:val="none" w:sz="0" w:space="0" w:color="auto"/>
        <w:bottom w:val="none" w:sz="0" w:space="0" w:color="auto"/>
        <w:right w:val="none" w:sz="0" w:space="0" w:color="auto"/>
      </w:divBdr>
    </w:div>
    <w:div w:id="925579532">
      <w:bodyDiv w:val="1"/>
      <w:marLeft w:val="0"/>
      <w:marRight w:val="0"/>
      <w:marTop w:val="0"/>
      <w:marBottom w:val="0"/>
      <w:divBdr>
        <w:top w:val="none" w:sz="0" w:space="0" w:color="auto"/>
        <w:left w:val="none" w:sz="0" w:space="0" w:color="auto"/>
        <w:bottom w:val="none" w:sz="0" w:space="0" w:color="auto"/>
        <w:right w:val="none" w:sz="0" w:space="0" w:color="auto"/>
      </w:divBdr>
    </w:div>
    <w:div w:id="971861461">
      <w:bodyDiv w:val="1"/>
      <w:marLeft w:val="0"/>
      <w:marRight w:val="0"/>
      <w:marTop w:val="0"/>
      <w:marBottom w:val="0"/>
      <w:divBdr>
        <w:top w:val="none" w:sz="0" w:space="0" w:color="auto"/>
        <w:left w:val="none" w:sz="0" w:space="0" w:color="auto"/>
        <w:bottom w:val="none" w:sz="0" w:space="0" w:color="auto"/>
        <w:right w:val="none" w:sz="0" w:space="0" w:color="auto"/>
      </w:divBdr>
    </w:div>
    <w:div w:id="984313220">
      <w:bodyDiv w:val="1"/>
      <w:marLeft w:val="0"/>
      <w:marRight w:val="0"/>
      <w:marTop w:val="0"/>
      <w:marBottom w:val="0"/>
      <w:divBdr>
        <w:top w:val="none" w:sz="0" w:space="0" w:color="auto"/>
        <w:left w:val="none" w:sz="0" w:space="0" w:color="auto"/>
        <w:bottom w:val="none" w:sz="0" w:space="0" w:color="auto"/>
        <w:right w:val="none" w:sz="0" w:space="0" w:color="auto"/>
      </w:divBdr>
    </w:div>
    <w:div w:id="1038631018">
      <w:bodyDiv w:val="1"/>
      <w:marLeft w:val="0"/>
      <w:marRight w:val="0"/>
      <w:marTop w:val="0"/>
      <w:marBottom w:val="0"/>
      <w:divBdr>
        <w:top w:val="none" w:sz="0" w:space="0" w:color="auto"/>
        <w:left w:val="none" w:sz="0" w:space="0" w:color="auto"/>
        <w:bottom w:val="none" w:sz="0" w:space="0" w:color="auto"/>
        <w:right w:val="none" w:sz="0" w:space="0" w:color="auto"/>
      </w:divBdr>
    </w:div>
    <w:div w:id="1040672255">
      <w:bodyDiv w:val="1"/>
      <w:marLeft w:val="0"/>
      <w:marRight w:val="0"/>
      <w:marTop w:val="0"/>
      <w:marBottom w:val="0"/>
      <w:divBdr>
        <w:top w:val="none" w:sz="0" w:space="0" w:color="auto"/>
        <w:left w:val="none" w:sz="0" w:space="0" w:color="auto"/>
        <w:bottom w:val="none" w:sz="0" w:space="0" w:color="auto"/>
        <w:right w:val="none" w:sz="0" w:space="0" w:color="auto"/>
      </w:divBdr>
    </w:div>
    <w:div w:id="1079983702">
      <w:bodyDiv w:val="1"/>
      <w:marLeft w:val="0"/>
      <w:marRight w:val="0"/>
      <w:marTop w:val="0"/>
      <w:marBottom w:val="0"/>
      <w:divBdr>
        <w:top w:val="none" w:sz="0" w:space="0" w:color="auto"/>
        <w:left w:val="none" w:sz="0" w:space="0" w:color="auto"/>
        <w:bottom w:val="none" w:sz="0" w:space="0" w:color="auto"/>
        <w:right w:val="none" w:sz="0" w:space="0" w:color="auto"/>
      </w:divBdr>
    </w:div>
    <w:div w:id="1090353898">
      <w:bodyDiv w:val="1"/>
      <w:marLeft w:val="0"/>
      <w:marRight w:val="0"/>
      <w:marTop w:val="0"/>
      <w:marBottom w:val="0"/>
      <w:divBdr>
        <w:top w:val="none" w:sz="0" w:space="0" w:color="auto"/>
        <w:left w:val="none" w:sz="0" w:space="0" w:color="auto"/>
        <w:bottom w:val="none" w:sz="0" w:space="0" w:color="auto"/>
        <w:right w:val="none" w:sz="0" w:space="0" w:color="auto"/>
      </w:divBdr>
    </w:div>
    <w:div w:id="1113283511">
      <w:bodyDiv w:val="1"/>
      <w:marLeft w:val="0"/>
      <w:marRight w:val="0"/>
      <w:marTop w:val="0"/>
      <w:marBottom w:val="0"/>
      <w:divBdr>
        <w:top w:val="none" w:sz="0" w:space="0" w:color="auto"/>
        <w:left w:val="none" w:sz="0" w:space="0" w:color="auto"/>
        <w:bottom w:val="none" w:sz="0" w:space="0" w:color="auto"/>
        <w:right w:val="none" w:sz="0" w:space="0" w:color="auto"/>
      </w:divBdr>
    </w:div>
    <w:div w:id="1115490001">
      <w:bodyDiv w:val="1"/>
      <w:marLeft w:val="0"/>
      <w:marRight w:val="0"/>
      <w:marTop w:val="0"/>
      <w:marBottom w:val="0"/>
      <w:divBdr>
        <w:top w:val="none" w:sz="0" w:space="0" w:color="auto"/>
        <w:left w:val="none" w:sz="0" w:space="0" w:color="auto"/>
        <w:bottom w:val="none" w:sz="0" w:space="0" w:color="auto"/>
        <w:right w:val="none" w:sz="0" w:space="0" w:color="auto"/>
      </w:divBdr>
    </w:div>
    <w:div w:id="1121922372">
      <w:bodyDiv w:val="1"/>
      <w:marLeft w:val="0"/>
      <w:marRight w:val="0"/>
      <w:marTop w:val="0"/>
      <w:marBottom w:val="0"/>
      <w:divBdr>
        <w:top w:val="none" w:sz="0" w:space="0" w:color="auto"/>
        <w:left w:val="none" w:sz="0" w:space="0" w:color="auto"/>
        <w:bottom w:val="none" w:sz="0" w:space="0" w:color="auto"/>
        <w:right w:val="none" w:sz="0" w:space="0" w:color="auto"/>
      </w:divBdr>
      <w:divsChild>
        <w:div w:id="959841739">
          <w:marLeft w:val="0"/>
          <w:marRight w:val="0"/>
          <w:marTop w:val="0"/>
          <w:marBottom w:val="0"/>
          <w:divBdr>
            <w:top w:val="none" w:sz="0" w:space="0" w:color="auto"/>
            <w:left w:val="none" w:sz="0" w:space="0" w:color="auto"/>
            <w:bottom w:val="none" w:sz="0" w:space="0" w:color="auto"/>
            <w:right w:val="none" w:sz="0" w:space="0" w:color="auto"/>
          </w:divBdr>
          <w:divsChild>
            <w:div w:id="1070427435">
              <w:marLeft w:val="0"/>
              <w:marRight w:val="0"/>
              <w:marTop w:val="0"/>
              <w:marBottom w:val="0"/>
              <w:divBdr>
                <w:top w:val="none" w:sz="0" w:space="0" w:color="auto"/>
                <w:left w:val="none" w:sz="0" w:space="0" w:color="auto"/>
                <w:bottom w:val="none" w:sz="0" w:space="0" w:color="auto"/>
                <w:right w:val="none" w:sz="0" w:space="0" w:color="auto"/>
              </w:divBdr>
              <w:divsChild>
                <w:div w:id="834799995">
                  <w:marLeft w:val="0"/>
                  <w:marRight w:val="0"/>
                  <w:marTop w:val="0"/>
                  <w:marBottom w:val="0"/>
                  <w:divBdr>
                    <w:top w:val="none" w:sz="0" w:space="0" w:color="auto"/>
                    <w:left w:val="none" w:sz="0" w:space="0" w:color="auto"/>
                    <w:bottom w:val="none" w:sz="0" w:space="0" w:color="auto"/>
                    <w:right w:val="none" w:sz="0" w:space="0" w:color="auto"/>
                  </w:divBdr>
                  <w:divsChild>
                    <w:div w:id="12626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390">
      <w:bodyDiv w:val="1"/>
      <w:marLeft w:val="0"/>
      <w:marRight w:val="0"/>
      <w:marTop w:val="0"/>
      <w:marBottom w:val="0"/>
      <w:divBdr>
        <w:top w:val="none" w:sz="0" w:space="0" w:color="auto"/>
        <w:left w:val="none" w:sz="0" w:space="0" w:color="auto"/>
        <w:bottom w:val="none" w:sz="0" w:space="0" w:color="auto"/>
        <w:right w:val="none" w:sz="0" w:space="0" w:color="auto"/>
      </w:divBdr>
    </w:div>
    <w:div w:id="1292173471">
      <w:bodyDiv w:val="1"/>
      <w:marLeft w:val="0"/>
      <w:marRight w:val="0"/>
      <w:marTop w:val="0"/>
      <w:marBottom w:val="0"/>
      <w:divBdr>
        <w:top w:val="none" w:sz="0" w:space="0" w:color="auto"/>
        <w:left w:val="none" w:sz="0" w:space="0" w:color="auto"/>
        <w:bottom w:val="none" w:sz="0" w:space="0" w:color="auto"/>
        <w:right w:val="none" w:sz="0" w:space="0" w:color="auto"/>
      </w:divBdr>
    </w:div>
    <w:div w:id="1294868396">
      <w:bodyDiv w:val="1"/>
      <w:marLeft w:val="0"/>
      <w:marRight w:val="0"/>
      <w:marTop w:val="0"/>
      <w:marBottom w:val="0"/>
      <w:divBdr>
        <w:top w:val="none" w:sz="0" w:space="0" w:color="auto"/>
        <w:left w:val="none" w:sz="0" w:space="0" w:color="auto"/>
        <w:bottom w:val="none" w:sz="0" w:space="0" w:color="auto"/>
        <w:right w:val="none" w:sz="0" w:space="0" w:color="auto"/>
      </w:divBdr>
    </w:div>
    <w:div w:id="1308821395">
      <w:bodyDiv w:val="1"/>
      <w:marLeft w:val="0"/>
      <w:marRight w:val="0"/>
      <w:marTop w:val="0"/>
      <w:marBottom w:val="0"/>
      <w:divBdr>
        <w:top w:val="none" w:sz="0" w:space="0" w:color="auto"/>
        <w:left w:val="none" w:sz="0" w:space="0" w:color="auto"/>
        <w:bottom w:val="none" w:sz="0" w:space="0" w:color="auto"/>
        <w:right w:val="none" w:sz="0" w:space="0" w:color="auto"/>
      </w:divBdr>
    </w:div>
    <w:div w:id="1367101617">
      <w:bodyDiv w:val="1"/>
      <w:marLeft w:val="0"/>
      <w:marRight w:val="0"/>
      <w:marTop w:val="0"/>
      <w:marBottom w:val="0"/>
      <w:divBdr>
        <w:top w:val="none" w:sz="0" w:space="0" w:color="auto"/>
        <w:left w:val="none" w:sz="0" w:space="0" w:color="auto"/>
        <w:bottom w:val="none" w:sz="0" w:space="0" w:color="auto"/>
        <w:right w:val="none" w:sz="0" w:space="0" w:color="auto"/>
      </w:divBdr>
    </w:div>
    <w:div w:id="1385058893">
      <w:bodyDiv w:val="1"/>
      <w:marLeft w:val="0"/>
      <w:marRight w:val="0"/>
      <w:marTop w:val="0"/>
      <w:marBottom w:val="0"/>
      <w:divBdr>
        <w:top w:val="none" w:sz="0" w:space="0" w:color="auto"/>
        <w:left w:val="none" w:sz="0" w:space="0" w:color="auto"/>
        <w:bottom w:val="none" w:sz="0" w:space="0" w:color="auto"/>
        <w:right w:val="none" w:sz="0" w:space="0" w:color="auto"/>
      </w:divBdr>
    </w:div>
    <w:div w:id="1392579619">
      <w:bodyDiv w:val="1"/>
      <w:marLeft w:val="0"/>
      <w:marRight w:val="0"/>
      <w:marTop w:val="0"/>
      <w:marBottom w:val="0"/>
      <w:divBdr>
        <w:top w:val="none" w:sz="0" w:space="0" w:color="auto"/>
        <w:left w:val="none" w:sz="0" w:space="0" w:color="auto"/>
        <w:bottom w:val="none" w:sz="0" w:space="0" w:color="auto"/>
        <w:right w:val="none" w:sz="0" w:space="0" w:color="auto"/>
      </w:divBdr>
      <w:divsChild>
        <w:div w:id="77362927">
          <w:marLeft w:val="0"/>
          <w:marRight w:val="0"/>
          <w:marTop w:val="0"/>
          <w:marBottom w:val="0"/>
          <w:divBdr>
            <w:top w:val="none" w:sz="0" w:space="0" w:color="auto"/>
            <w:left w:val="none" w:sz="0" w:space="0" w:color="auto"/>
            <w:bottom w:val="none" w:sz="0" w:space="0" w:color="auto"/>
            <w:right w:val="none" w:sz="0" w:space="0" w:color="auto"/>
          </w:divBdr>
          <w:divsChild>
            <w:div w:id="1955668230">
              <w:marLeft w:val="0"/>
              <w:marRight w:val="0"/>
              <w:marTop w:val="0"/>
              <w:marBottom w:val="0"/>
              <w:divBdr>
                <w:top w:val="none" w:sz="0" w:space="0" w:color="auto"/>
                <w:left w:val="none" w:sz="0" w:space="0" w:color="auto"/>
                <w:bottom w:val="none" w:sz="0" w:space="0" w:color="auto"/>
                <w:right w:val="none" w:sz="0" w:space="0" w:color="auto"/>
              </w:divBdr>
              <w:divsChild>
                <w:div w:id="1187256365">
                  <w:marLeft w:val="0"/>
                  <w:marRight w:val="0"/>
                  <w:marTop w:val="0"/>
                  <w:marBottom w:val="0"/>
                  <w:divBdr>
                    <w:top w:val="none" w:sz="0" w:space="0" w:color="auto"/>
                    <w:left w:val="none" w:sz="0" w:space="0" w:color="auto"/>
                    <w:bottom w:val="none" w:sz="0" w:space="0" w:color="auto"/>
                    <w:right w:val="none" w:sz="0" w:space="0" w:color="auto"/>
                  </w:divBdr>
                  <w:divsChild>
                    <w:div w:id="18203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08786">
      <w:bodyDiv w:val="1"/>
      <w:marLeft w:val="0"/>
      <w:marRight w:val="0"/>
      <w:marTop w:val="0"/>
      <w:marBottom w:val="0"/>
      <w:divBdr>
        <w:top w:val="none" w:sz="0" w:space="0" w:color="auto"/>
        <w:left w:val="none" w:sz="0" w:space="0" w:color="auto"/>
        <w:bottom w:val="none" w:sz="0" w:space="0" w:color="auto"/>
        <w:right w:val="none" w:sz="0" w:space="0" w:color="auto"/>
      </w:divBdr>
    </w:div>
    <w:div w:id="1411662077">
      <w:bodyDiv w:val="1"/>
      <w:marLeft w:val="0"/>
      <w:marRight w:val="0"/>
      <w:marTop w:val="0"/>
      <w:marBottom w:val="0"/>
      <w:divBdr>
        <w:top w:val="none" w:sz="0" w:space="0" w:color="auto"/>
        <w:left w:val="none" w:sz="0" w:space="0" w:color="auto"/>
        <w:bottom w:val="none" w:sz="0" w:space="0" w:color="auto"/>
        <w:right w:val="none" w:sz="0" w:space="0" w:color="auto"/>
      </w:divBdr>
    </w:div>
    <w:div w:id="1450274738">
      <w:bodyDiv w:val="1"/>
      <w:marLeft w:val="0"/>
      <w:marRight w:val="0"/>
      <w:marTop w:val="0"/>
      <w:marBottom w:val="0"/>
      <w:divBdr>
        <w:top w:val="none" w:sz="0" w:space="0" w:color="auto"/>
        <w:left w:val="none" w:sz="0" w:space="0" w:color="auto"/>
        <w:bottom w:val="none" w:sz="0" w:space="0" w:color="auto"/>
        <w:right w:val="none" w:sz="0" w:space="0" w:color="auto"/>
      </w:divBdr>
    </w:div>
    <w:div w:id="1486775520">
      <w:bodyDiv w:val="1"/>
      <w:marLeft w:val="0"/>
      <w:marRight w:val="0"/>
      <w:marTop w:val="0"/>
      <w:marBottom w:val="0"/>
      <w:divBdr>
        <w:top w:val="none" w:sz="0" w:space="0" w:color="auto"/>
        <w:left w:val="none" w:sz="0" w:space="0" w:color="auto"/>
        <w:bottom w:val="none" w:sz="0" w:space="0" w:color="auto"/>
        <w:right w:val="none" w:sz="0" w:space="0" w:color="auto"/>
      </w:divBdr>
    </w:div>
    <w:div w:id="1499032639">
      <w:bodyDiv w:val="1"/>
      <w:marLeft w:val="0"/>
      <w:marRight w:val="0"/>
      <w:marTop w:val="0"/>
      <w:marBottom w:val="0"/>
      <w:divBdr>
        <w:top w:val="none" w:sz="0" w:space="0" w:color="auto"/>
        <w:left w:val="none" w:sz="0" w:space="0" w:color="auto"/>
        <w:bottom w:val="none" w:sz="0" w:space="0" w:color="auto"/>
        <w:right w:val="none" w:sz="0" w:space="0" w:color="auto"/>
      </w:divBdr>
    </w:div>
    <w:div w:id="1499687732">
      <w:bodyDiv w:val="1"/>
      <w:marLeft w:val="0"/>
      <w:marRight w:val="0"/>
      <w:marTop w:val="0"/>
      <w:marBottom w:val="0"/>
      <w:divBdr>
        <w:top w:val="none" w:sz="0" w:space="0" w:color="auto"/>
        <w:left w:val="none" w:sz="0" w:space="0" w:color="auto"/>
        <w:bottom w:val="none" w:sz="0" w:space="0" w:color="auto"/>
        <w:right w:val="none" w:sz="0" w:space="0" w:color="auto"/>
      </w:divBdr>
    </w:div>
    <w:div w:id="1534685020">
      <w:bodyDiv w:val="1"/>
      <w:marLeft w:val="0"/>
      <w:marRight w:val="0"/>
      <w:marTop w:val="0"/>
      <w:marBottom w:val="0"/>
      <w:divBdr>
        <w:top w:val="none" w:sz="0" w:space="0" w:color="auto"/>
        <w:left w:val="none" w:sz="0" w:space="0" w:color="auto"/>
        <w:bottom w:val="none" w:sz="0" w:space="0" w:color="auto"/>
        <w:right w:val="none" w:sz="0" w:space="0" w:color="auto"/>
      </w:divBdr>
    </w:div>
    <w:div w:id="1578515078">
      <w:bodyDiv w:val="1"/>
      <w:marLeft w:val="0"/>
      <w:marRight w:val="0"/>
      <w:marTop w:val="0"/>
      <w:marBottom w:val="0"/>
      <w:divBdr>
        <w:top w:val="none" w:sz="0" w:space="0" w:color="auto"/>
        <w:left w:val="none" w:sz="0" w:space="0" w:color="auto"/>
        <w:bottom w:val="none" w:sz="0" w:space="0" w:color="auto"/>
        <w:right w:val="none" w:sz="0" w:space="0" w:color="auto"/>
      </w:divBdr>
    </w:div>
    <w:div w:id="1623343497">
      <w:bodyDiv w:val="1"/>
      <w:marLeft w:val="0"/>
      <w:marRight w:val="0"/>
      <w:marTop w:val="0"/>
      <w:marBottom w:val="0"/>
      <w:divBdr>
        <w:top w:val="none" w:sz="0" w:space="0" w:color="auto"/>
        <w:left w:val="none" w:sz="0" w:space="0" w:color="auto"/>
        <w:bottom w:val="none" w:sz="0" w:space="0" w:color="auto"/>
        <w:right w:val="none" w:sz="0" w:space="0" w:color="auto"/>
      </w:divBdr>
    </w:div>
    <w:div w:id="1658219856">
      <w:bodyDiv w:val="1"/>
      <w:marLeft w:val="0"/>
      <w:marRight w:val="0"/>
      <w:marTop w:val="0"/>
      <w:marBottom w:val="0"/>
      <w:divBdr>
        <w:top w:val="none" w:sz="0" w:space="0" w:color="auto"/>
        <w:left w:val="none" w:sz="0" w:space="0" w:color="auto"/>
        <w:bottom w:val="none" w:sz="0" w:space="0" w:color="auto"/>
        <w:right w:val="none" w:sz="0" w:space="0" w:color="auto"/>
      </w:divBdr>
    </w:div>
    <w:div w:id="1663194300">
      <w:bodyDiv w:val="1"/>
      <w:marLeft w:val="0"/>
      <w:marRight w:val="0"/>
      <w:marTop w:val="0"/>
      <w:marBottom w:val="0"/>
      <w:divBdr>
        <w:top w:val="none" w:sz="0" w:space="0" w:color="auto"/>
        <w:left w:val="none" w:sz="0" w:space="0" w:color="auto"/>
        <w:bottom w:val="none" w:sz="0" w:space="0" w:color="auto"/>
        <w:right w:val="none" w:sz="0" w:space="0" w:color="auto"/>
      </w:divBdr>
    </w:div>
    <w:div w:id="1732382842">
      <w:bodyDiv w:val="1"/>
      <w:marLeft w:val="0"/>
      <w:marRight w:val="0"/>
      <w:marTop w:val="0"/>
      <w:marBottom w:val="0"/>
      <w:divBdr>
        <w:top w:val="none" w:sz="0" w:space="0" w:color="auto"/>
        <w:left w:val="none" w:sz="0" w:space="0" w:color="auto"/>
        <w:bottom w:val="none" w:sz="0" w:space="0" w:color="auto"/>
        <w:right w:val="none" w:sz="0" w:space="0" w:color="auto"/>
      </w:divBdr>
    </w:div>
    <w:div w:id="1751198726">
      <w:bodyDiv w:val="1"/>
      <w:marLeft w:val="0"/>
      <w:marRight w:val="0"/>
      <w:marTop w:val="0"/>
      <w:marBottom w:val="0"/>
      <w:divBdr>
        <w:top w:val="none" w:sz="0" w:space="0" w:color="auto"/>
        <w:left w:val="none" w:sz="0" w:space="0" w:color="auto"/>
        <w:bottom w:val="none" w:sz="0" w:space="0" w:color="auto"/>
        <w:right w:val="none" w:sz="0" w:space="0" w:color="auto"/>
      </w:divBdr>
    </w:div>
    <w:div w:id="1780448751">
      <w:bodyDiv w:val="1"/>
      <w:marLeft w:val="0"/>
      <w:marRight w:val="0"/>
      <w:marTop w:val="0"/>
      <w:marBottom w:val="0"/>
      <w:divBdr>
        <w:top w:val="none" w:sz="0" w:space="0" w:color="auto"/>
        <w:left w:val="none" w:sz="0" w:space="0" w:color="auto"/>
        <w:bottom w:val="none" w:sz="0" w:space="0" w:color="auto"/>
        <w:right w:val="none" w:sz="0" w:space="0" w:color="auto"/>
      </w:divBdr>
    </w:div>
    <w:div w:id="1856459072">
      <w:bodyDiv w:val="1"/>
      <w:marLeft w:val="0"/>
      <w:marRight w:val="0"/>
      <w:marTop w:val="0"/>
      <w:marBottom w:val="0"/>
      <w:divBdr>
        <w:top w:val="none" w:sz="0" w:space="0" w:color="auto"/>
        <w:left w:val="none" w:sz="0" w:space="0" w:color="auto"/>
        <w:bottom w:val="none" w:sz="0" w:space="0" w:color="auto"/>
        <w:right w:val="none" w:sz="0" w:space="0" w:color="auto"/>
      </w:divBdr>
    </w:div>
    <w:div w:id="1858300776">
      <w:bodyDiv w:val="1"/>
      <w:marLeft w:val="0"/>
      <w:marRight w:val="0"/>
      <w:marTop w:val="0"/>
      <w:marBottom w:val="0"/>
      <w:divBdr>
        <w:top w:val="none" w:sz="0" w:space="0" w:color="auto"/>
        <w:left w:val="none" w:sz="0" w:space="0" w:color="auto"/>
        <w:bottom w:val="none" w:sz="0" w:space="0" w:color="auto"/>
        <w:right w:val="none" w:sz="0" w:space="0" w:color="auto"/>
      </w:divBdr>
    </w:div>
    <w:div w:id="1861701678">
      <w:bodyDiv w:val="1"/>
      <w:marLeft w:val="0"/>
      <w:marRight w:val="0"/>
      <w:marTop w:val="0"/>
      <w:marBottom w:val="0"/>
      <w:divBdr>
        <w:top w:val="none" w:sz="0" w:space="0" w:color="auto"/>
        <w:left w:val="none" w:sz="0" w:space="0" w:color="auto"/>
        <w:bottom w:val="none" w:sz="0" w:space="0" w:color="auto"/>
        <w:right w:val="none" w:sz="0" w:space="0" w:color="auto"/>
      </w:divBdr>
      <w:divsChild>
        <w:div w:id="2094400289">
          <w:marLeft w:val="0"/>
          <w:marRight w:val="0"/>
          <w:marTop w:val="0"/>
          <w:marBottom w:val="0"/>
          <w:divBdr>
            <w:top w:val="none" w:sz="0" w:space="0" w:color="auto"/>
            <w:left w:val="none" w:sz="0" w:space="0" w:color="auto"/>
            <w:bottom w:val="none" w:sz="0" w:space="0" w:color="auto"/>
            <w:right w:val="none" w:sz="0" w:space="0" w:color="auto"/>
          </w:divBdr>
        </w:div>
        <w:div w:id="293953976">
          <w:marLeft w:val="0"/>
          <w:marRight w:val="0"/>
          <w:marTop w:val="0"/>
          <w:marBottom w:val="0"/>
          <w:divBdr>
            <w:top w:val="none" w:sz="0" w:space="0" w:color="auto"/>
            <w:left w:val="none" w:sz="0" w:space="0" w:color="auto"/>
            <w:bottom w:val="none" w:sz="0" w:space="0" w:color="auto"/>
            <w:right w:val="none" w:sz="0" w:space="0" w:color="auto"/>
          </w:divBdr>
        </w:div>
      </w:divsChild>
    </w:div>
    <w:div w:id="1914848993">
      <w:bodyDiv w:val="1"/>
      <w:marLeft w:val="0"/>
      <w:marRight w:val="0"/>
      <w:marTop w:val="0"/>
      <w:marBottom w:val="0"/>
      <w:divBdr>
        <w:top w:val="none" w:sz="0" w:space="0" w:color="auto"/>
        <w:left w:val="none" w:sz="0" w:space="0" w:color="auto"/>
        <w:bottom w:val="none" w:sz="0" w:space="0" w:color="auto"/>
        <w:right w:val="none" w:sz="0" w:space="0" w:color="auto"/>
      </w:divBdr>
    </w:div>
    <w:div w:id="1933707184">
      <w:bodyDiv w:val="1"/>
      <w:marLeft w:val="0"/>
      <w:marRight w:val="0"/>
      <w:marTop w:val="0"/>
      <w:marBottom w:val="0"/>
      <w:divBdr>
        <w:top w:val="none" w:sz="0" w:space="0" w:color="auto"/>
        <w:left w:val="none" w:sz="0" w:space="0" w:color="auto"/>
        <w:bottom w:val="none" w:sz="0" w:space="0" w:color="auto"/>
        <w:right w:val="none" w:sz="0" w:space="0" w:color="auto"/>
      </w:divBdr>
    </w:div>
    <w:div w:id="2018582219">
      <w:bodyDiv w:val="1"/>
      <w:marLeft w:val="0"/>
      <w:marRight w:val="0"/>
      <w:marTop w:val="0"/>
      <w:marBottom w:val="0"/>
      <w:divBdr>
        <w:top w:val="none" w:sz="0" w:space="0" w:color="auto"/>
        <w:left w:val="none" w:sz="0" w:space="0" w:color="auto"/>
        <w:bottom w:val="none" w:sz="0" w:space="0" w:color="auto"/>
        <w:right w:val="none" w:sz="0" w:space="0" w:color="auto"/>
      </w:divBdr>
    </w:div>
    <w:div w:id="2038462244">
      <w:bodyDiv w:val="1"/>
      <w:marLeft w:val="0"/>
      <w:marRight w:val="0"/>
      <w:marTop w:val="0"/>
      <w:marBottom w:val="0"/>
      <w:divBdr>
        <w:top w:val="none" w:sz="0" w:space="0" w:color="auto"/>
        <w:left w:val="none" w:sz="0" w:space="0" w:color="auto"/>
        <w:bottom w:val="none" w:sz="0" w:space="0" w:color="auto"/>
        <w:right w:val="none" w:sz="0" w:space="0" w:color="auto"/>
      </w:divBdr>
    </w:div>
    <w:div w:id="2062752566">
      <w:bodyDiv w:val="1"/>
      <w:marLeft w:val="0"/>
      <w:marRight w:val="0"/>
      <w:marTop w:val="0"/>
      <w:marBottom w:val="0"/>
      <w:divBdr>
        <w:top w:val="none" w:sz="0" w:space="0" w:color="auto"/>
        <w:left w:val="none" w:sz="0" w:space="0" w:color="auto"/>
        <w:bottom w:val="none" w:sz="0" w:space="0" w:color="auto"/>
        <w:right w:val="none" w:sz="0" w:space="0" w:color="auto"/>
      </w:divBdr>
    </w:div>
    <w:div w:id="2130053275">
      <w:bodyDiv w:val="1"/>
      <w:marLeft w:val="0"/>
      <w:marRight w:val="0"/>
      <w:marTop w:val="0"/>
      <w:marBottom w:val="0"/>
      <w:divBdr>
        <w:top w:val="none" w:sz="0" w:space="0" w:color="auto"/>
        <w:left w:val="none" w:sz="0" w:space="0" w:color="auto"/>
        <w:bottom w:val="none" w:sz="0" w:space="0" w:color="auto"/>
        <w:right w:val="none" w:sz="0" w:space="0" w:color="auto"/>
      </w:divBdr>
    </w:div>
    <w:div w:id="2132238530">
      <w:bodyDiv w:val="1"/>
      <w:marLeft w:val="0"/>
      <w:marRight w:val="0"/>
      <w:marTop w:val="0"/>
      <w:marBottom w:val="0"/>
      <w:divBdr>
        <w:top w:val="none" w:sz="0" w:space="0" w:color="auto"/>
        <w:left w:val="none" w:sz="0" w:space="0" w:color="auto"/>
        <w:bottom w:val="none" w:sz="0" w:space="0" w:color="auto"/>
        <w:right w:val="none" w:sz="0" w:space="0" w:color="auto"/>
      </w:divBdr>
    </w:div>
    <w:div w:id="21422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26"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eader" Target="header2.xml" Id="rId23"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1.xml" Id="rId22" /><Relationship Type="http://schemas.openxmlformats.org/officeDocument/2006/relationships/theme" Target="theme/theme1.xml" Id="rId27" /><Relationship Type="http://schemas.openxmlformats.org/officeDocument/2006/relationships/glossaryDocument" Target="glossary/document.xml" Id="R2c107447ad7a4bd9" /><Relationship Type="http://schemas.openxmlformats.org/officeDocument/2006/relationships/hyperlink" Target="https://www.nrpa.org/parks-recreation-magazine/2022/november/advocating-for-consistent-funding-a-two-pronged-approach/" TargetMode="External" Id="R3828628a1d594512" /><Relationship Type="http://schemas.openxmlformats.org/officeDocument/2006/relationships/hyperlink" Target="https://www.nrpa.org/parks-recreation-magazine/2022/march/blazing-a-trail-in-bristol-connecticut/" TargetMode="External" Id="R44d9ad3e16ea401d" /><Relationship Type="http://schemas.openxmlformats.org/officeDocument/2006/relationships/hyperlink" Target="https://www.psu.edu/news/health-and-human-development/story/understanding-barriers-college-students-face-healthy-leisure/" TargetMode="External" Id="R0ee2bcefd56f4cc3" /><Relationship Type="http://schemas.openxmlformats.org/officeDocument/2006/relationships/hyperlink" Target="https://www.nrpa.org/parks-recreation-magazine/2023/february/30-under-30-for-2023/" TargetMode="External" Id="R478e09ec35524c3a" /><Relationship Type="http://schemas.openxmlformats.org/officeDocument/2006/relationships/hyperlink" Target="https://www.psu.edu/news/abington/story/abington-professor-researches-social-justice-urban-parks-and-recreation/" TargetMode="External" Id="Rdf06b017e8c24fd0" /><Relationship Type="http://schemas.openxmlformats.org/officeDocument/2006/relationships/hyperlink" Target="https://magazine.hhd.psu.edu/2021/10/02/can-parks-address-inequity/" TargetMode="External" Id="Ra160adad28204948" /><Relationship Type="http://schemas.openxmlformats.org/officeDocument/2006/relationships/hyperlink" Target="https://publicnewsservice.org/2021-10-08/civic-engagement/report-how-covid-dei-impact-pennsylvanians-relationships-with-parks/a76017-1" TargetMode="External" Id="Rd00b08b519cd46cf" /><Relationship Type="http://schemas.openxmlformats.org/officeDocument/2006/relationships/hyperlink" Target="https://www.unh.edu/unhtoday/news/release/2019/07/31/unh-research-finds-shale-natural-gas-development-impacting-recreationists" TargetMode="External" Id="Ra2dc32dc83f348c8" /><Relationship Type="http://schemas.openxmlformats.org/officeDocument/2006/relationships/hyperlink" Target="https://www.unh.edu/unhtoday/2018/12/offshore-wind-support" TargetMode="External" Id="R780d1610c1014af6" /><Relationship Type="http://schemas.openxmlformats.org/officeDocument/2006/relationships/hyperlink" Target="https://extension.unh.edu/blog/2018/04/economic-development-academy-sparks-successful-projects-communities" TargetMode="External" Id="R92a0c5f3d3284883" /><Relationship Type="http://schemas.openxmlformats.org/officeDocument/2006/relationships/hyperlink" Target="https://www.nrpa.org/parks-recreation-magazine/2020/november/making-the-most-of-your-partnerships/" TargetMode="External" Id="Re1ab531c6b8648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e851d3-2340-42c0-900b-af40b4e2f463}"/>
      </w:docPartPr>
      <w:docPartBody>
        <w:p w14:paraId="0BA2E92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B860-7B3E-9D47-9101-1F8C1C8C74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PSU HHD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Administrator</dc:creator>
  <lastModifiedBy>Sammie Powers</lastModifiedBy>
  <revision>437</revision>
  <lastPrinted>2021-10-31T00:34:00.0000000Z</lastPrinted>
  <dcterms:created xsi:type="dcterms:W3CDTF">2023-09-14T02:26:00.0000000Z</dcterms:created>
  <dcterms:modified xsi:type="dcterms:W3CDTF">2024-01-24T02:17:36.1482424Z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