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C887" w14:textId="6B2FC20F" w:rsidR="00335268" w:rsidRPr="0098617C" w:rsidRDefault="00301E02" w:rsidP="0004554F">
      <w:pPr>
        <w:jc w:val="center"/>
        <w:rPr>
          <w:b/>
          <w:color w:val="000000" w:themeColor="text1"/>
        </w:rPr>
      </w:pPr>
      <w:r w:rsidRPr="0098617C">
        <w:rPr>
          <w:b/>
          <w:color w:val="000000" w:themeColor="text1"/>
        </w:rPr>
        <w:t>Sam</w:t>
      </w:r>
      <w:r w:rsidR="001E0FFC" w:rsidRPr="0098617C">
        <w:rPr>
          <w:b/>
          <w:color w:val="000000" w:themeColor="text1"/>
        </w:rPr>
        <w:t xml:space="preserve">mie </w:t>
      </w:r>
      <w:r w:rsidR="009164B1" w:rsidRPr="0098617C">
        <w:rPr>
          <w:b/>
          <w:color w:val="000000" w:themeColor="text1"/>
        </w:rPr>
        <w:t xml:space="preserve">L. </w:t>
      </w:r>
      <w:r w:rsidRPr="0098617C">
        <w:rPr>
          <w:b/>
          <w:color w:val="000000" w:themeColor="text1"/>
        </w:rPr>
        <w:t>Powers</w:t>
      </w:r>
    </w:p>
    <w:p w14:paraId="3EA7E32C" w14:textId="77777777" w:rsidR="00CF2B36" w:rsidRPr="0098617C" w:rsidRDefault="00CD3522" w:rsidP="0004554F">
      <w:pPr>
        <w:jc w:val="center"/>
        <w:rPr>
          <w:b/>
          <w:color w:val="000000" w:themeColor="text1"/>
        </w:rPr>
      </w:pPr>
      <w:r w:rsidRPr="0098617C">
        <w:rPr>
          <w:b/>
          <w:color w:val="000000" w:themeColor="text1"/>
        </w:rPr>
        <w:t>Curriculum Vitae</w:t>
      </w:r>
    </w:p>
    <w:p w14:paraId="49C2D9B0" w14:textId="77777777" w:rsidR="00301E02" w:rsidRPr="0098617C" w:rsidRDefault="00301E02" w:rsidP="0004554F">
      <w:pPr>
        <w:jc w:val="cente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4680"/>
        <w:gridCol w:w="4680"/>
      </w:tblGrid>
      <w:tr w:rsidR="00A572E6" w:rsidRPr="0098617C" w14:paraId="0D8091BB" w14:textId="77777777" w:rsidTr="007C03D2">
        <w:trPr>
          <w:trHeight w:val="91"/>
        </w:trPr>
        <w:tc>
          <w:tcPr>
            <w:tcW w:w="2500" w:type="pct"/>
          </w:tcPr>
          <w:p w14:paraId="65DBE1D4" w14:textId="544B466F" w:rsidR="00922BF2" w:rsidRPr="0098617C" w:rsidRDefault="00922BF2" w:rsidP="007C03D2">
            <w:pPr>
              <w:ind w:left="-17" w:hanging="103"/>
              <w:rPr>
                <w:color w:val="000000" w:themeColor="text1"/>
              </w:rPr>
            </w:pPr>
            <w:r w:rsidRPr="0098617C">
              <w:rPr>
                <w:color w:val="000000" w:themeColor="text1"/>
              </w:rPr>
              <w:t>213A Krug Hall</w:t>
            </w:r>
          </w:p>
          <w:p w14:paraId="3B82C598" w14:textId="0DD95699" w:rsidR="00CF2B36" w:rsidRPr="0098617C" w:rsidRDefault="000C1DB3" w:rsidP="0004554F">
            <w:pPr>
              <w:ind w:left="-120"/>
              <w:rPr>
                <w:color w:val="000000" w:themeColor="text1"/>
              </w:rPr>
            </w:pPr>
            <w:r w:rsidRPr="0098617C">
              <w:rPr>
                <w:color w:val="000000" w:themeColor="text1"/>
              </w:rPr>
              <w:t>George Mason University</w:t>
            </w:r>
          </w:p>
          <w:p w14:paraId="3C9256C3" w14:textId="41074172" w:rsidR="000C1DB3" w:rsidRPr="0098617C" w:rsidRDefault="000C1DB3" w:rsidP="0004554F">
            <w:pPr>
              <w:ind w:left="-120"/>
              <w:rPr>
                <w:color w:val="000000" w:themeColor="text1"/>
              </w:rPr>
            </w:pPr>
            <w:r w:rsidRPr="0098617C">
              <w:rPr>
                <w:color w:val="000000" w:themeColor="text1"/>
              </w:rPr>
              <w:t>Fairfax, VA</w:t>
            </w:r>
          </w:p>
        </w:tc>
        <w:tc>
          <w:tcPr>
            <w:tcW w:w="2500" w:type="pct"/>
          </w:tcPr>
          <w:p w14:paraId="6E14E3E9" w14:textId="661F9DC4" w:rsidR="00D72845" w:rsidRPr="0098617C" w:rsidRDefault="00E45ACC" w:rsidP="0004554F">
            <w:pPr>
              <w:ind w:right="-119"/>
              <w:jc w:val="right"/>
              <w:rPr>
                <w:color w:val="000000" w:themeColor="text1"/>
              </w:rPr>
            </w:pPr>
            <w:r>
              <w:rPr>
                <w:color w:val="000000" w:themeColor="text1"/>
              </w:rPr>
              <w:t>703-</w:t>
            </w:r>
            <w:r w:rsidR="00AE4E00">
              <w:rPr>
                <w:color w:val="000000" w:themeColor="text1"/>
              </w:rPr>
              <w:t>993-6840</w:t>
            </w:r>
          </w:p>
          <w:p w14:paraId="5CEE0A3C" w14:textId="274E0CC5" w:rsidR="00922BF2" w:rsidRPr="0098617C" w:rsidRDefault="00922BF2" w:rsidP="0004554F">
            <w:pPr>
              <w:ind w:right="-119"/>
              <w:jc w:val="right"/>
              <w:rPr>
                <w:color w:val="000000" w:themeColor="text1"/>
              </w:rPr>
            </w:pPr>
            <w:r w:rsidRPr="0098617C">
              <w:rPr>
                <w:color w:val="000000" w:themeColor="text1"/>
              </w:rPr>
              <w:t>spower5@gmu.edu</w:t>
            </w:r>
          </w:p>
          <w:p w14:paraId="14D3696F" w14:textId="1A5EF5D5" w:rsidR="00F23FC8" w:rsidRPr="0098617C" w:rsidRDefault="00F23FC8" w:rsidP="00922BF2">
            <w:pPr>
              <w:ind w:right="-119"/>
              <w:jc w:val="right"/>
              <w:rPr>
                <w:color w:val="000000" w:themeColor="text1"/>
              </w:rPr>
            </w:pPr>
          </w:p>
        </w:tc>
      </w:tr>
    </w:tbl>
    <w:p w14:paraId="18637493" w14:textId="77777777" w:rsidR="00CD3522" w:rsidRPr="0098617C" w:rsidRDefault="00CD3522" w:rsidP="0004554F">
      <w:pPr>
        <w:jc w:val="center"/>
        <w:rPr>
          <w:b/>
          <w:color w:val="000000" w:themeColor="text1"/>
        </w:rPr>
      </w:pPr>
      <w:r w:rsidRPr="0098617C">
        <w:rPr>
          <w:b/>
          <w:color w:val="000000" w:themeColor="text1"/>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1"/>
        <w:gridCol w:w="988"/>
        <w:gridCol w:w="7651"/>
      </w:tblGrid>
      <w:tr w:rsidR="00A572E6" w:rsidRPr="0098617C" w14:paraId="3DCEA7A7" w14:textId="77777777" w:rsidTr="00D01806">
        <w:tc>
          <w:tcPr>
            <w:tcW w:w="5000" w:type="pct"/>
            <w:gridSpan w:val="3"/>
            <w:tcBorders>
              <w:bottom w:val="single" w:sz="4" w:space="0" w:color="auto"/>
            </w:tcBorders>
          </w:tcPr>
          <w:p w14:paraId="3A7BE360" w14:textId="77777777" w:rsidR="0034311A" w:rsidRPr="0098617C" w:rsidRDefault="0034311A" w:rsidP="0004554F">
            <w:pPr>
              <w:ind w:left="-113"/>
              <w:rPr>
                <w:b/>
                <w:color w:val="000000" w:themeColor="text1"/>
              </w:rPr>
            </w:pPr>
            <w:r w:rsidRPr="0098617C">
              <w:rPr>
                <w:b/>
                <w:color w:val="000000" w:themeColor="text1"/>
              </w:rPr>
              <w:t>EDUCATION</w:t>
            </w:r>
          </w:p>
        </w:tc>
      </w:tr>
      <w:tr w:rsidR="00A572E6" w:rsidRPr="0098617C" w14:paraId="3C6C7999" w14:textId="77777777" w:rsidTr="00D01806">
        <w:tc>
          <w:tcPr>
            <w:tcW w:w="5000" w:type="pct"/>
            <w:gridSpan w:val="3"/>
            <w:tcBorders>
              <w:top w:val="single" w:sz="4" w:space="0" w:color="auto"/>
            </w:tcBorders>
          </w:tcPr>
          <w:p w14:paraId="42CFE40C" w14:textId="77777777" w:rsidR="00A24E3F" w:rsidRPr="0098617C" w:rsidRDefault="00A24E3F" w:rsidP="0004554F">
            <w:pPr>
              <w:ind w:left="-113"/>
              <w:rPr>
                <w:b/>
                <w:color w:val="000000" w:themeColor="text1"/>
              </w:rPr>
            </w:pPr>
          </w:p>
        </w:tc>
      </w:tr>
      <w:tr w:rsidR="00A572E6" w:rsidRPr="0098617C" w14:paraId="55A7DDEC" w14:textId="77777777" w:rsidTr="00374974">
        <w:trPr>
          <w:trHeight w:val="286"/>
        </w:trPr>
        <w:tc>
          <w:tcPr>
            <w:tcW w:w="385" w:type="pct"/>
          </w:tcPr>
          <w:p w14:paraId="460E2A29" w14:textId="5A566D56" w:rsidR="0034311A" w:rsidRPr="0098617C" w:rsidRDefault="00D72845" w:rsidP="0004554F">
            <w:pPr>
              <w:ind w:left="-113"/>
              <w:rPr>
                <w:color w:val="000000" w:themeColor="text1"/>
              </w:rPr>
            </w:pPr>
            <w:r w:rsidRPr="0098617C">
              <w:rPr>
                <w:color w:val="000000" w:themeColor="text1"/>
              </w:rPr>
              <w:t>Ph.D</w:t>
            </w:r>
            <w:r w:rsidR="00374974" w:rsidRPr="0098617C">
              <w:rPr>
                <w:color w:val="000000" w:themeColor="text1"/>
              </w:rPr>
              <w:t>.</w:t>
            </w:r>
          </w:p>
        </w:tc>
        <w:tc>
          <w:tcPr>
            <w:tcW w:w="528" w:type="pct"/>
          </w:tcPr>
          <w:p w14:paraId="69DF9CA7" w14:textId="4CD56C29" w:rsidR="0034311A" w:rsidRPr="0098617C" w:rsidRDefault="002324FB" w:rsidP="0004554F">
            <w:pPr>
              <w:ind w:left="-113"/>
              <w:rPr>
                <w:color w:val="000000" w:themeColor="text1"/>
              </w:rPr>
            </w:pPr>
            <w:r w:rsidRPr="0098617C">
              <w:rPr>
                <w:color w:val="000000" w:themeColor="text1"/>
              </w:rPr>
              <w:t>2021</w:t>
            </w:r>
          </w:p>
          <w:p w14:paraId="0F9C35B2" w14:textId="27D8E67C" w:rsidR="00353718" w:rsidRPr="0098617C" w:rsidRDefault="00353718" w:rsidP="0004554F">
            <w:pPr>
              <w:ind w:left="-113"/>
              <w:rPr>
                <w:color w:val="000000" w:themeColor="text1"/>
              </w:rPr>
            </w:pPr>
          </w:p>
        </w:tc>
        <w:tc>
          <w:tcPr>
            <w:tcW w:w="4087" w:type="pct"/>
          </w:tcPr>
          <w:p w14:paraId="17971829" w14:textId="00F66A38" w:rsidR="00227F07" w:rsidRPr="0098617C" w:rsidRDefault="00D72845" w:rsidP="0004554F">
            <w:pPr>
              <w:ind w:left="-113"/>
              <w:rPr>
                <w:color w:val="000000" w:themeColor="text1"/>
              </w:rPr>
            </w:pPr>
            <w:r w:rsidRPr="0098617C">
              <w:rPr>
                <w:color w:val="000000" w:themeColor="text1"/>
              </w:rPr>
              <w:t>The Pennsylvania State University</w:t>
            </w:r>
            <w:r w:rsidR="00D679DC" w:rsidRPr="0098617C">
              <w:rPr>
                <w:color w:val="000000" w:themeColor="text1"/>
              </w:rPr>
              <w:t xml:space="preserve"> </w:t>
            </w:r>
          </w:p>
          <w:p w14:paraId="4350F684" w14:textId="77777777" w:rsidR="000E6B06" w:rsidRPr="0098617C" w:rsidRDefault="00D72845" w:rsidP="0004554F">
            <w:pPr>
              <w:ind w:left="-113"/>
              <w:rPr>
                <w:color w:val="000000" w:themeColor="text1"/>
              </w:rPr>
            </w:pPr>
            <w:r w:rsidRPr="0098617C">
              <w:rPr>
                <w:color w:val="000000" w:themeColor="text1"/>
              </w:rPr>
              <w:t>Recreation, Park, and Tourism Management</w:t>
            </w:r>
          </w:p>
          <w:p w14:paraId="76A02B8E" w14:textId="77777777" w:rsidR="008914F7" w:rsidRPr="0098617C" w:rsidRDefault="008914F7" w:rsidP="0004554F">
            <w:pPr>
              <w:ind w:left="-113"/>
              <w:rPr>
                <w:color w:val="000000" w:themeColor="text1"/>
              </w:rPr>
            </w:pPr>
          </w:p>
          <w:p w14:paraId="0DCC9B6E" w14:textId="6084FE9A" w:rsidR="00D72845" w:rsidRPr="0098617C" w:rsidRDefault="00DA5059" w:rsidP="0004554F">
            <w:pPr>
              <w:ind w:left="-113"/>
              <w:rPr>
                <w:color w:val="000000" w:themeColor="text1"/>
              </w:rPr>
            </w:pPr>
            <w:r w:rsidRPr="0098617C">
              <w:rPr>
                <w:color w:val="000000" w:themeColor="text1"/>
              </w:rPr>
              <w:t>Dissertatio</w:t>
            </w:r>
            <w:r w:rsidR="009118A7" w:rsidRPr="0098617C">
              <w:rPr>
                <w:color w:val="000000" w:themeColor="text1"/>
              </w:rPr>
              <w:t>n</w:t>
            </w:r>
            <w:r w:rsidRPr="0098617C">
              <w:rPr>
                <w:color w:val="000000" w:themeColor="text1"/>
              </w:rPr>
              <w:t xml:space="preserve">: </w:t>
            </w:r>
            <w:r w:rsidR="005B40E9" w:rsidRPr="0098617C">
              <w:rPr>
                <w:color w:val="000000" w:themeColor="text1"/>
              </w:rPr>
              <w:t>Diversity, Equity, and Inclusion, Intergroup Contact, and Social Justice in U.S. Urban Parks</w:t>
            </w:r>
          </w:p>
          <w:p w14:paraId="37A525CC" w14:textId="15727343" w:rsidR="00131A64" w:rsidRPr="0098617C" w:rsidRDefault="00131A64" w:rsidP="0004554F">
            <w:pPr>
              <w:ind w:left="-113"/>
              <w:rPr>
                <w:color w:val="000000" w:themeColor="text1"/>
              </w:rPr>
            </w:pPr>
          </w:p>
        </w:tc>
      </w:tr>
      <w:tr w:rsidR="00A572E6" w:rsidRPr="0098617C" w14:paraId="66B104A0" w14:textId="77777777" w:rsidTr="00374974">
        <w:tc>
          <w:tcPr>
            <w:tcW w:w="385" w:type="pct"/>
          </w:tcPr>
          <w:p w14:paraId="31B40280" w14:textId="5521CA83" w:rsidR="00D72845" w:rsidRPr="0098617C" w:rsidRDefault="00D72845" w:rsidP="0004554F">
            <w:pPr>
              <w:ind w:left="-113"/>
              <w:rPr>
                <w:color w:val="000000" w:themeColor="text1"/>
              </w:rPr>
            </w:pPr>
            <w:r w:rsidRPr="0098617C">
              <w:rPr>
                <w:color w:val="000000" w:themeColor="text1"/>
              </w:rPr>
              <w:t xml:space="preserve">M.S.  </w:t>
            </w:r>
          </w:p>
        </w:tc>
        <w:tc>
          <w:tcPr>
            <w:tcW w:w="528" w:type="pct"/>
          </w:tcPr>
          <w:p w14:paraId="61D0B453" w14:textId="3428300A" w:rsidR="00D72845" w:rsidRPr="0098617C" w:rsidRDefault="00D72845" w:rsidP="0004554F">
            <w:pPr>
              <w:ind w:left="-113"/>
              <w:rPr>
                <w:color w:val="000000" w:themeColor="text1"/>
              </w:rPr>
            </w:pPr>
            <w:r w:rsidRPr="0098617C">
              <w:rPr>
                <w:color w:val="000000" w:themeColor="text1"/>
              </w:rPr>
              <w:t>2018</w:t>
            </w:r>
          </w:p>
        </w:tc>
        <w:tc>
          <w:tcPr>
            <w:tcW w:w="4087" w:type="pct"/>
          </w:tcPr>
          <w:p w14:paraId="7B6CE7F5" w14:textId="77777777" w:rsidR="00D72845" w:rsidRPr="0098617C" w:rsidRDefault="00D72845" w:rsidP="0004554F">
            <w:pPr>
              <w:ind w:left="-113"/>
              <w:rPr>
                <w:color w:val="000000" w:themeColor="text1"/>
              </w:rPr>
            </w:pPr>
            <w:r w:rsidRPr="0098617C">
              <w:rPr>
                <w:color w:val="000000" w:themeColor="text1"/>
              </w:rPr>
              <w:t>University of New Hampshire</w:t>
            </w:r>
          </w:p>
          <w:p w14:paraId="1C0BADE6" w14:textId="6FD4C707" w:rsidR="00D72845" w:rsidRPr="0098617C" w:rsidRDefault="00D72845" w:rsidP="0004554F">
            <w:pPr>
              <w:ind w:left="-108"/>
              <w:rPr>
                <w:color w:val="000000" w:themeColor="text1"/>
              </w:rPr>
            </w:pPr>
            <w:r w:rsidRPr="0098617C">
              <w:rPr>
                <w:color w:val="000000" w:themeColor="text1"/>
              </w:rPr>
              <w:t xml:space="preserve">Recreation </w:t>
            </w:r>
            <w:r w:rsidR="000F3E6F" w:rsidRPr="0098617C">
              <w:rPr>
                <w:color w:val="000000" w:themeColor="text1"/>
              </w:rPr>
              <w:t>Management and Policy</w:t>
            </w:r>
            <w:r w:rsidR="00373A65" w:rsidRPr="0098617C">
              <w:rPr>
                <w:color w:val="000000" w:themeColor="text1"/>
              </w:rPr>
              <w:t>: Recreation Administration</w:t>
            </w:r>
          </w:p>
          <w:p w14:paraId="05142BDC" w14:textId="77777777" w:rsidR="008914F7" w:rsidRPr="0098617C" w:rsidRDefault="008914F7" w:rsidP="0004554F">
            <w:pPr>
              <w:ind w:left="-108"/>
              <w:rPr>
                <w:color w:val="000000" w:themeColor="text1"/>
              </w:rPr>
            </w:pPr>
          </w:p>
          <w:p w14:paraId="332E704D" w14:textId="3893725D" w:rsidR="00D72845" w:rsidRPr="0098617C" w:rsidRDefault="00D72845" w:rsidP="0004554F">
            <w:pPr>
              <w:ind w:left="-113"/>
              <w:rPr>
                <w:color w:val="000000" w:themeColor="text1"/>
              </w:rPr>
            </w:pPr>
            <w:r w:rsidRPr="0098617C">
              <w:rPr>
                <w:color w:val="000000" w:themeColor="text1"/>
              </w:rPr>
              <w:t>Thesis</w:t>
            </w:r>
            <w:r w:rsidR="009118A7" w:rsidRPr="0098617C">
              <w:rPr>
                <w:color w:val="000000" w:themeColor="text1"/>
              </w:rPr>
              <w:t xml:space="preserve">: </w:t>
            </w:r>
            <w:r w:rsidRPr="0098617C">
              <w:rPr>
                <w:color w:val="000000" w:themeColor="text1"/>
              </w:rPr>
              <w:t>The Role of Recreation and Tourism During Study Abroad in the Development of Intercultural Sensitivity</w:t>
            </w:r>
          </w:p>
          <w:p w14:paraId="1EA2CD77" w14:textId="77777777" w:rsidR="00D72845" w:rsidRPr="0098617C" w:rsidRDefault="00D72845" w:rsidP="0004554F">
            <w:pPr>
              <w:ind w:left="-108"/>
              <w:rPr>
                <w:color w:val="000000" w:themeColor="text1"/>
              </w:rPr>
            </w:pPr>
          </w:p>
        </w:tc>
      </w:tr>
      <w:tr w:rsidR="00C81254" w:rsidRPr="0098617C" w14:paraId="6230127D" w14:textId="77777777" w:rsidTr="00374974">
        <w:tc>
          <w:tcPr>
            <w:tcW w:w="385" w:type="pct"/>
          </w:tcPr>
          <w:p w14:paraId="23F98645" w14:textId="77777777" w:rsidR="00D72845" w:rsidRPr="0098617C" w:rsidRDefault="00D72845" w:rsidP="0004554F">
            <w:pPr>
              <w:ind w:left="-113"/>
              <w:rPr>
                <w:color w:val="000000" w:themeColor="text1"/>
              </w:rPr>
            </w:pPr>
            <w:r w:rsidRPr="0098617C">
              <w:rPr>
                <w:color w:val="000000" w:themeColor="text1"/>
              </w:rPr>
              <w:t>B.S.</w:t>
            </w:r>
          </w:p>
        </w:tc>
        <w:tc>
          <w:tcPr>
            <w:tcW w:w="528" w:type="pct"/>
          </w:tcPr>
          <w:p w14:paraId="36A0CF3F" w14:textId="77777777" w:rsidR="00D72845" w:rsidRPr="0098617C" w:rsidRDefault="00D72845" w:rsidP="0004554F">
            <w:pPr>
              <w:ind w:left="-113"/>
              <w:rPr>
                <w:color w:val="000000" w:themeColor="text1"/>
              </w:rPr>
            </w:pPr>
            <w:r w:rsidRPr="0098617C">
              <w:rPr>
                <w:color w:val="000000" w:themeColor="text1"/>
              </w:rPr>
              <w:t>2017</w:t>
            </w:r>
          </w:p>
        </w:tc>
        <w:tc>
          <w:tcPr>
            <w:tcW w:w="4087" w:type="pct"/>
          </w:tcPr>
          <w:p w14:paraId="523B76FB" w14:textId="77777777" w:rsidR="00D72845" w:rsidRPr="0098617C" w:rsidRDefault="00D72845" w:rsidP="00E85244">
            <w:pPr>
              <w:pStyle w:val="Estilo2"/>
              <w:ind w:left="-120"/>
              <w:jc w:val="left"/>
              <w:rPr>
                <w:color w:val="000000" w:themeColor="text1"/>
                <w:lang w:val="en-US"/>
              </w:rPr>
            </w:pPr>
            <w:r w:rsidRPr="0098617C">
              <w:rPr>
                <w:color w:val="000000" w:themeColor="text1"/>
                <w:lang w:val="en-US"/>
              </w:rPr>
              <w:t>University of New Hampshire</w:t>
            </w:r>
          </w:p>
          <w:p w14:paraId="4C20FDEC" w14:textId="77777777" w:rsidR="00D72845" w:rsidRPr="0098617C" w:rsidRDefault="00D72845" w:rsidP="00E85244">
            <w:pPr>
              <w:pStyle w:val="Estilo2"/>
              <w:ind w:left="-113"/>
              <w:jc w:val="left"/>
              <w:rPr>
                <w:color w:val="000000" w:themeColor="text1"/>
                <w:lang w:val="en-US"/>
              </w:rPr>
            </w:pPr>
            <w:r w:rsidRPr="0098617C">
              <w:rPr>
                <w:color w:val="000000" w:themeColor="text1"/>
                <w:lang w:val="en-US"/>
              </w:rPr>
              <w:t>Recreation Management and Policy</w:t>
            </w:r>
            <w:r w:rsidR="00373A65" w:rsidRPr="0098617C">
              <w:rPr>
                <w:color w:val="000000" w:themeColor="text1"/>
                <w:lang w:val="en-US"/>
              </w:rPr>
              <w:t xml:space="preserve">: </w:t>
            </w:r>
            <w:r w:rsidRPr="0098617C">
              <w:rPr>
                <w:color w:val="000000" w:themeColor="text1"/>
                <w:lang w:val="en-US"/>
              </w:rPr>
              <w:t>Program Administration</w:t>
            </w:r>
          </w:p>
          <w:p w14:paraId="55392CEF" w14:textId="2FF787C2" w:rsidR="005B1DE5" w:rsidRPr="0098617C" w:rsidRDefault="005B1DE5" w:rsidP="00E85244">
            <w:pPr>
              <w:pStyle w:val="Estilo2"/>
              <w:ind w:left="-113"/>
              <w:jc w:val="left"/>
              <w:rPr>
                <w:color w:val="000000" w:themeColor="text1"/>
                <w:lang w:val="en-US"/>
              </w:rPr>
            </w:pPr>
            <w:r w:rsidRPr="0098617C">
              <w:rPr>
                <w:color w:val="000000" w:themeColor="text1"/>
                <w:lang w:val="en-US"/>
              </w:rPr>
              <w:t>International Affairs</w:t>
            </w:r>
          </w:p>
          <w:p w14:paraId="2928BB8A" w14:textId="687A3900" w:rsidR="00662B43" w:rsidRPr="0098617C" w:rsidRDefault="009918E0" w:rsidP="00E85244">
            <w:pPr>
              <w:pStyle w:val="Estilo2"/>
              <w:ind w:left="-113"/>
              <w:jc w:val="left"/>
              <w:rPr>
                <w:color w:val="000000" w:themeColor="text1"/>
                <w:lang w:val="en-US"/>
              </w:rPr>
            </w:pPr>
            <w:r w:rsidRPr="0098617C">
              <w:rPr>
                <w:color w:val="000000" w:themeColor="text1"/>
                <w:lang w:val="en-US"/>
              </w:rPr>
              <w:t>Minor: Spanish</w:t>
            </w:r>
            <w:r w:rsidR="00C24F13" w:rsidRPr="0098617C">
              <w:rPr>
                <w:color w:val="000000" w:themeColor="text1"/>
                <w:lang w:val="en-US"/>
              </w:rPr>
              <w:t xml:space="preserve"> </w:t>
            </w:r>
          </w:p>
          <w:p w14:paraId="36458CC4" w14:textId="77777777" w:rsidR="008914F7" w:rsidRPr="0098617C" w:rsidRDefault="008914F7" w:rsidP="00E85244">
            <w:pPr>
              <w:pStyle w:val="Estilo2"/>
              <w:ind w:left="-113"/>
              <w:jc w:val="left"/>
              <w:rPr>
                <w:color w:val="000000" w:themeColor="text1"/>
                <w:lang w:val="en-US"/>
              </w:rPr>
            </w:pPr>
          </w:p>
          <w:p w14:paraId="1B09CDFD" w14:textId="0D5231AB" w:rsidR="00662B43" w:rsidRPr="0098617C" w:rsidRDefault="00662B43" w:rsidP="00E85244">
            <w:pPr>
              <w:pStyle w:val="Estilo2"/>
              <w:ind w:left="-113"/>
              <w:jc w:val="left"/>
              <w:rPr>
                <w:color w:val="000000" w:themeColor="text1"/>
              </w:rPr>
            </w:pPr>
            <w:r w:rsidRPr="0098617C">
              <w:rPr>
                <w:color w:val="000000" w:themeColor="text1"/>
                <w:lang w:val="en-US"/>
              </w:rPr>
              <w:t xml:space="preserve">Capstone </w:t>
            </w:r>
            <w:r w:rsidR="00E85244" w:rsidRPr="0098617C">
              <w:rPr>
                <w:color w:val="000000" w:themeColor="text1"/>
                <w:lang w:val="en-US"/>
              </w:rPr>
              <w:t>Research Project:</w:t>
            </w:r>
            <w:r w:rsidR="00D70BE6" w:rsidRPr="0098617C">
              <w:rPr>
                <w:color w:val="000000" w:themeColor="text1"/>
              </w:rPr>
              <w:t xml:space="preserve"> </w:t>
            </w:r>
            <w:r w:rsidR="00D70BE6" w:rsidRPr="0098617C">
              <w:rPr>
                <w:color w:val="000000" w:themeColor="text1"/>
                <w:lang w:val="en-US"/>
              </w:rPr>
              <w:t xml:space="preserve">To What Extent is Tourism Related to Social Welfare? An Investigation of the Relationship Between International Tourism and Resident Synthetic Welfare in the </w:t>
            </w:r>
            <w:r w:rsidR="00E85244" w:rsidRPr="0098617C">
              <w:rPr>
                <w:color w:val="000000" w:themeColor="text1"/>
                <w:lang w:val="en-US"/>
              </w:rPr>
              <w:t>Autonomous</w:t>
            </w:r>
            <w:r w:rsidR="00D70BE6" w:rsidRPr="0098617C">
              <w:rPr>
                <w:color w:val="000000" w:themeColor="text1"/>
                <w:lang w:val="en-US"/>
              </w:rPr>
              <w:t xml:space="preserve"> Communities of Spain</w:t>
            </w:r>
          </w:p>
        </w:tc>
      </w:tr>
    </w:tbl>
    <w:p w14:paraId="76EB3884" w14:textId="77777777" w:rsidR="00341F07" w:rsidRPr="0098617C" w:rsidRDefault="00341F07" w:rsidP="0004554F">
      <w:pPr>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7651"/>
      </w:tblGrid>
      <w:tr w:rsidR="00A572E6" w:rsidRPr="0098617C" w14:paraId="60F65E1F" w14:textId="77777777" w:rsidTr="321E8C08">
        <w:tc>
          <w:tcPr>
            <w:tcW w:w="5000" w:type="pct"/>
            <w:gridSpan w:val="2"/>
            <w:tcBorders>
              <w:bottom w:val="single" w:sz="4" w:space="0" w:color="auto"/>
            </w:tcBorders>
          </w:tcPr>
          <w:p w14:paraId="2FBF824C" w14:textId="77777777" w:rsidR="002E6E69" w:rsidRPr="0098617C" w:rsidRDefault="002E6E69" w:rsidP="0004554F">
            <w:pPr>
              <w:ind w:left="-113"/>
              <w:rPr>
                <w:color w:val="000000" w:themeColor="text1"/>
              </w:rPr>
            </w:pPr>
            <w:r w:rsidRPr="0098617C">
              <w:rPr>
                <w:b/>
                <w:color w:val="000000" w:themeColor="text1"/>
              </w:rPr>
              <w:t xml:space="preserve">PROFESSIONAL </w:t>
            </w:r>
            <w:r w:rsidR="00227F07" w:rsidRPr="0098617C">
              <w:rPr>
                <w:b/>
                <w:color w:val="000000" w:themeColor="text1"/>
              </w:rPr>
              <w:t xml:space="preserve">EXPERIENCE </w:t>
            </w:r>
          </w:p>
        </w:tc>
      </w:tr>
      <w:tr w:rsidR="00A572E6" w:rsidRPr="0098617C" w14:paraId="58BA804D" w14:textId="77777777" w:rsidTr="321E8C08">
        <w:tc>
          <w:tcPr>
            <w:tcW w:w="5000" w:type="pct"/>
            <w:gridSpan w:val="2"/>
            <w:tcBorders>
              <w:top w:val="single" w:sz="4" w:space="0" w:color="auto"/>
            </w:tcBorders>
          </w:tcPr>
          <w:p w14:paraId="01F2BFF3" w14:textId="77777777" w:rsidR="00A24E3F" w:rsidRPr="0098617C" w:rsidRDefault="00A24E3F" w:rsidP="0004554F">
            <w:pPr>
              <w:ind w:left="-113"/>
              <w:rPr>
                <w:b/>
                <w:color w:val="000000" w:themeColor="text1"/>
              </w:rPr>
            </w:pPr>
          </w:p>
        </w:tc>
      </w:tr>
      <w:tr w:rsidR="00A572E6" w:rsidRPr="0098617C" w14:paraId="272B63F4" w14:textId="77777777" w:rsidTr="321E8C08">
        <w:tc>
          <w:tcPr>
            <w:tcW w:w="913" w:type="pct"/>
          </w:tcPr>
          <w:p w14:paraId="325D6E20" w14:textId="60B19D12" w:rsidR="007657A2" w:rsidRPr="0098617C" w:rsidRDefault="008A6313" w:rsidP="0004554F">
            <w:pPr>
              <w:ind w:left="-113"/>
              <w:rPr>
                <w:color w:val="000000" w:themeColor="text1"/>
              </w:rPr>
            </w:pPr>
            <w:r w:rsidRPr="0098617C">
              <w:rPr>
                <w:color w:val="000000" w:themeColor="text1"/>
              </w:rPr>
              <w:t xml:space="preserve">August </w:t>
            </w:r>
            <w:r w:rsidR="003F1B31" w:rsidRPr="0098617C">
              <w:rPr>
                <w:color w:val="000000" w:themeColor="text1"/>
              </w:rPr>
              <w:t>2022- Present</w:t>
            </w:r>
          </w:p>
        </w:tc>
        <w:tc>
          <w:tcPr>
            <w:tcW w:w="4087" w:type="pct"/>
          </w:tcPr>
          <w:p w14:paraId="6C838990" w14:textId="77777777" w:rsidR="003F1B31" w:rsidRPr="0098617C" w:rsidRDefault="003F1B31" w:rsidP="0004554F">
            <w:pPr>
              <w:ind w:left="-113"/>
              <w:rPr>
                <w:color w:val="000000" w:themeColor="text1"/>
              </w:rPr>
            </w:pPr>
            <w:r w:rsidRPr="0098617C">
              <w:rPr>
                <w:color w:val="000000" w:themeColor="text1"/>
              </w:rPr>
              <w:t xml:space="preserve">Assistant Professor of Recreation Management </w:t>
            </w:r>
          </w:p>
          <w:p w14:paraId="1C7BEC80" w14:textId="7D43C5D6" w:rsidR="003F1B31" w:rsidRPr="0098617C" w:rsidRDefault="003F1B31" w:rsidP="0004554F">
            <w:pPr>
              <w:ind w:left="-113"/>
              <w:rPr>
                <w:color w:val="000000" w:themeColor="text1"/>
              </w:rPr>
            </w:pPr>
            <w:r w:rsidRPr="0098617C">
              <w:rPr>
                <w:color w:val="000000" w:themeColor="text1"/>
              </w:rPr>
              <w:t xml:space="preserve">School of Sport, Recreation, and Tourism Management </w:t>
            </w:r>
          </w:p>
          <w:p w14:paraId="534C68A4" w14:textId="77777777" w:rsidR="009C2F97" w:rsidRPr="0098617C" w:rsidRDefault="5E0A503E" w:rsidP="0004554F">
            <w:pPr>
              <w:ind w:left="-113"/>
              <w:rPr>
                <w:color w:val="000000" w:themeColor="text1"/>
              </w:rPr>
            </w:pPr>
            <w:r w:rsidRPr="0098617C">
              <w:rPr>
                <w:color w:val="000000" w:themeColor="text1"/>
              </w:rPr>
              <w:t xml:space="preserve">George Mason University </w:t>
            </w:r>
          </w:p>
          <w:p w14:paraId="39F638D2" w14:textId="52B5DD8F" w:rsidR="4AF0E14B" w:rsidRPr="0098617C" w:rsidRDefault="4AF0E14B" w:rsidP="321E8C08">
            <w:pPr>
              <w:ind w:left="-113"/>
              <w:rPr>
                <w:color w:val="000000" w:themeColor="text1"/>
              </w:rPr>
            </w:pPr>
            <w:r w:rsidRPr="0098617C">
              <w:rPr>
                <w:color w:val="000000" w:themeColor="text1"/>
              </w:rPr>
              <w:t>Fairfax, VA</w:t>
            </w:r>
          </w:p>
          <w:p w14:paraId="2C09A485" w14:textId="08F94CE0" w:rsidR="009C2F97" w:rsidRPr="0098617C" w:rsidRDefault="009C2F97" w:rsidP="0004554F">
            <w:pPr>
              <w:ind w:left="-113"/>
              <w:rPr>
                <w:color w:val="000000" w:themeColor="text1"/>
              </w:rPr>
            </w:pPr>
          </w:p>
          <w:p w14:paraId="18B0763C" w14:textId="02102644" w:rsidR="003F1B31" w:rsidRPr="0098617C" w:rsidRDefault="3D5CC2D7" w:rsidP="321E8C08">
            <w:pPr>
              <w:ind w:left="-113"/>
              <w:rPr>
                <w:color w:val="000000" w:themeColor="text1"/>
              </w:rPr>
            </w:pPr>
            <w:r w:rsidRPr="0098617C">
              <w:rPr>
                <w:color w:val="000000" w:themeColor="text1"/>
              </w:rPr>
              <w:t>Faculty Affiliate,</w:t>
            </w:r>
            <w:r w:rsidR="5E0A503E" w:rsidRPr="0098617C">
              <w:rPr>
                <w:color w:val="000000" w:themeColor="text1"/>
              </w:rPr>
              <w:t xml:space="preserve"> Center for Resilient and Sustainable Communities</w:t>
            </w:r>
          </w:p>
          <w:p w14:paraId="66D226E7" w14:textId="3B107F3A" w:rsidR="003F1B31" w:rsidRPr="0098617C" w:rsidRDefault="003F1B31" w:rsidP="321E8C08">
            <w:pPr>
              <w:ind w:left="-113"/>
              <w:rPr>
                <w:color w:val="000000" w:themeColor="text1"/>
              </w:rPr>
            </w:pPr>
          </w:p>
        </w:tc>
      </w:tr>
      <w:tr w:rsidR="003F1B31" w:rsidRPr="0098617C" w14:paraId="044308E8" w14:textId="77777777" w:rsidTr="321E8C08">
        <w:tc>
          <w:tcPr>
            <w:tcW w:w="913" w:type="pct"/>
          </w:tcPr>
          <w:p w14:paraId="518BAC35" w14:textId="07F2B1DD" w:rsidR="003F1B31" w:rsidRPr="0098617C" w:rsidRDefault="008A6313" w:rsidP="0004554F">
            <w:pPr>
              <w:ind w:left="-113"/>
              <w:rPr>
                <w:color w:val="000000" w:themeColor="text1"/>
              </w:rPr>
            </w:pPr>
            <w:r w:rsidRPr="0098617C">
              <w:rPr>
                <w:color w:val="000000" w:themeColor="text1"/>
              </w:rPr>
              <w:t xml:space="preserve">August </w:t>
            </w:r>
            <w:r w:rsidR="003F1B31" w:rsidRPr="0098617C">
              <w:rPr>
                <w:color w:val="000000" w:themeColor="text1"/>
              </w:rPr>
              <w:t>2021-</w:t>
            </w:r>
            <w:r w:rsidRPr="0098617C">
              <w:rPr>
                <w:color w:val="000000" w:themeColor="text1"/>
              </w:rPr>
              <w:t xml:space="preserve">May </w:t>
            </w:r>
            <w:r w:rsidR="003F1B31" w:rsidRPr="0098617C">
              <w:rPr>
                <w:color w:val="000000" w:themeColor="text1"/>
              </w:rPr>
              <w:t>2022</w:t>
            </w:r>
          </w:p>
        </w:tc>
        <w:tc>
          <w:tcPr>
            <w:tcW w:w="4087" w:type="pct"/>
          </w:tcPr>
          <w:p w14:paraId="3F8231C5" w14:textId="38ECDF10" w:rsidR="003F1B31" w:rsidRPr="0098617C" w:rsidRDefault="003F1B31" w:rsidP="0004554F">
            <w:pPr>
              <w:ind w:left="-113"/>
              <w:rPr>
                <w:color w:val="000000" w:themeColor="text1"/>
              </w:rPr>
            </w:pPr>
            <w:r w:rsidRPr="0098617C">
              <w:rPr>
                <w:color w:val="000000" w:themeColor="text1"/>
              </w:rPr>
              <w:t xml:space="preserve">Assistant Professor </w:t>
            </w:r>
            <w:r w:rsidR="009B60B7" w:rsidRPr="0098617C">
              <w:rPr>
                <w:color w:val="000000" w:themeColor="text1"/>
              </w:rPr>
              <w:t xml:space="preserve">of Community Recreation </w:t>
            </w:r>
          </w:p>
          <w:p w14:paraId="00BC296A" w14:textId="3D2B1F05" w:rsidR="003F1B31" w:rsidRPr="0098617C" w:rsidRDefault="00CC755A" w:rsidP="0004554F">
            <w:pPr>
              <w:ind w:left="-113"/>
              <w:rPr>
                <w:color w:val="000000" w:themeColor="text1"/>
              </w:rPr>
            </w:pPr>
            <w:r w:rsidRPr="0098617C">
              <w:rPr>
                <w:color w:val="000000" w:themeColor="text1"/>
              </w:rPr>
              <w:t xml:space="preserve">Department of </w:t>
            </w:r>
            <w:r w:rsidR="003F1B31" w:rsidRPr="0098617C">
              <w:rPr>
                <w:color w:val="000000" w:themeColor="text1"/>
              </w:rPr>
              <w:t>Recreation, Park, and Tourism Management</w:t>
            </w:r>
          </w:p>
          <w:p w14:paraId="667A6E6C" w14:textId="77777777" w:rsidR="0087624B" w:rsidRPr="0098617C" w:rsidRDefault="003F1B31" w:rsidP="0004554F">
            <w:pPr>
              <w:ind w:left="-113"/>
              <w:rPr>
                <w:color w:val="000000" w:themeColor="text1"/>
              </w:rPr>
            </w:pPr>
            <w:r w:rsidRPr="0098617C">
              <w:rPr>
                <w:color w:val="000000" w:themeColor="text1"/>
              </w:rPr>
              <w:t>The Pennsylvania State University – Abington</w:t>
            </w:r>
          </w:p>
          <w:p w14:paraId="4D8D68A0" w14:textId="51FCB361" w:rsidR="003F1B31" w:rsidRPr="0098617C" w:rsidRDefault="0087624B" w:rsidP="0004554F">
            <w:pPr>
              <w:ind w:left="-113"/>
              <w:rPr>
                <w:color w:val="000000" w:themeColor="text1"/>
              </w:rPr>
            </w:pPr>
            <w:r w:rsidRPr="0098617C">
              <w:rPr>
                <w:color w:val="000000" w:themeColor="text1"/>
              </w:rPr>
              <w:t>Abington, PA</w:t>
            </w:r>
          </w:p>
          <w:p w14:paraId="3789BB19" w14:textId="77777777" w:rsidR="00D95359" w:rsidRPr="0098617C" w:rsidRDefault="00D95359" w:rsidP="0004554F">
            <w:pPr>
              <w:ind w:left="-113"/>
              <w:rPr>
                <w:color w:val="000000" w:themeColor="text1"/>
              </w:rPr>
            </w:pPr>
          </w:p>
          <w:p w14:paraId="5316F7A8" w14:textId="6C863849" w:rsidR="00B14CB9" w:rsidRPr="0098617C" w:rsidRDefault="00D95359" w:rsidP="00B14CB9">
            <w:pPr>
              <w:ind w:left="-113"/>
              <w:rPr>
                <w:color w:val="000000" w:themeColor="text1"/>
              </w:rPr>
            </w:pPr>
            <w:r w:rsidRPr="0098617C">
              <w:rPr>
                <w:color w:val="000000" w:themeColor="text1"/>
              </w:rPr>
              <w:t>Graduate Faculty</w:t>
            </w:r>
          </w:p>
          <w:p w14:paraId="3AEA2398" w14:textId="77777777" w:rsidR="00D95359" w:rsidRPr="0098617C" w:rsidRDefault="00D95359" w:rsidP="00D95359">
            <w:pPr>
              <w:ind w:left="-113"/>
              <w:rPr>
                <w:color w:val="000000" w:themeColor="text1"/>
              </w:rPr>
            </w:pPr>
            <w:r w:rsidRPr="0098617C">
              <w:rPr>
                <w:color w:val="000000" w:themeColor="text1"/>
              </w:rPr>
              <w:t>Department of Recreation, Park, and Tourism Management</w:t>
            </w:r>
          </w:p>
          <w:p w14:paraId="43645B0E" w14:textId="2D7AA1AC" w:rsidR="00D95359" w:rsidRPr="0098617C" w:rsidRDefault="00D95359" w:rsidP="00D95359">
            <w:pPr>
              <w:ind w:left="-113"/>
              <w:rPr>
                <w:color w:val="000000" w:themeColor="text1"/>
              </w:rPr>
            </w:pPr>
            <w:r w:rsidRPr="0098617C">
              <w:rPr>
                <w:color w:val="000000" w:themeColor="text1"/>
              </w:rPr>
              <w:lastRenderedPageBreak/>
              <w:t>The Pennsylvania State University</w:t>
            </w:r>
          </w:p>
          <w:p w14:paraId="1C06DE90" w14:textId="77777777" w:rsidR="003F1B31" w:rsidRPr="0098617C" w:rsidRDefault="00D95359" w:rsidP="00B14CB9">
            <w:pPr>
              <w:ind w:left="-113"/>
              <w:rPr>
                <w:color w:val="000000" w:themeColor="text1"/>
              </w:rPr>
            </w:pPr>
            <w:r w:rsidRPr="0098617C">
              <w:rPr>
                <w:color w:val="000000" w:themeColor="text1"/>
              </w:rPr>
              <w:t>University Park, PA</w:t>
            </w:r>
          </w:p>
          <w:p w14:paraId="765A60DE" w14:textId="001422DF" w:rsidR="00B14CB9" w:rsidRPr="0098617C" w:rsidRDefault="00B14CB9" w:rsidP="00B14CB9">
            <w:pPr>
              <w:ind w:left="-113"/>
              <w:rPr>
                <w:color w:val="000000" w:themeColor="text1"/>
              </w:rPr>
            </w:pPr>
          </w:p>
        </w:tc>
      </w:tr>
      <w:tr w:rsidR="00B120B3" w:rsidRPr="0098617C" w14:paraId="005B46A6" w14:textId="77777777" w:rsidTr="321E8C08">
        <w:tc>
          <w:tcPr>
            <w:tcW w:w="913" w:type="pct"/>
          </w:tcPr>
          <w:p w14:paraId="62C5CB5E" w14:textId="62224D1D" w:rsidR="00B120B3" w:rsidRPr="0098617C" w:rsidRDefault="008A6313" w:rsidP="0004554F">
            <w:pPr>
              <w:ind w:left="-113"/>
              <w:rPr>
                <w:color w:val="000000" w:themeColor="text1"/>
              </w:rPr>
            </w:pPr>
            <w:r w:rsidRPr="0098617C">
              <w:rPr>
                <w:color w:val="000000" w:themeColor="text1"/>
              </w:rPr>
              <w:lastRenderedPageBreak/>
              <w:t xml:space="preserve">August </w:t>
            </w:r>
            <w:r w:rsidR="00B120B3" w:rsidRPr="0098617C">
              <w:rPr>
                <w:color w:val="000000" w:themeColor="text1"/>
              </w:rPr>
              <w:t>2018-</w:t>
            </w:r>
            <w:r w:rsidRPr="0098617C">
              <w:rPr>
                <w:color w:val="000000" w:themeColor="text1"/>
              </w:rPr>
              <w:t xml:space="preserve">August </w:t>
            </w:r>
            <w:r w:rsidR="00B120B3" w:rsidRPr="0098617C">
              <w:rPr>
                <w:color w:val="000000" w:themeColor="text1"/>
              </w:rPr>
              <w:t>2021</w:t>
            </w:r>
          </w:p>
        </w:tc>
        <w:tc>
          <w:tcPr>
            <w:tcW w:w="4087" w:type="pct"/>
          </w:tcPr>
          <w:p w14:paraId="35AA34F1" w14:textId="237CD22D" w:rsidR="00BD6647" w:rsidRPr="0098617C" w:rsidRDefault="00BD6647" w:rsidP="0004554F">
            <w:pPr>
              <w:ind w:left="-113"/>
              <w:rPr>
                <w:color w:val="000000" w:themeColor="text1"/>
              </w:rPr>
            </w:pPr>
            <w:r w:rsidRPr="0098617C">
              <w:rPr>
                <w:color w:val="000000" w:themeColor="text1"/>
              </w:rPr>
              <w:t xml:space="preserve">Graduate Research Assistant </w:t>
            </w:r>
          </w:p>
          <w:p w14:paraId="5B97D2BB" w14:textId="1DA5D16C" w:rsidR="00B120B3" w:rsidRPr="0098617C" w:rsidRDefault="00861ED0" w:rsidP="0004554F">
            <w:pPr>
              <w:ind w:left="-113"/>
              <w:rPr>
                <w:color w:val="000000" w:themeColor="text1"/>
              </w:rPr>
            </w:pPr>
            <w:r w:rsidRPr="0098617C">
              <w:rPr>
                <w:color w:val="000000" w:themeColor="text1"/>
              </w:rPr>
              <w:t xml:space="preserve">Department of </w:t>
            </w:r>
            <w:r w:rsidR="00B120B3" w:rsidRPr="0098617C">
              <w:rPr>
                <w:color w:val="000000" w:themeColor="text1"/>
              </w:rPr>
              <w:t>Recreation, Park, and Tourism Management</w:t>
            </w:r>
          </w:p>
          <w:p w14:paraId="6B120CAF" w14:textId="77777777" w:rsidR="00B120B3" w:rsidRPr="0098617C" w:rsidRDefault="00BD6647" w:rsidP="0004554F">
            <w:pPr>
              <w:ind w:left="-113"/>
              <w:rPr>
                <w:color w:val="000000" w:themeColor="text1"/>
              </w:rPr>
            </w:pPr>
            <w:r w:rsidRPr="0098617C">
              <w:rPr>
                <w:color w:val="000000" w:themeColor="text1"/>
              </w:rPr>
              <w:t>The Pennsylvania State University – University Park</w:t>
            </w:r>
          </w:p>
          <w:p w14:paraId="34951089" w14:textId="632CD161" w:rsidR="0087624B" w:rsidRPr="0098617C" w:rsidRDefault="0087624B" w:rsidP="0004554F">
            <w:pPr>
              <w:ind w:left="-113"/>
              <w:rPr>
                <w:color w:val="000000" w:themeColor="text1"/>
              </w:rPr>
            </w:pPr>
            <w:r w:rsidRPr="0098617C">
              <w:rPr>
                <w:color w:val="000000" w:themeColor="text1"/>
              </w:rPr>
              <w:t>University Park, PA</w:t>
            </w:r>
          </w:p>
          <w:p w14:paraId="5917C7DD" w14:textId="4A9C5913" w:rsidR="00BD6647" w:rsidRPr="0098617C" w:rsidRDefault="00BD6647" w:rsidP="0004554F">
            <w:pPr>
              <w:ind w:left="-113"/>
              <w:rPr>
                <w:color w:val="000000" w:themeColor="text1"/>
              </w:rPr>
            </w:pPr>
          </w:p>
        </w:tc>
      </w:tr>
      <w:tr w:rsidR="00A572E6" w:rsidRPr="0098617C" w14:paraId="64CE3670" w14:textId="77777777" w:rsidTr="321E8C08">
        <w:tc>
          <w:tcPr>
            <w:tcW w:w="913" w:type="pct"/>
          </w:tcPr>
          <w:p w14:paraId="1F70880F" w14:textId="01F155BE" w:rsidR="00D72845" w:rsidRPr="0098617C" w:rsidRDefault="008A6313" w:rsidP="0004554F">
            <w:pPr>
              <w:ind w:left="-113"/>
              <w:rPr>
                <w:color w:val="000000" w:themeColor="text1"/>
              </w:rPr>
            </w:pPr>
            <w:r w:rsidRPr="0098617C">
              <w:rPr>
                <w:color w:val="000000" w:themeColor="text1"/>
              </w:rPr>
              <w:t xml:space="preserve">January </w:t>
            </w:r>
            <w:r w:rsidR="00D72845" w:rsidRPr="0098617C">
              <w:rPr>
                <w:color w:val="000000" w:themeColor="text1"/>
              </w:rPr>
              <w:t>2018</w:t>
            </w:r>
            <w:r w:rsidRPr="0098617C">
              <w:rPr>
                <w:color w:val="000000" w:themeColor="text1"/>
              </w:rPr>
              <w:t>-August 2018</w:t>
            </w:r>
          </w:p>
        </w:tc>
        <w:tc>
          <w:tcPr>
            <w:tcW w:w="4087" w:type="pct"/>
          </w:tcPr>
          <w:p w14:paraId="0D30BECA" w14:textId="77777777" w:rsidR="00BD6647" w:rsidRPr="0098617C" w:rsidRDefault="00BD6647" w:rsidP="0004554F">
            <w:pPr>
              <w:ind w:left="-113"/>
              <w:rPr>
                <w:color w:val="000000" w:themeColor="text1"/>
              </w:rPr>
            </w:pPr>
            <w:r w:rsidRPr="0098617C">
              <w:rPr>
                <w:color w:val="000000" w:themeColor="text1"/>
              </w:rPr>
              <w:t>Dalrymple Fellow</w:t>
            </w:r>
          </w:p>
          <w:p w14:paraId="3D4B4F5F" w14:textId="11954DC5" w:rsidR="00BD6647" w:rsidRPr="0098617C" w:rsidRDefault="00BD6647" w:rsidP="0004554F">
            <w:pPr>
              <w:ind w:left="-113"/>
              <w:rPr>
                <w:color w:val="000000" w:themeColor="text1"/>
              </w:rPr>
            </w:pPr>
            <w:r w:rsidRPr="0098617C">
              <w:rPr>
                <w:color w:val="000000" w:themeColor="text1"/>
              </w:rPr>
              <w:t xml:space="preserve">Cooperative Extension: Community and Economic Development </w:t>
            </w:r>
          </w:p>
          <w:p w14:paraId="44317CAD" w14:textId="77777777" w:rsidR="00D72845" w:rsidRPr="0098617C" w:rsidRDefault="00D72845" w:rsidP="0004554F">
            <w:pPr>
              <w:ind w:left="-113"/>
              <w:rPr>
                <w:color w:val="000000" w:themeColor="text1"/>
              </w:rPr>
            </w:pPr>
            <w:r w:rsidRPr="0098617C">
              <w:rPr>
                <w:color w:val="000000" w:themeColor="text1"/>
              </w:rPr>
              <w:t>University of New Hampshire</w:t>
            </w:r>
          </w:p>
          <w:p w14:paraId="68FDF7C1" w14:textId="1D50652A" w:rsidR="0087624B" w:rsidRPr="0098617C" w:rsidRDefault="0087624B" w:rsidP="0004554F">
            <w:pPr>
              <w:ind w:left="-113"/>
              <w:rPr>
                <w:color w:val="000000" w:themeColor="text1"/>
              </w:rPr>
            </w:pPr>
            <w:r w:rsidRPr="0098617C">
              <w:rPr>
                <w:color w:val="000000" w:themeColor="text1"/>
              </w:rPr>
              <w:t>Durham, NH</w:t>
            </w:r>
          </w:p>
          <w:p w14:paraId="3B2064F7" w14:textId="2D76DE0E" w:rsidR="00BD6647" w:rsidRPr="0098617C" w:rsidRDefault="00BD6647" w:rsidP="0004554F">
            <w:pPr>
              <w:ind w:left="-113"/>
              <w:rPr>
                <w:color w:val="000000" w:themeColor="text1"/>
              </w:rPr>
            </w:pPr>
          </w:p>
        </w:tc>
      </w:tr>
      <w:tr w:rsidR="00A572E6" w:rsidRPr="0098617C" w14:paraId="5EAE3642" w14:textId="77777777" w:rsidTr="321E8C08">
        <w:tc>
          <w:tcPr>
            <w:tcW w:w="913" w:type="pct"/>
          </w:tcPr>
          <w:p w14:paraId="167AA0DE" w14:textId="5D924EBE" w:rsidR="00D72845" w:rsidRPr="0098617C" w:rsidRDefault="008A6313" w:rsidP="0004554F">
            <w:pPr>
              <w:ind w:left="-113"/>
              <w:rPr>
                <w:color w:val="000000" w:themeColor="text1"/>
              </w:rPr>
            </w:pPr>
            <w:r w:rsidRPr="0098617C">
              <w:rPr>
                <w:color w:val="000000" w:themeColor="text1"/>
              </w:rPr>
              <w:t xml:space="preserve">June </w:t>
            </w:r>
            <w:r w:rsidR="00D72845" w:rsidRPr="0098617C">
              <w:rPr>
                <w:color w:val="000000" w:themeColor="text1"/>
              </w:rPr>
              <w:t>2017-</w:t>
            </w:r>
            <w:r w:rsidRPr="0098617C">
              <w:rPr>
                <w:color w:val="000000" w:themeColor="text1"/>
              </w:rPr>
              <w:t xml:space="preserve"> August </w:t>
            </w:r>
            <w:r w:rsidR="00881046" w:rsidRPr="0098617C">
              <w:rPr>
                <w:color w:val="000000" w:themeColor="text1"/>
              </w:rPr>
              <w:t>2018</w:t>
            </w:r>
          </w:p>
        </w:tc>
        <w:tc>
          <w:tcPr>
            <w:tcW w:w="4087" w:type="pct"/>
          </w:tcPr>
          <w:p w14:paraId="3FBD89D6" w14:textId="7B7E9E8B" w:rsidR="00BD6647" w:rsidRPr="0098617C" w:rsidRDefault="00BD6647" w:rsidP="0004554F">
            <w:pPr>
              <w:ind w:left="-113"/>
              <w:rPr>
                <w:color w:val="000000" w:themeColor="text1"/>
              </w:rPr>
            </w:pPr>
            <w:r w:rsidRPr="0098617C">
              <w:rPr>
                <w:color w:val="000000" w:themeColor="text1"/>
              </w:rPr>
              <w:t xml:space="preserve">Graduate Research Assistant </w:t>
            </w:r>
          </w:p>
          <w:p w14:paraId="1B835821" w14:textId="607E3420" w:rsidR="00D72845" w:rsidRPr="0098617C" w:rsidRDefault="00861ED0" w:rsidP="0004554F">
            <w:pPr>
              <w:ind w:left="-113"/>
              <w:rPr>
                <w:color w:val="000000" w:themeColor="text1"/>
              </w:rPr>
            </w:pPr>
            <w:r w:rsidRPr="0098617C">
              <w:rPr>
                <w:color w:val="000000" w:themeColor="text1"/>
              </w:rPr>
              <w:t xml:space="preserve">Department of </w:t>
            </w:r>
            <w:r w:rsidR="00D72845" w:rsidRPr="0098617C">
              <w:rPr>
                <w:color w:val="000000" w:themeColor="text1"/>
              </w:rPr>
              <w:t>Recreation Management and Policy</w:t>
            </w:r>
          </w:p>
          <w:p w14:paraId="5ACA6F0D" w14:textId="77777777" w:rsidR="00BD6647" w:rsidRPr="0098617C" w:rsidRDefault="00BD6647" w:rsidP="0004554F">
            <w:pPr>
              <w:ind w:left="-113"/>
              <w:rPr>
                <w:color w:val="000000" w:themeColor="text1"/>
              </w:rPr>
            </w:pPr>
            <w:r w:rsidRPr="0098617C">
              <w:rPr>
                <w:color w:val="000000" w:themeColor="text1"/>
              </w:rPr>
              <w:t>University of New Hampshire</w:t>
            </w:r>
          </w:p>
          <w:p w14:paraId="27C08D98" w14:textId="4F7C6229" w:rsidR="0087624B" w:rsidRPr="0098617C" w:rsidRDefault="0087624B" w:rsidP="0087624B">
            <w:pPr>
              <w:ind w:left="-113"/>
              <w:rPr>
                <w:color w:val="000000" w:themeColor="text1"/>
              </w:rPr>
            </w:pPr>
            <w:r w:rsidRPr="0098617C">
              <w:rPr>
                <w:color w:val="000000" w:themeColor="text1"/>
              </w:rPr>
              <w:t>Durham, NH</w:t>
            </w:r>
          </w:p>
          <w:p w14:paraId="797A2A1B" w14:textId="34812DE5" w:rsidR="00276FD9" w:rsidRPr="0098617C" w:rsidRDefault="00276FD9" w:rsidP="0004554F">
            <w:pPr>
              <w:ind w:left="-113"/>
              <w:rPr>
                <w:color w:val="000000" w:themeColor="text1"/>
              </w:rPr>
            </w:pPr>
          </w:p>
        </w:tc>
      </w:tr>
      <w:tr w:rsidR="00A572E6" w:rsidRPr="0098617C" w14:paraId="0AFD4C89" w14:textId="77777777" w:rsidTr="321E8C08">
        <w:tc>
          <w:tcPr>
            <w:tcW w:w="913" w:type="pct"/>
          </w:tcPr>
          <w:p w14:paraId="46A66108" w14:textId="3F261ECB" w:rsidR="00D72845" w:rsidRPr="0098617C" w:rsidRDefault="008A6313" w:rsidP="0004554F">
            <w:pPr>
              <w:ind w:left="-113"/>
              <w:rPr>
                <w:color w:val="000000" w:themeColor="text1"/>
              </w:rPr>
            </w:pPr>
            <w:r w:rsidRPr="0098617C">
              <w:rPr>
                <w:color w:val="000000" w:themeColor="text1"/>
              </w:rPr>
              <w:t>May 2016-August 2016</w:t>
            </w:r>
          </w:p>
          <w:p w14:paraId="77E53E21" w14:textId="77777777" w:rsidR="00D72845" w:rsidRPr="0098617C" w:rsidRDefault="00D72845" w:rsidP="0004554F">
            <w:pPr>
              <w:ind w:left="-113"/>
              <w:rPr>
                <w:color w:val="000000" w:themeColor="text1"/>
              </w:rPr>
            </w:pPr>
          </w:p>
        </w:tc>
        <w:tc>
          <w:tcPr>
            <w:tcW w:w="4087" w:type="pct"/>
          </w:tcPr>
          <w:p w14:paraId="68E61A35" w14:textId="5E884974" w:rsidR="00BD6647" w:rsidRPr="0098617C" w:rsidRDefault="00BD6647" w:rsidP="0004554F">
            <w:pPr>
              <w:ind w:left="-113"/>
              <w:rPr>
                <w:color w:val="000000" w:themeColor="text1"/>
              </w:rPr>
            </w:pPr>
            <w:r w:rsidRPr="0098617C">
              <w:rPr>
                <w:color w:val="000000" w:themeColor="text1"/>
              </w:rPr>
              <w:t>Instructor, English Language through Outdoor Education</w:t>
            </w:r>
          </w:p>
          <w:p w14:paraId="308D6A1B" w14:textId="3CFD9FBE" w:rsidR="00D72845" w:rsidRPr="0098617C" w:rsidRDefault="00D72845" w:rsidP="0004554F">
            <w:pPr>
              <w:ind w:left="-113"/>
              <w:rPr>
                <w:color w:val="000000" w:themeColor="text1"/>
              </w:rPr>
            </w:pPr>
            <w:r w:rsidRPr="0098617C">
              <w:rPr>
                <w:color w:val="000000" w:themeColor="text1"/>
              </w:rPr>
              <w:t>Camp Europe</w:t>
            </w:r>
          </w:p>
          <w:p w14:paraId="4F9F5445" w14:textId="77777777" w:rsidR="004723AC" w:rsidRPr="0098617C" w:rsidRDefault="00D72845" w:rsidP="0004554F">
            <w:pPr>
              <w:ind w:left="-113"/>
              <w:rPr>
                <w:color w:val="000000" w:themeColor="text1"/>
              </w:rPr>
            </w:pPr>
            <w:r w:rsidRPr="0098617C">
              <w:rPr>
                <w:color w:val="000000" w:themeColor="text1"/>
              </w:rPr>
              <w:t>Bitburg, Germany</w:t>
            </w:r>
          </w:p>
          <w:p w14:paraId="2D756054" w14:textId="40C7E4BF" w:rsidR="00E02984" w:rsidRPr="0098617C" w:rsidRDefault="00E02984" w:rsidP="0004554F">
            <w:pPr>
              <w:ind w:left="-113"/>
              <w:rPr>
                <w:color w:val="000000" w:themeColor="text1"/>
              </w:rPr>
            </w:pPr>
          </w:p>
        </w:tc>
      </w:tr>
      <w:tr w:rsidR="00E02984" w:rsidRPr="0098617C" w14:paraId="4495C589" w14:textId="77777777" w:rsidTr="321E8C08">
        <w:tc>
          <w:tcPr>
            <w:tcW w:w="913" w:type="pct"/>
          </w:tcPr>
          <w:p w14:paraId="77BB1E27" w14:textId="4822E92C" w:rsidR="00E02984" w:rsidRPr="0098617C" w:rsidRDefault="008A6313" w:rsidP="0004554F">
            <w:pPr>
              <w:ind w:left="-113"/>
              <w:rPr>
                <w:color w:val="000000" w:themeColor="text1"/>
              </w:rPr>
            </w:pPr>
            <w:r w:rsidRPr="0098617C">
              <w:rPr>
                <w:color w:val="000000" w:themeColor="text1"/>
              </w:rPr>
              <w:t xml:space="preserve">September </w:t>
            </w:r>
            <w:r w:rsidR="00E02984" w:rsidRPr="0098617C">
              <w:rPr>
                <w:color w:val="000000" w:themeColor="text1"/>
              </w:rPr>
              <w:t>2015-</w:t>
            </w:r>
            <w:r w:rsidRPr="0098617C">
              <w:rPr>
                <w:color w:val="000000" w:themeColor="text1"/>
              </w:rPr>
              <w:t xml:space="preserve">May </w:t>
            </w:r>
            <w:r w:rsidR="00E02984" w:rsidRPr="0098617C">
              <w:rPr>
                <w:color w:val="000000" w:themeColor="text1"/>
              </w:rPr>
              <w:t>2016</w:t>
            </w:r>
          </w:p>
        </w:tc>
        <w:tc>
          <w:tcPr>
            <w:tcW w:w="4087" w:type="pct"/>
          </w:tcPr>
          <w:p w14:paraId="160AF522" w14:textId="5946AA77" w:rsidR="00E02984" w:rsidRPr="0098617C" w:rsidRDefault="009330F8" w:rsidP="0004554F">
            <w:pPr>
              <w:ind w:left="-113"/>
              <w:rPr>
                <w:color w:val="000000" w:themeColor="text1"/>
              </w:rPr>
            </w:pPr>
            <w:r w:rsidRPr="0098617C">
              <w:rPr>
                <w:color w:val="000000" w:themeColor="text1"/>
              </w:rPr>
              <w:t xml:space="preserve">Marketing </w:t>
            </w:r>
            <w:r w:rsidR="00912FEC" w:rsidRPr="0098617C">
              <w:rPr>
                <w:color w:val="000000" w:themeColor="text1"/>
              </w:rPr>
              <w:t xml:space="preserve">and Stewardship </w:t>
            </w:r>
            <w:r w:rsidR="00DC4151" w:rsidRPr="0098617C">
              <w:rPr>
                <w:color w:val="000000" w:themeColor="text1"/>
              </w:rPr>
              <w:t xml:space="preserve">Intern </w:t>
            </w:r>
          </w:p>
          <w:p w14:paraId="1371129B" w14:textId="23E902F6" w:rsidR="00DC4151" w:rsidRPr="0098617C" w:rsidRDefault="00DC4151" w:rsidP="0004554F">
            <w:pPr>
              <w:ind w:left="-113"/>
              <w:rPr>
                <w:color w:val="000000" w:themeColor="text1"/>
              </w:rPr>
            </w:pPr>
            <w:r w:rsidRPr="0098617C">
              <w:rPr>
                <w:color w:val="000000" w:themeColor="text1"/>
              </w:rPr>
              <w:t>Seacoast Science Center</w:t>
            </w:r>
            <w:r w:rsidR="00E44FC3" w:rsidRPr="0098617C">
              <w:rPr>
                <w:color w:val="000000" w:themeColor="text1"/>
              </w:rPr>
              <w:t>, Odiorne Point State Park</w:t>
            </w:r>
          </w:p>
          <w:p w14:paraId="36C3D1AE" w14:textId="039C7564" w:rsidR="00DC4151" w:rsidRPr="0098617C" w:rsidRDefault="00DC4151" w:rsidP="0004554F">
            <w:pPr>
              <w:ind w:left="-113"/>
              <w:rPr>
                <w:color w:val="000000" w:themeColor="text1"/>
              </w:rPr>
            </w:pPr>
            <w:r w:rsidRPr="0098617C">
              <w:rPr>
                <w:color w:val="000000" w:themeColor="text1"/>
              </w:rPr>
              <w:t xml:space="preserve">Rye, </w:t>
            </w:r>
            <w:r w:rsidR="0087624B" w:rsidRPr="0098617C">
              <w:rPr>
                <w:color w:val="000000" w:themeColor="text1"/>
              </w:rPr>
              <w:t>NH</w:t>
            </w:r>
            <w:r w:rsidRPr="0098617C">
              <w:rPr>
                <w:color w:val="000000" w:themeColor="text1"/>
              </w:rPr>
              <w:t xml:space="preserve"> </w:t>
            </w:r>
          </w:p>
          <w:p w14:paraId="6080B467" w14:textId="7631ED54" w:rsidR="00D22286" w:rsidRPr="0098617C" w:rsidRDefault="00D22286" w:rsidP="0004554F">
            <w:pPr>
              <w:ind w:left="-113"/>
              <w:rPr>
                <w:color w:val="000000" w:themeColor="text1"/>
              </w:rPr>
            </w:pPr>
          </w:p>
        </w:tc>
      </w:tr>
      <w:tr w:rsidR="00D22286" w:rsidRPr="0098617C" w14:paraId="502C723B" w14:textId="77777777" w:rsidTr="321E8C08">
        <w:trPr>
          <w:trHeight w:val="71"/>
        </w:trPr>
        <w:tc>
          <w:tcPr>
            <w:tcW w:w="913" w:type="pct"/>
          </w:tcPr>
          <w:p w14:paraId="2A299DC9" w14:textId="0CA896F3" w:rsidR="00D22286" w:rsidRPr="0098617C" w:rsidRDefault="008A6313" w:rsidP="0004554F">
            <w:pPr>
              <w:ind w:left="-113"/>
              <w:rPr>
                <w:color w:val="000000" w:themeColor="text1"/>
              </w:rPr>
            </w:pPr>
            <w:r w:rsidRPr="0098617C">
              <w:rPr>
                <w:color w:val="000000" w:themeColor="text1"/>
              </w:rPr>
              <w:t xml:space="preserve">February </w:t>
            </w:r>
            <w:r w:rsidR="00D22286" w:rsidRPr="0098617C">
              <w:rPr>
                <w:color w:val="000000" w:themeColor="text1"/>
              </w:rPr>
              <w:t>2014-</w:t>
            </w:r>
            <w:r w:rsidRPr="0098617C">
              <w:rPr>
                <w:color w:val="000000" w:themeColor="text1"/>
              </w:rPr>
              <w:t xml:space="preserve">April </w:t>
            </w:r>
            <w:r w:rsidR="00D22286" w:rsidRPr="0098617C">
              <w:rPr>
                <w:color w:val="000000" w:themeColor="text1"/>
              </w:rPr>
              <w:t>2016</w:t>
            </w:r>
          </w:p>
        </w:tc>
        <w:tc>
          <w:tcPr>
            <w:tcW w:w="4087" w:type="pct"/>
          </w:tcPr>
          <w:p w14:paraId="271FC052" w14:textId="77777777" w:rsidR="00D22286" w:rsidRPr="0098617C" w:rsidRDefault="00D22286" w:rsidP="0004554F">
            <w:pPr>
              <w:ind w:left="-113"/>
              <w:rPr>
                <w:color w:val="000000" w:themeColor="text1"/>
              </w:rPr>
            </w:pPr>
            <w:r w:rsidRPr="0098617C">
              <w:rPr>
                <w:color w:val="000000" w:themeColor="text1"/>
              </w:rPr>
              <w:t xml:space="preserve">Graphic Design and Social Media Assistant </w:t>
            </w:r>
          </w:p>
          <w:p w14:paraId="426E60D9" w14:textId="1461B3C0" w:rsidR="00D22286" w:rsidRPr="0098617C" w:rsidRDefault="00D22286" w:rsidP="0004554F">
            <w:pPr>
              <w:ind w:left="-113"/>
              <w:rPr>
                <w:color w:val="000000" w:themeColor="text1"/>
              </w:rPr>
            </w:pPr>
            <w:r w:rsidRPr="0098617C">
              <w:rPr>
                <w:color w:val="000000" w:themeColor="text1"/>
              </w:rPr>
              <w:t>Department of Social Work</w:t>
            </w:r>
          </w:p>
          <w:p w14:paraId="30CF5EA4" w14:textId="77777777" w:rsidR="00D22286" w:rsidRPr="0098617C" w:rsidRDefault="00D22286" w:rsidP="00D22286">
            <w:pPr>
              <w:ind w:left="-113"/>
              <w:rPr>
                <w:color w:val="000000" w:themeColor="text1"/>
              </w:rPr>
            </w:pPr>
            <w:r w:rsidRPr="0098617C">
              <w:rPr>
                <w:color w:val="000000" w:themeColor="text1"/>
              </w:rPr>
              <w:t>University of New Hampshire</w:t>
            </w:r>
          </w:p>
          <w:p w14:paraId="1996FB1E" w14:textId="6ECCCD2F" w:rsidR="0087624B" w:rsidRPr="0098617C" w:rsidRDefault="0087624B" w:rsidP="00D22286">
            <w:pPr>
              <w:ind w:left="-113"/>
              <w:rPr>
                <w:color w:val="000000" w:themeColor="text1"/>
              </w:rPr>
            </w:pPr>
            <w:r w:rsidRPr="0098617C">
              <w:rPr>
                <w:color w:val="000000" w:themeColor="text1"/>
              </w:rPr>
              <w:t>Durham, NH</w:t>
            </w:r>
          </w:p>
        </w:tc>
      </w:tr>
    </w:tbl>
    <w:p w14:paraId="13F3A963" w14:textId="77777777" w:rsidR="00D22286" w:rsidRPr="0098617C" w:rsidRDefault="00D22286" w:rsidP="0004554F">
      <w:pPr>
        <w:rPr>
          <w:color w:val="000000" w:themeColor="text1"/>
        </w:rPr>
      </w:pPr>
    </w:p>
    <w:tbl>
      <w:tblPr>
        <w:tblStyle w:val="TableGrid"/>
        <w:tblpPr w:leftFromText="180" w:rightFromText="180" w:vertAnchor="text" w:horzAnchor="margin" w:tblpY="-47"/>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02984" w:rsidRPr="0098617C" w14:paraId="4252C710" w14:textId="77777777" w:rsidTr="00EE6EAD">
        <w:trPr>
          <w:trHeight w:val="234"/>
        </w:trPr>
        <w:tc>
          <w:tcPr>
            <w:tcW w:w="5000" w:type="pct"/>
          </w:tcPr>
          <w:p w14:paraId="44DBE0FB" w14:textId="0B01AECB" w:rsidR="00E02984" w:rsidRPr="0098617C" w:rsidRDefault="00E02984" w:rsidP="0004554F">
            <w:pPr>
              <w:ind w:left="-120"/>
              <w:rPr>
                <w:b/>
                <w:color w:val="000000" w:themeColor="text1"/>
              </w:rPr>
            </w:pPr>
            <w:r w:rsidRPr="0098617C">
              <w:rPr>
                <w:b/>
                <w:color w:val="000000" w:themeColor="text1"/>
              </w:rPr>
              <w:t xml:space="preserve">RESEARCH </w:t>
            </w:r>
            <w:r w:rsidR="00737409">
              <w:rPr>
                <w:b/>
                <w:color w:val="000000" w:themeColor="text1"/>
              </w:rPr>
              <w:t>PUBLICATIONS</w:t>
            </w:r>
          </w:p>
        </w:tc>
      </w:tr>
    </w:tbl>
    <w:p w14:paraId="2AD654D8" w14:textId="77777777" w:rsidR="00394FB1" w:rsidRPr="0098617C" w:rsidRDefault="00394FB1" w:rsidP="00394FB1">
      <w:pPr>
        <w:rPr>
          <w:color w:val="000000" w:themeColor="text1"/>
        </w:rPr>
      </w:pPr>
      <w:r w:rsidRPr="0098617C">
        <w:rPr>
          <w:color w:val="000000" w:themeColor="text1"/>
        </w:rPr>
        <w:t>* Denotes collaboration with student (student status at the time of collaboration).</w:t>
      </w:r>
    </w:p>
    <w:p w14:paraId="5BB6369E" w14:textId="6EE99487" w:rsidR="004E37D1" w:rsidRPr="0098617C" w:rsidRDefault="004E37D1" w:rsidP="0004554F">
      <w:pPr>
        <w:rPr>
          <w:color w:val="000000" w:themeColor="text1"/>
        </w:rPr>
      </w:pPr>
      <w:r w:rsidRPr="0098617C">
        <w:rPr>
          <w:color w:val="000000" w:themeColor="text1"/>
          <w:vertAlign w:val="superscript"/>
        </w:rPr>
        <w:t>#</w:t>
      </w:r>
      <w:r w:rsidRPr="0098617C">
        <w:rPr>
          <w:color w:val="000000" w:themeColor="text1"/>
        </w:rPr>
        <w:t xml:space="preserve"> Denotes collaboration with a practitioner.</w:t>
      </w:r>
    </w:p>
    <w:p w14:paraId="001FFED9" w14:textId="77777777" w:rsidR="002957E4" w:rsidRDefault="002957E4" w:rsidP="00A007D8">
      <w:pPr>
        <w:rPr>
          <w:b/>
          <w:bCs/>
          <w:color w:val="000000" w:themeColor="text1"/>
        </w:rPr>
      </w:pPr>
    </w:p>
    <w:p w14:paraId="5D0E4474" w14:textId="34A38487" w:rsidR="00A007D8" w:rsidRPr="00D0124E" w:rsidRDefault="00A007D8" w:rsidP="00A007D8">
      <w:pPr>
        <w:rPr>
          <w:b/>
          <w:bCs/>
          <w:color w:val="000000" w:themeColor="text1"/>
        </w:rPr>
      </w:pPr>
      <w:r w:rsidRPr="00D0124E">
        <w:rPr>
          <w:b/>
          <w:bCs/>
          <w:color w:val="000000" w:themeColor="text1"/>
        </w:rPr>
        <w:t>PUBLISHED PEER REVIEWED ARTICLES</w:t>
      </w:r>
    </w:p>
    <w:p w14:paraId="07650557" w14:textId="77777777" w:rsidR="00A007D8" w:rsidRDefault="00A007D8" w:rsidP="00A007D8">
      <w:pPr>
        <w:rPr>
          <w:b/>
          <w:bCs/>
          <w:color w:val="000000" w:themeColor="text1"/>
          <w:highlight w:val="yellow"/>
        </w:rPr>
      </w:pPr>
    </w:p>
    <w:p w14:paraId="61C7D840" w14:textId="7746EF02" w:rsidR="00A211B4" w:rsidRPr="00A82D9B" w:rsidRDefault="00A211B4" w:rsidP="00A82D9B">
      <w:pPr>
        <w:ind w:left="720" w:hanging="720"/>
        <w:rPr>
          <w:color w:val="0000FF" w:themeColor="hyperlink"/>
          <w:u w:val="single"/>
        </w:rPr>
      </w:pPr>
      <w:r w:rsidRPr="00A211B4">
        <w:rPr>
          <w:color w:val="000000" w:themeColor="text1"/>
        </w:rPr>
        <w:t xml:space="preserve">45. Eitzel, J.*, </w:t>
      </w:r>
      <w:r w:rsidRPr="00A211B4">
        <w:rPr>
          <w:b/>
          <w:bCs/>
          <w:color w:val="000000" w:themeColor="text1"/>
        </w:rPr>
        <w:t>Powers, S.</w:t>
      </w:r>
      <w:r w:rsidRPr="00A211B4">
        <w:rPr>
          <w:color w:val="000000" w:themeColor="text1"/>
        </w:rPr>
        <w:t xml:space="preserve">, Gephart, M.*, Cottrell, M.*, Medlin, A.*, &amp; Zajchowski, C. (2026). </w:t>
      </w:r>
      <w:r w:rsidRPr="00A211B4">
        <w:rPr>
          <w:bCs/>
          <w:color w:val="000000" w:themeColor="text1"/>
          <w:lang w:val="en"/>
        </w:rPr>
        <w:t xml:space="preserve">Visitor use and recreational conflict in the George Washington Memorial Parkway. </w:t>
      </w:r>
      <w:r w:rsidRPr="00A211B4">
        <w:rPr>
          <w:bCs/>
          <w:i/>
          <w:iCs/>
          <w:color w:val="000000" w:themeColor="text1"/>
          <w:lang w:val="en"/>
        </w:rPr>
        <w:t>Journal of Park and Recreation Administration</w:t>
      </w:r>
      <w:r w:rsidR="00723D4A">
        <w:rPr>
          <w:bCs/>
          <w:i/>
          <w:iCs/>
          <w:color w:val="000000" w:themeColor="text1"/>
          <w:lang w:val="en"/>
        </w:rPr>
        <w:t>, 44</w:t>
      </w:r>
      <w:r w:rsidR="00723D4A" w:rsidRPr="00A40B95">
        <w:rPr>
          <w:bCs/>
          <w:color w:val="000000" w:themeColor="text1"/>
          <w:lang w:val="en"/>
        </w:rPr>
        <w:t xml:space="preserve">(1), </w:t>
      </w:r>
      <w:r w:rsidR="00FA4F6C">
        <w:rPr>
          <w:bCs/>
          <w:color w:val="000000" w:themeColor="text1"/>
          <w:lang w:val="en"/>
        </w:rPr>
        <w:t xml:space="preserve">171-181. </w:t>
      </w:r>
      <w:hyperlink r:id="rId8" w:history="1">
        <w:r w:rsidR="00A82D9B" w:rsidRPr="00A82D9B">
          <w:rPr>
            <w:rStyle w:val="Hyperlink"/>
          </w:rPr>
          <w:t>https://doi.org/10.18666/JPRA-2025-13150</w:t>
        </w:r>
      </w:hyperlink>
    </w:p>
    <w:p w14:paraId="7BBD2D5D" w14:textId="18C77E6C" w:rsidR="00DF3396" w:rsidRPr="00292DAD" w:rsidRDefault="00DF3396" w:rsidP="00292DAD">
      <w:pPr>
        <w:pStyle w:val="NormalWeb"/>
        <w:spacing w:before="0" w:beforeAutospacing="0" w:after="0" w:afterAutospacing="0"/>
        <w:ind w:left="720" w:hanging="720"/>
        <w:contextualSpacing/>
      </w:pPr>
      <w:r w:rsidRPr="002944BD">
        <w:rPr>
          <w:color w:val="000000" w:themeColor="text1"/>
        </w:rPr>
        <w:t>4</w:t>
      </w:r>
      <w:r>
        <w:rPr>
          <w:color w:val="000000" w:themeColor="text1"/>
        </w:rPr>
        <w:t>4</w:t>
      </w:r>
      <w:r w:rsidRPr="002944BD">
        <w:rPr>
          <w:color w:val="000000" w:themeColor="text1"/>
        </w:rPr>
        <w:t xml:space="preserve">. </w:t>
      </w:r>
      <w:r w:rsidRPr="002944BD">
        <w:t xml:space="preserve">McCabe, M. K.*, </w:t>
      </w:r>
      <w:r w:rsidRPr="002944BD">
        <w:rPr>
          <w:b/>
          <w:bCs/>
        </w:rPr>
        <w:t>Powers, S. L.</w:t>
      </w:r>
      <w:r w:rsidRPr="002944BD">
        <w:t>, &amp; Son, J. S. (</w:t>
      </w:r>
      <w:r>
        <w:t>2026</w:t>
      </w:r>
      <w:r w:rsidRPr="002944BD">
        <w:t xml:space="preserve">). Impacts of nature relatedness and motivation on active outdoor recreation participation. </w:t>
      </w:r>
      <w:r w:rsidRPr="002944BD">
        <w:rPr>
          <w:i/>
          <w:iCs/>
        </w:rPr>
        <w:t>Journal of Outdoor Recreation and Tourism</w:t>
      </w:r>
      <w:r>
        <w:t xml:space="preserve">, 54, 1-5. </w:t>
      </w:r>
      <w:hyperlink r:id="rId9" w:history="1">
        <w:r w:rsidRPr="00E27498">
          <w:rPr>
            <w:rStyle w:val="Hyperlink"/>
          </w:rPr>
          <w:t>https://doi.org/10.1016/j.jort.2025.100929</w:t>
        </w:r>
      </w:hyperlink>
    </w:p>
    <w:p w14:paraId="5553FCF0" w14:textId="4E907AEB" w:rsidR="000241F3" w:rsidRPr="000241F3" w:rsidRDefault="000241F3" w:rsidP="000241F3">
      <w:pPr>
        <w:ind w:left="720" w:hanging="720"/>
      </w:pPr>
      <w:r w:rsidRPr="00324784">
        <w:t>4</w:t>
      </w:r>
      <w:r>
        <w:t>3</w:t>
      </w:r>
      <w:r w:rsidRPr="00324784">
        <w:t>. Peterson, K. T.*, Griffith, O. M.*, &amp;</w:t>
      </w:r>
      <w:r w:rsidRPr="00324784">
        <w:rPr>
          <w:b/>
          <w:bCs/>
        </w:rPr>
        <w:t xml:space="preserve"> Powers, S. L. </w:t>
      </w:r>
      <w:r w:rsidRPr="00324784">
        <w:t>(</w:t>
      </w:r>
      <w:r>
        <w:t>2025</w:t>
      </w:r>
      <w:r w:rsidRPr="00324784">
        <w:t xml:space="preserve">). </w:t>
      </w:r>
      <w:r w:rsidRPr="00324784">
        <w:rPr>
          <w:rStyle w:val="normaltextrun"/>
          <w:rFonts w:eastAsia="Arial"/>
          <w:color w:val="000000" w:themeColor="text1"/>
        </w:rPr>
        <w:t xml:space="preserve">Spatial assessment of the association of park access and infrastructure on health outcomes at the city-level. </w:t>
      </w:r>
      <w:r w:rsidRPr="00324784">
        <w:rPr>
          <w:i/>
          <w:iCs/>
        </w:rPr>
        <w:t xml:space="preserve">Journal </w:t>
      </w:r>
      <w:r w:rsidRPr="00324784">
        <w:rPr>
          <w:i/>
          <w:iCs/>
        </w:rPr>
        <w:lastRenderedPageBreak/>
        <w:t>of Park and Recreation Administration.</w:t>
      </w:r>
      <w:r>
        <w:rPr>
          <w:i/>
          <w:iCs/>
        </w:rPr>
        <w:t xml:space="preserve"> </w:t>
      </w:r>
      <w:r w:rsidRPr="000241F3">
        <w:t>Online first.</w:t>
      </w:r>
      <w:r w:rsidRPr="000241F3">
        <w:rPr>
          <w:rStyle w:val="Hyperlink"/>
        </w:rPr>
        <w:t xml:space="preserve"> </w:t>
      </w:r>
      <w:hyperlink r:id="rId10" w:history="1">
        <w:r w:rsidRPr="000241F3">
          <w:rPr>
            <w:rStyle w:val="Hyperlink"/>
          </w:rPr>
          <w:t>https://doi.org/10.18666/JPRA-2025-12395</w:t>
        </w:r>
      </w:hyperlink>
    </w:p>
    <w:p w14:paraId="6ED81A5D" w14:textId="2F2EEA10" w:rsidR="00A11A30" w:rsidRPr="0056257C" w:rsidRDefault="00A11A30" w:rsidP="0056257C">
      <w:pPr>
        <w:ind w:left="720" w:hanging="720"/>
      </w:pPr>
      <w:r w:rsidRPr="002944BD">
        <w:rPr>
          <w:color w:val="000000" w:themeColor="text1"/>
        </w:rPr>
        <w:t>4</w:t>
      </w:r>
      <w:r>
        <w:rPr>
          <w:color w:val="000000" w:themeColor="text1"/>
        </w:rPr>
        <w:t>2</w:t>
      </w:r>
      <w:r w:rsidRPr="002944BD">
        <w:rPr>
          <w:color w:val="000000" w:themeColor="text1"/>
        </w:rPr>
        <w:t xml:space="preserve">. McCabe, M. K.*, </w:t>
      </w:r>
      <w:r w:rsidRPr="002944BD">
        <w:rPr>
          <w:b/>
          <w:bCs/>
          <w:color w:val="000000" w:themeColor="text1"/>
        </w:rPr>
        <w:t>Powers, S. L</w:t>
      </w:r>
      <w:r w:rsidRPr="002944BD">
        <w:rPr>
          <w:color w:val="000000" w:themeColor="text1"/>
        </w:rPr>
        <w:t>., Pitas, N. A., &amp; Sortino, M.* (</w:t>
      </w:r>
      <w:r>
        <w:rPr>
          <w:color w:val="000000" w:themeColor="text1"/>
        </w:rPr>
        <w:t>2025</w:t>
      </w:r>
      <w:r w:rsidRPr="002944BD">
        <w:rPr>
          <w:color w:val="000000" w:themeColor="text1"/>
        </w:rPr>
        <w:t xml:space="preserve">). </w:t>
      </w:r>
      <w:r w:rsidR="00166970">
        <w:rPr>
          <w:color w:val="000000" w:themeColor="text1"/>
        </w:rPr>
        <w:t>Park and recreation professionals’ perceptions of constraints to equitable youth sports participation: A social-ecological approach</w:t>
      </w:r>
      <w:r w:rsidRPr="002944BD">
        <w:rPr>
          <w:color w:val="000000" w:themeColor="text1"/>
        </w:rPr>
        <w:t xml:space="preserve">. </w:t>
      </w:r>
      <w:r w:rsidRPr="002944BD">
        <w:rPr>
          <w:i/>
          <w:iCs/>
        </w:rPr>
        <w:t>Journal of Park and Recreation Administration</w:t>
      </w:r>
      <w:r w:rsidRPr="002944BD">
        <w:t>.</w:t>
      </w:r>
      <w:r w:rsidR="0056257C">
        <w:t xml:space="preserve"> Online first. </w:t>
      </w:r>
      <w:hyperlink r:id="rId11" w:history="1">
        <w:r w:rsidR="0056257C" w:rsidRPr="009934C0">
          <w:rPr>
            <w:rStyle w:val="Hyperlink"/>
          </w:rPr>
          <w:t>https://doi.org/10.18666/JPRA-2025-12655</w:t>
        </w:r>
      </w:hyperlink>
    </w:p>
    <w:p w14:paraId="6D468FF1" w14:textId="38950842" w:rsidR="002957E4" w:rsidRPr="002957E4" w:rsidRDefault="002957E4" w:rsidP="002957E4">
      <w:pPr>
        <w:ind w:left="720" w:hanging="720"/>
      </w:pPr>
      <w:r w:rsidRPr="002944BD">
        <w:t xml:space="preserve">41. Bopp, M., </w:t>
      </w:r>
      <w:r w:rsidRPr="002944BD">
        <w:rPr>
          <w:b/>
          <w:bCs/>
        </w:rPr>
        <w:t>Powers, S. L.</w:t>
      </w:r>
      <w:r w:rsidRPr="002944BD">
        <w:t>, Bose, M., &amp; Holmes, L. (</w:t>
      </w:r>
      <w:r>
        <w:t>2025</w:t>
      </w:r>
      <w:r w:rsidRPr="002944BD">
        <w:t xml:space="preserve">). Hiding access to quality parks: A case study examining </w:t>
      </w:r>
      <w:proofErr w:type="spellStart"/>
      <w:r w:rsidRPr="002944BD">
        <w:t>Parkserv</w:t>
      </w:r>
      <w:r w:rsidRPr="002944BD">
        <w:rPr>
          <w:vertAlign w:val="superscript"/>
        </w:rPr>
        <w:t>TM</w:t>
      </w:r>
      <w:proofErr w:type="spellEnd"/>
      <w:r w:rsidRPr="002944BD">
        <w:t xml:space="preserve"> and objective park assessment in an under-resourced community. </w:t>
      </w:r>
      <w:r w:rsidRPr="002944BD">
        <w:rPr>
          <w:i/>
          <w:iCs/>
        </w:rPr>
        <w:t xml:space="preserve">Cities &amp; Health. </w:t>
      </w:r>
      <w:hyperlink r:id="rId12" w:history="1">
        <w:r w:rsidRPr="002944BD">
          <w:rPr>
            <w:rStyle w:val="Hyperlink"/>
          </w:rPr>
          <w:t>https://doi.org/10.1080/23748834.2025.2558406</w:t>
        </w:r>
      </w:hyperlink>
    </w:p>
    <w:p w14:paraId="090AE917" w14:textId="03419952" w:rsidR="00CE127D" w:rsidRDefault="00A007D8" w:rsidP="00A007D8">
      <w:pPr>
        <w:ind w:left="720" w:hanging="720"/>
        <w:rPr>
          <w:b/>
          <w:bCs/>
          <w:color w:val="000000" w:themeColor="text1"/>
        </w:rPr>
      </w:pPr>
      <w:r w:rsidRPr="009F4B04">
        <w:rPr>
          <w:color w:val="000000" w:themeColor="text1"/>
        </w:rPr>
        <w:t>40.</w:t>
      </w:r>
      <w:r w:rsidRPr="009F4B04">
        <w:rPr>
          <w:b/>
          <w:bCs/>
          <w:color w:val="000000" w:themeColor="text1"/>
        </w:rPr>
        <w:t xml:space="preserve"> </w:t>
      </w:r>
      <w:r w:rsidRPr="009F4B04">
        <w:rPr>
          <w:b/>
          <w:bCs/>
        </w:rPr>
        <w:t>Powers, S. L.</w:t>
      </w:r>
      <w:r w:rsidRPr="009F4B04">
        <w:t xml:space="preserve">, </w:t>
      </w:r>
      <w:proofErr w:type="spellStart"/>
      <w:r w:rsidRPr="009F4B04">
        <w:t>Trauntvein</w:t>
      </w:r>
      <w:proofErr w:type="spellEnd"/>
      <w:r w:rsidRPr="009F4B04">
        <w:t>, N., Metcalf, E. C., &amp; Whicher, M. R.</w:t>
      </w:r>
      <w:r w:rsidRPr="009F4B04">
        <w:rPr>
          <w:vertAlign w:val="superscript"/>
        </w:rPr>
        <w:t>#</w:t>
      </w:r>
      <w:r w:rsidRPr="009F4B04">
        <w:t xml:space="preserve"> (2025) Fostering long-term commitment among certified career volunteers in outdoor adventure recreation: Integrating role identity in the volunteer process model for ski patrollers. </w:t>
      </w:r>
      <w:r w:rsidRPr="009F4B04">
        <w:rPr>
          <w:i/>
          <w:iCs/>
        </w:rPr>
        <w:t>Managing Sport and Leisure.</w:t>
      </w:r>
      <w:r w:rsidR="00637612">
        <w:rPr>
          <w:i/>
          <w:iCs/>
        </w:rPr>
        <w:t xml:space="preserve"> </w:t>
      </w:r>
      <w:r w:rsidR="00637612" w:rsidRPr="009D6527">
        <w:t>Online first.</w:t>
      </w:r>
      <w:r w:rsidRPr="009F4B04">
        <w:rPr>
          <w:i/>
          <w:iCs/>
        </w:rPr>
        <w:t xml:space="preserve"> </w:t>
      </w:r>
      <w:hyperlink r:id="rId13" w:history="1">
        <w:r w:rsidRPr="009F4B04">
          <w:rPr>
            <w:rStyle w:val="Hyperlink"/>
          </w:rPr>
          <w:t>http://doi.org/10.1080/23750472.2025.2561986</w:t>
        </w:r>
      </w:hyperlink>
    </w:p>
    <w:p w14:paraId="0939C08E" w14:textId="77777777" w:rsidR="007F6F43" w:rsidRPr="0068006B" w:rsidRDefault="007F6F43" w:rsidP="007F6F43">
      <w:pPr>
        <w:ind w:left="720" w:hanging="720"/>
        <w:rPr>
          <w:iCs/>
          <w:color w:val="000000" w:themeColor="text1"/>
        </w:rPr>
      </w:pPr>
      <w:r>
        <w:t xml:space="preserve">39. </w:t>
      </w:r>
      <w:r w:rsidRPr="00B86057">
        <w:rPr>
          <w:b/>
          <w:bCs/>
          <w:iCs/>
          <w:color w:val="000000" w:themeColor="text1"/>
        </w:rPr>
        <w:t>Powers, S. L.</w:t>
      </w:r>
      <w:r w:rsidRPr="00B86057">
        <w:rPr>
          <w:iCs/>
          <w:color w:val="000000" w:themeColor="text1"/>
        </w:rPr>
        <w:t>, Pitas, N. A., Daniels, M., Webster, N., &amp; Mowen, A. J. (</w:t>
      </w:r>
      <w:r>
        <w:rPr>
          <w:iCs/>
          <w:color w:val="000000" w:themeColor="text1"/>
        </w:rPr>
        <w:t>2025</w:t>
      </w:r>
      <w:r w:rsidRPr="00B86057">
        <w:rPr>
          <w:iCs/>
          <w:color w:val="000000" w:themeColor="text1"/>
        </w:rPr>
        <w:t xml:space="preserve">). </w:t>
      </w:r>
      <w:r w:rsidRPr="003B609D">
        <w:t>Socio-spatial constraints and facilitators of racially and ethnically diverse park visitation: A case study of U.S. urban park agency directors</w:t>
      </w:r>
      <w:r>
        <w:t xml:space="preserve">. </w:t>
      </w:r>
      <w:r w:rsidRPr="00B86057">
        <w:rPr>
          <w:i/>
          <w:color w:val="000000" w:themeColor="text1"/>
        </w:rPr>
        <w:t>Urban Forestry &amp; Urban Greening</w:t>
      </w:r>
      <w:r>
        <w:rPr>
          <w:i/>
          <w:color w:val="000000" w:themeColor="text1"/>
        </w:rPr>
        <w:t xml:space="preserve">, 112, </w:t>
      </w:r>
      <w:r>
        <w:rPr>
          <w:iCs/>
          <w:color w:val="000000" w:themeColor="text1"/>
        </w:rPr>
        <w:t xml:space="preserve">128900, 1-11. </w:t>
      </w:r>
      <w:hyperlink r:id="rId14" w:history="1">
        <w:r w:rsidRPr="002D2223">
          <w:rPr>
            <w:rStyle w:val="Hyperlink"/>
            <w:iCs/>
          </w:rPr>
          <w:t>https://doi.org/10.1016/j.ufug.2025.128900</w:t>
        </w:r>
      </w:hyperlink>
    </w:p>
    <w:p w14:paraId="172D4B7B" w14:textId="6667B3C4" w:rsidR="00EF1285" w:rsidRPr="002348A1" w:rsidRDefault="00EF1285" w:rsidP="00EF1285">
      <w:pPr>
        <w:pStyle w:val="NormalWeb"/>
        <w:spacing w:before="0" w:beforeAutospacing="0" w:after="0" w:afterAutospacing="0"/>
        <w:ind w:left="720" w:hanging="720"/>
        <w:contextualSpacing/>
      </w:pPr>
      <w:r>
        <w:t>38</w:t>
      </w:r>
      <w:r w:rsidRPr="00C5583E">
        <w:t>.</w:t>
      </w:r>
      <w:r w:rsidRPr="00C5583E">
        <w:rPr>
          <w:b/>
          <w:bCs/>
        </w:rPr>
        <w:t xml:space="preserve"> Powers, S. L.</w:t>
      </w:r>
      <w:r w:rsidRPr="00C5583E">
        <w:t xml:space="preserve">, Ferguson, L. A., </w:t>
      </w:r>
      <w:r>
        <w:t xml:space="preserve">Ferguson, M. D., </w:t>
      </w:r>
      <w:proofErr w:type="spellStart"/>
      <w:r w:rsidRPr="00C5583E">
        <w:t>Aytur</w:t>
      </w:r>
      <w:proofErr w:type="spellEnd"/>
      <w:r w:rsidRPr="00C5583E">
        <w:t>, S., Gorman, M.*, Bennet, J.</w:t>
      </w:r>
      <w:r>
        <w:t>, Feldbaum, E.</w:t>
      </w:r>
      <w:r>
        <w:rPr>
          <w:vertAlign w:val="superscript"/>
        </w:rPr>
        <w:t>#</w:t>
      </w:r>
      <w:r w:rsidRPr="00C5583E">
        <w:t xml:space="preserve"> (</w:t>
      </w:r>
      <w:r>
        <w:t>2025</w:t>
      </w:r>
      <w:r w:rsidRPr="00C5583E">
        <w:t xml:space="preserve">). Fostering equity: </w:t>
      </w:r>
      <w:r w:rsidRPr="00C5583E">
        <w:rPr>
          <w:color w:val="000000"/>
        </w:rPr>
        <w:t xml:space="preserve">How </w:t>
      </w:r>
      <w:r w:rsidRPr="00C5583E">
        <w:t xml:space="preserve">welcomeness, safety, and representation influence visitor coping and intention-to-return to parks and protected areas. </w:t>
      </w:r>
      <w:r w:rsidRPr="00C5583E">
        <w:rPr>
          <w:i/>
          <w:iCs/>
        </w:rPr>
        <w:t>Journal of Outdoor Recreation and Tourism</w:t>
      </w:r>
      <w:r>
        <w:rPr>
          <w:i/>
          <w:iCs/>
        </w:rPr>
        <w:t xml:space="preserve">, 50, </w:t>
      </w:r>
      <w:r>
        <w:t>100868</w:t>
      </w:r>
      <w:r w:rsidR="00C60B2F">
        <w:t>, 1-10</w:t>
      </w:r>
      <w:r w:rsidRPr="00C5583E">
        <w:rPr>
          <w:i/>
          <w:iCs/>
        </w:rPr>
        <w:t>.</w:t>
      </w:r>
      <w:r w:rsidR="00B477B9">
        <w:rPr>
          <w:i/>
          <w:iCs/>
        </w:rPr>
        <w:t xml:space="preserve"> </w:t>
      </w:r>
      <w:hyperlink r:id="rId15" w:history="1">
        <w:r w:rsidR="00B477B9" w:rsidRPr="00520B4B">
          <w:rPr>
            <w:rStyle w:val="Hyperlink"/>
          </w:rPr>
          <w:t>https://doi.org/10.1016/j.jort.2025.100868</w:t>
        </w:r>
      </w:hyperlink>
      <w:r>
        <w:t xml:space="preserve"> </w:t>
      </w:r>
    </w:p>
    <w:p w14:paraId="1A5C4133" w14:textId="6665765D" w:rsidR="008E7063" w:rsidRPr="008E7063" w:rsidRDefault="008E7063" w:rsidP="008E7063">
      <w:pPr>
        <w:ind w:left="720" w:hanging="720"/>
      </w:pPr>
      <w:r w:rsidRPr="004E5361">
        <w:t>37.</w:t>
      </w:r>
      <w:r w:rsidRPr="004E5361">
        <w:rPr>
          <w:b/>
          <w:bCs/>
        </w:rPr>
        <w:t xml:space="preserve"> Powers, S. L.</w:t>
      </w:r>
      <w:r w:rsidRPr="004E5361">
        <w:t xml:space="preserve">, </w:t>
      </w:r>
      <w:proofErr w:type="spellStart"/>
      <w:r w:rsidRPr="004E5361">
        <w:t>Trauntvein</w:t>
      </w:r>
      <w:proofErr w:type="spellEnd"/>
      <w:r w:rsidRPr="004E5361">
        <w:t>, N., &amp; Son, J. S. (</w:t>
      </w:r>
      <w:r w:rsidR="00304178" w:rsidRPr="004E5361">
        <w:t>2025</w:t>
      </w:r>
      <w:r w:rsidRPr="004E5361">
        <w:t xml:space="preserve">). Enhancing online survey research in </w:t>
      </w:r>
      <w:r w:rsidR="00F20F01">
        <w:t>environmental and conservation</w:t>
      </w:r>
      <w:r w:rsidRPr="004E5361">
        <w:t xml:space="preserve"> social sciences: A GIS-based place mapping validation technique for </w:t>
      </w:r>
      <w:r w:rsidR="00001ADB">
        <w:t>enhancing</w:t>
      </w:r>
      <w:r w:rsidRPr="004E5361">
        <w:t xml:space="preserve"> sample quality. </w:t>
      </w:r>
      <w:r w:rsidRPr="004E5361">
        <w:rPr>
          <w:i/>
          <w:iCs/>
        </w:rPr>
        <w:t>Society &amp; Natural Resources</w:t>
      </w:r>
      <w:r w:rsidR="00BA52D5">
        <w:t xml:space="preserve">, </w:t>
      </w:r>
      <w:r w:rsidR="00BA52D5" w:rsidRPr="0026187E">
        <w:rPr>
          <w:i/>
          <w:iCs/>
        </w:rPr>
        <w:t>38</w:t>
      </w:r>
      <w:r w:rsidR="00BA52D5">
        <w:t>(8),</w:t>
      </w:r>
      <w:r w:rsidR="004D354C">
        <w:t xml:space="preserve"> 902-912.</w:t>
      </w:r>
      <w:r w:rsidR="00BA52D5">
        <w:t xml:space="preserve"> </w:t>
      </w:r>
      <w:r w:rsidR="00433248" w:rsidRPr="00433248">
        <w:rPr>
          <w:rStyle w:val="Hyperlink"/>
        </w:rPr>
        <w:t>https://doi.org/10.1080/08941920.2025.2463061</w:t>
      </w:r>
    </w:p>
    <w:p w14:paraId="3F6E3FEB" w14:textId="44F72EEE" w:rsidR="00AC1F94" w:rsidRDefault="00AC1F94" w:rsidP="00AC1F94">
      <w:pPr>
        <w:pStyle w:val="NormalWeb"/>
        <w:spacing w:before="0" w:beforeAutospacing="0" w:after="0" w:afterAutospacing="0"/>
        <w:ind w:left="720" w:hanging="720"/>
        <w:contextualSpacing/>
      </w:pPr>
      <w:r w:rsidRPr="00FA75CE">
        <w:t>36.</w:t>
      </w:r>
      <w:r w:rsidRPr="00FA75CE">
        <w:rPr>
          <w:b/>
          <w:bCs/>
        </w:rPr>
        <w:t xml:space="preserve"> Powers, S. L.</w:t>
      </w:r>
      <w:r w:rsidRPr="00FA75CE">
        <w:t>, Son, J. S., Liu, H.-L., &amp; Webster, N. (2025). Intersectionality in facilitators of active outdoor recreation in parks and protected areas.</w:t>
      </w:r>
      <w:r w:rsidRPr="00FA75CE">
        <w:rPr>
          <w:b/>
          <w:bCs/>
        </w:rPr>
        <w:t xml:space="preserve"> </w:t>
      </w:r>
      <w:r w:rsidRPr="00FA75CE">
        <w:rPr>
          <w:i/>
          <w:iCs/>
        </w:rPr>
        <w:t xml:space="preserve">Journal of Outdoor Recreation and Tourism, 49, </w:t>
      </w:r>
      <w:r w:rsidRPr="00FA75CE">
        <w:t xml:space="preserve">100853, 1-10. </w:t>
      </w:r>
      <w:hyperlink r:id="rId16" w:history="1">
        <w:r w:rsidRPr="00FA75CE">
          <w:rPr>
            <w:rStyle w:val="Hyperlink"/>
          </w:rPr>
          <w:t>https://doi.org/10.1016/j.jort.2024.100853</w:t>
        </w:r>
      </w:hyperlink>
    </w:p>
    <w:p w14:paraId="5229AA50" w14:textId="4B96B33B" w:rsidR="00907FC5" w:rsidRDefault="00625BB5" w:rsidP="00907FC5">
      <w:pPr>
        <w:ind w:left="720" w:hanging="720"/>
      </w:pPr>
      <w:r>
        <w:rPr>
          <w:color w:val="000000" w:themeColor="text1"/>
        </w:rPr>
        <w:t>3</w:t>
      </w:r>
      <w:r w:rsidR="00907FC5" w:rsidRPr="0098617C">
        <w:rPr>
          <w:color w:val="000000" w:themeColor="text1"/>
        </w:rPr>
        <w:t xml:space="preserve">5. Agans, J. P., Son, J. S., </w:t>
      </w:r>
      <w:r w:rsidR="00907FC5" w:rsidRPr="0098617C">
        <w:rPr>
          <w:b/>
          <w:bCs/>
          <w:color w:val="000000" w:themeColor="text1"/>
        </w:rPr>
        <w:t>Powers, S. L</w:t>
      </w:r>
      <w:r w:rsidR="00907FC5" w:rsidRPr="0098617C">
        <w:rPr>
          <w:color w:val="000000" w:themeColor="text1"/>
        </w:rPr>
        <w:t>., Hanna, S.*, &amp; Weybright, E. (202</w:t>
      </w:r>
      <w:r w:rsidR="00907FC5">
        <w:rPr>
          <w:color w:val="000000" w:themeColor="text1"/>
        </w:rPr>
        <w:t>5</w:t>
      </w:r>
      <w:r w:rsidR="00907FC5" w:rsidRPr="0098617C">
        <w:rPr>
          <w:color w:val="000000" w:themeColor="text1"/>
        </w:rPr>
        <w:t xml:space="preserve">). College students’ healthy leisure: Latent profile analyses of constraints and negotiation strategies. </w:t>
      </w:r>
      <w:r w:rsidR="00907FC5" w:rsidRPr="0098617C">
        <w:rPr>
          <w:i/>
          <w:iCs/>
          <w:color w:val="000000" w:themeColor="text1"/>
        </w:rPr>
        <w:t>Leisure Sciences</w:t>
      </w:r>
      <w:r w:rsidR="00907FC5" w:rsidRPr="005176A2">
        <w:rPr>
          <w:i/>
          <w:iCs/>
          <w:color w:val="000000" w:themeColor="text1"/>
        </w:rPr>
        <w:t>, 47</w:t>
      </w:r>
      <w:r w:rsidR="00907FC5">
        <w:rPr>
          <w:color w:val="000000" w:themeColor="text1"/>
        </w:rPr>
        <w:t xml:space="preserve">(8), 1764-1785. </w:t>
      </w:r>
      <w:hyperlink r:id="rId17" w:history="1">
        <w:r w:rsidR="00907FC5">
          <w:rPr>
            <w:rStyle w:val="Hyperlink"/>
          </w:rPr>
          <w:t>https://doi.org/10.1080/01490400.2023.2252434</w:t>
        </w:r>
      </w:hyperlink>
    </w:p>
    <w:p w14:paraId="0E638BEC" w14:textId="5455E679" w:rsidR="002D48EA" w:rsidRPr="0098617C" w:rsidRDefault="002D48EA" w:rsidP="002D48EA">
      <w:pPr>
        <w:ind w:left="720" w:hanging="720"/>
        <w:rPr>
          <w:color w:val="212121"/>
        </w:rPr>
      </w:pPr>
      <w:r w:rsidRPr="00F279C2">
        <w:rPr>
          <w:color w:val="000000" w:themeColor="text1"/>
        </w:rPr>
        <w:t>3</w:t>
      </w:r>
      <w:r w:rsidR="00625BB5" w:rsidRPr="00F279C2">
        <w:rPr>
          <w:color w:val="000000" w:themeColor="text1"/>
        </w:rPr>
        <w:t>4</w:t>
      </w:r>
      <w:r w:rsidRPr="00F279C2">
        <w:rPr>
          <w:color w:val="000000" w:themeColor="text1"/>
        </w:rPr>
        <w:t>.</w:t>
      </w:r>
      <w:r w:rsidRPr="00F279C2">
        <w:rPr>
          <w:b/>
          <w:bCs/>
          <w:color w:val="000000" w:themeColor="text1"/>
        </w:rPr>
        <w:t xml:space="preserve"> Powers, S. L.</w:t>
      </w:r>
      <w:r w:rsidRPr="00F279C2">
        <w:rPr>
          <w:color w:val="000000" w:themeColor="text1"/>
        </w:rPr>
        <w:t xml:space="preserve"> &amp; Son, J. S. (2025). Racial equity facilitators of active outdoor recreation in parks and protected areas: Scale development, testing, and validation. </w:t>
      </w:r>
      <w:r w:rsidRPr="00F279C2">
        <w:rPr>
          <w:i/>
          <w:iCs/>
          <w:color w:val="000000" w:themeColor="text1"/>
        </w:rPr>
        <w:t>Journal of Leisure Research, 56</w:t>
      </w:r>
      <w:r w:rsidRPr="00F279C2">
        <w:rPr>
          <w:color w:val="000000" w:themeColor="text1"/>
        </w:rPr>
        <w:t xml:space="preserve">(4), 493-520. </w:t>
      </w:r>
      <w:hyperlink r:id="rId18" w:history="1">
        <w:r w:rsidRPr="00F279C2">
          <w:rPr>
            <w:rStyle w:val="Hyperlink"/>
          </w:rPr>
          <w:t>https://doi.org/10.1080/00222216.2024.2317280</w:t>
        </w:r>
      </w:hyperlink>
    </w:p>
    <w:p w14:paraId="6A5D0A5D" w14:textId="7E77897E" w:rsidR="002D48EA" w:rsidRPr="00625BB5" w:rsidRDefault="00E56441" w:rsidP="00625BB5">
      <w:pPr>
        <w:ind w:left="720" w:hanging="720"/>
        <w:rPr>
          <w:color w:val="212121"/>
        </w:rPr>
      </w:pPr>
      <w:r w:rsidRPr="0098617C">
        <w:rPr>
          <w:color w:val="000000" w:themeColor="text1"/>
        </w:rPr>
        <w:t>3</w:t>
      </w:r>
      <w:r w:rsidR="00625BB5">
        <w:rPr>
          <w:color w:val="000000" w:themeColor="text1"/>
        </w:rPr>
        <w:t>3</w:t>
      </w:r>
      <w:r w:rsidRPr="0098617C">
        <w:rPr>
          <w:color w:val="000000" w:themeColor="text1"/>
        </w:rPr>
        <w:t>. Daniels, M. J., Liu, H-L., &amp;</w:t>
      </w:r>
      <w:r w:rsidRPr="0098617C">
        <w:rPr>
          <w:b/>
          <w:bCs/>
          <w:color w:val="000000" w:themeColor="text1"/>
        </w:rPr>
        <w:t xml:space="preserve"> Powers, S. L. </w:t>
      </w:r>
      <w:r w:rsidRPr="0098617C">
        <w:rPr>
          <w:color w:val="000000" w:themeColor="text1"/>
        </w:rPr>
        <w:t>(202</w:t>
      </w:r>
      <w:r>
        <w:rPr>
          <w:color w:val="000000" w:themeColor="text1"/>
        </w:rPr>
        <w:t>5</w:t>
      </w:r>
      <w:r w:rsidRPr="0098617C">
        <w:rPr>
          <w:color w:val="000000" w:themeColor="text1"/>
        </w:rPr>
        <w:t xml:space="preserve">). </w:t>
      </w:r>
      <w:r w:rsidRPr="0098617C">
        <w:rPr>
          <w:rStyle w:val="normaltextrun"/>
          <w:color w:val="000000"/>
          <w:shd w:val="clear" w:color="auto" w:fill="FFFFFF"/>
        </w:rPr>
        <w:t>Infrared visitor counts: Data validation and algorithm development</w:t>
      </w:r>
      <w:r w:rsidRPr="0098617C">
        <w:rPr>
          <w:color w:val="000000" w:themeColor="text1"/>
        </w:rPr>
        <w:t xml:space="preserve">. </w:t>
      </w:r>
      <w:r w:rsidRPr="0098617C">
        <w:rPr>
          <w:i/>
          <w:iCs/>
          <w:color w:val="000000" w:themeColor="text1"/>
        </w:rPr>
        <w:t>Current Issues in Tourism</w:t>
      </w:r>
      <w:r>
        <w:rPr>
          <w:i/>
          <w:iCs/>
          <w:color w:val="000000" w:themeColor="text1"/>
        </w:rPr>
        <w:t>, 28</w:t>
      </w:r>
      <w:r w:rsidRPr="001761CB">
        <w:rPr>
          <w:color w:val="000000" w:themeColor="text1"/>
        </w:rPr>
        <w:t>(14), 2215-2219.</w:t>
      </w:r>
      <w:r>
        <w:rPr>
          <w:color w:val="000000" w:themeColor="text1"/>
        </w:rPr>
        <w:t xml:space="preserve"> </w:t>
      </w:r>
      <w:hyperlink r:id="rId19" w:history="1">
        <w:r w:rsidRPr="00467902">
          <w:rPr>
            <w:rStyle w:val="Hyperlink"/>
          </w:rPr>
          <w:t>https://doi.org/10.1080/13683500.2024.2364758</w:t>
        </w:r>
      </w:hyperlink>
    </w:p>
    <w:p w14:paraId="0396F1BE" w14:textId="0CD459E9" w:rsidR="00AC1F94" w:rsidRPr="0098617C" w:rsidRDefault="00AC1F94" w:rsidP="00AC1F94">
      <w:pPr>
        <w:ind w:left="720" w:hanging="720"/>
      </w:pPr>
      <w:r w:rsidRPr="0098617C">
        <w:rPr>
          <w:color w:val="000000" w:themeColor="text1"/>
        </w:rPr>
        <w:t>3</w:t>
      </w:r>
      <w:r w:rsidR="00625BB5">
        <w:rPr>
          <w:color w:val="000000" w:themeColor="text1"/>
        </w:rPr>
        <w:t>2</w:t>
      </w:r>
      <w:r w:rsidRPr="0098617C">
        <w:rPr>
          <w:color w:val="000000" w:themeColor="text1"/>
        </w:rPr>
        <w:t xml:space="preserve">. </w:t>
      </w:r>
      <w:r w:rsidR="00F55DFE" w:rsidRPr="0098617C">
        <w:rPr>
          <w:b/>
          <w:bCs/>
          <w:color w:val="000000" w:themeColor="text1"/>
        </w:rPr>
        <w:t>Powers, S. L.</w:t>
      </w:r>
      <w:r w:rsidR="00F55DFE" w:rsidRPr="0098617C">
        <w:rPr>
          <w:color w:val="000000" w:themeColor="text1"/>
        </w:rPr>
        <w:t>,</w:t>
      </w:r>
      <w:r w:rsidR="00F55DFE">
        <w:rPr>
          <w:color w:val="000000" w:themeColor="text1"/>
        </w:rPr>
        <w:t xml:space="preserve"> </w:t>
      </w:r>
      <w:r w:rsidR="00F55DFE" w:rsidRPr="0098617C">
        <w:rPr>
          <w:color w:val="000000" w:themeColor="text1"/>
        </w:rPr>
        <w:t>Mowen, A. J.</w:t>
      </w:r>
      <w:r w:rsidR="00F55DFE">
        <w:rPr>
          <w:color w:val="000000" w:themeColor="text1"/>
        </w:rPr>
        <w:t>, &amp; Drogin Rodgers</w:t>
      </w:r>
      <w:r w:rsidR="001474DC">
        <w:rPr>
          <w:color w:val="000000" w:themeColor="text1"/>
        </w:rPr>
        <w:t>, E. B.</w:t>
      </w:r>
      <w:r w:rsidR="00F55DFE">
        <w:rPr>
          <w:color w:val="000000" w:themeColor="text1"/>
        </w:rPr>
        <w:t xml:space="preserve"> </w:t>
      </w:r>
      <w:r w:rsidRPr="0098617C">
        <w:rPr>
          <w:color w:val="000000" w:themeColor="text1"/>
        </w:rPr>
        <w:t xml:space="preserve">(2024). </w:t>
      </w:r>
      <w:r w:rsidRPr="0098617C">
        <w:t xml:space="preserve">Belonging and welcomeness in state and community parks: Visitation impacts and strategies for advancing environmental justice. </w:t>
      </w:r>
      <w:proofErr w:type="spellStart"/>
      <w:r w:rsidRPr="0098617C">
        <w:rPr>
          <w:i/>
          <w:iCs/>
        </w:rPr>
        <w:t>Geoforum</w:t>
      </w:r>
      <w:proofErr w:type="spellEnd"/>
      <w:r>
        <w:rPr>
          <w:i/>
          <w:iCs/>
        </w:rPr>
        <w:t xml:space="preserve">, 157, </w:t>
      </w:r>
      <w:r w:rsidRPr="0098617C">
        <w:t xml:space="preserve">104149, 1-12. </w:t>
      </w:r>
      <w:hyperlink r:id="rId20" w:history="1">
        <w:r>
          <w:rPr>
            <w:rStyle w:val="Hyperlink"/>
          </w:rPr>
          <w:t>https://doi.org/10.1016/j.geoforum.2024.104149</w:t>
        </w:r>
      </w:hyperlink>
    </w:p>
    <w:p w14:paraId="6D2475AA" w14:textId="1D5984C5" w:rsidR="00CE127D" w:rsidRPr="0098617C" w:rsidRDefault="00CE127D" w:rsidP="00CE127D">
      <w:pPr>
        <w:ind w:left="720" w:hanging="720"/>
      </w:pPr>
      <w:r w:rsidRPr="0098617C">
        <w:t>3</w:t>
      </w:r>
      <w:r w:rsidR="00625BB5">
        <w:t>1</w:t>
      </w:r>
      <w:r w:rsidRPr="0098617C">
        <w:t>.</w:t>
      </w:r>
      <w:r w:rsidRPr="0098617C">
        <w:rPr>
          <w:b/>
          <w:bCs/>
        </w:rPr>
        <w:t xml:space="preserve"> Powers, S. L.</w:t>
      </w:r>
      <w:r w:rsidRPr="0098617C">
        <w:t xml:space="preserve"> &amp; </w:t>
      </w:r>
      <w:proofErr w:type="spellStart"/>
      <w:r w:rsidRPr="0098617C">
        <w:t>Trauntvein</w:t>
      </w:r>
      <w:proofErr w:type="spellEnd"/>
      <w:r w:rsidRPr="0098617C">
        <w:t xml:space="preserve">, N. (2024). Local nature-based recreation as a pathway to environmental citizenship. </w:t>
      </w:r>
      <w:r w:rsidRPr="0098617C">
        <w:rPr>
          <w:i/>
          <w:iCs/>
        </w:rPr>
        <w:t xml:space="preserve">Journal of Outdoor Recreation and Tourism, 47, </w:t>
      </w:r>
      <w:r w:rsidRPr="0098617C">
        <w:rPr>
          <w:color w:val="1F1F1F"/>
        </w:rPr>
        <w:t>100810, 1-10</w:t>
      </w:r>
      <w:r w:rsidRPr="0098617C">
        <w:rPr>
          <w:i/>
          <w:iCs/>
        </w:rPr>
        <w:t xml:space="preserve">. </w:t>
      </w:r>
      <w:hyperlink r:id="rId21" w:tgtFrame="_blank" w:tooltip="Persistent link using digital object identifier" w:history="1">
        <w:r w:rsidR="0028090B">
          <w:rPr>
            <w:rStyle w:val="Hyperlink"/>
          </w:rPr>
          <w:t>https://doi.org/10.1016/j.jort.2024.100810</w:t>
        </w:r>
      </w:hyperlink>
    </w:p>
    <w:p w14:paraId="2AC2DEA4" w14:textId="601E3C8C" w:rsidR="00CE127D" w:rsidRPr="0098617C" w:rsidRDefault="00CE127D" w:rsidP="00CE127D">
      <w:pPr>
        <w:ind w:left="720" w:hanging="720"/>
      </w:pPr>
      <w:r w:rsidRPr="0098617C">
        <w:lastRenderedPageBreak/>
        <w:t>3</w:t>
      </w:r>
      <w:r w:rsidR="00625BB5">
        <w:t>0</w:t>
      </w:r>
      <w:r w:rsidRPr="0098617C">
        <w:t xml:space="preserve">. </w:t>
      </w:r>
      <w:r w:rsidRPr="0098617C">
        <w:rPr>
          <w:b/>
          <w:bCs/>
        </w:rPr>
        <w:t>Powers, S. L.,</w:t>
      </w:r>
      <w:r w:rsidRPr="0098617C">
        <w:t xml:space="preserve"> Pitas, N. A., &amp; Rice, W. L. (2024). Applying location quotient methodology to urban park settings with mobile location data: Implications for equity and </w:t>
      </w:r>
      <w:r w:rsidR="00BF2AFA">
        <w:t>park planning</w:t>
      </w:r>
      <w:r w:rsidRPr="0098617C">
        <w:t xml:space="preserve">. </w:t>
      </w:r>
      <w:r w:rsidRPr="0098617C">
        <w:rPr>
          <w:i/>
          <w:iCs/>
        </w:rPr>
        <w:t xml:space="preserve">Urban Forestry </w:t>
      </w:r>
      <w:r w:rsidR="008674B8">
        <w:rPr>
          <w:i/>
          <w:iCs/>
        </w:rPr>
        <w:t>&amp;</w:t>
      </w:r>
      <w:r w:rsidRPr="0098617C">
        <w:rPr>
          <w:i/>
          <w:iCs/>
        </w:rPr>
        <w:t xml:space="preserve"> Urban Greening, 98, </w:t>
      </w:r>
      <w:r w:rsidRPr="0098617C">
        <w:t xml:space="preserve">128418, 1-8. </w:t>
      </w:r>
      <w:hyperlink r:id="rId22" w:tgtFrame="_blank" w:tooltip="Persistent link using digital object identifier" w:history="1">
        <w:r w:rsidR="0028090B">
          <w:rPr>
            <w:rStyle w:val="Hyperlink"/>
          </w:rPr>
          <w:t>https://doi.org/10.1016/j.ufug.2024.128418</w:t>
        </w:r>
      </w:hyperlink>
    </w:p>
    <w:p w14:paraId="13C7BB3A" w14:textId="0DF4F689" w:rsidR="00CE127D" w:rsidRPr="0098617C" w:rsidRDefault="00625BB5" w:rsidP="00CE127D">
      <w:pPr>
        <w:ind w:left="720" w:hanging="720"/>
        <w:rPr>
          <w:color w:val="000000" w:themeColor="text1"/>
        </w:rPr>
      </w:pPr>
      <w:r>
        <w:rPr>
          <w:color w:val="000000" w:themeColor="text1"/>
        </w:rPr>
        <w:t>29</w:t>
      </w:r>
      <w:r w:rsidR="00CE127D" w:rsidRPr="0098617C">
        <w:rPr>
          <w:color w:val="000000" w:themeColor="text1"/>
        </w:rPr>
        <w:t xml:space="preserve">. Daniels, M. J. &amp; </w:t>
      </w:r>
      <w:r w:rsidR="00CE127D" w:rsidRPr="0098617C">
        <w:rPr>
          <w:b/>
          <w:bCs/>
          <w:color w:val="000000" w:themeColor="text1"/>
        </w:rPr>
        <w:t>Powers, S. L.</w:t>
      </w:r>
      <w:r w:rsidR="00CE127D" w:rsidRPr="0098617C">
        <w:rPr>
          <w:color w:val="000000" w:themeColor="text1"/>
        </w:rPr>
        <w:t xml:space="preserve"> (2024). Resident representation in parks: Identifying gaps and promoting equitable engagement. </w:t>
      </w:r>
      <w:r w:rsidR="00CE127D" w:rsidRPr="0098617C">
        <w:rPr>
          <w:i/>
          <w:iCs/>
          <w:color w:val="000000" w:themeColor="text1"/>
        </w:rPr>
        <w:t>Journal of Park and Recreation Administration, 42</w:t>
      </w:r>
      <w:r w:rsidR="00CE127D" w:rsidRPr="0098617C">
        <w:rPr>
          <w:color w:val="000000" w:themeColor="text1"/>
        </w:rPr>
        <w:t xml:space="preserve">(3), 1-23. </w:t>
      </w:r>
      <w:hyperlink r:id="rId23" w:history="1">
        <w:r w:rsidR="0028090B">
          <w:rPr>
            <w:rStyle w:val="Hyperlink"/>
          </w:rPr>
          <w:t>https://doi.org/10.18666/JPRA-2024-12135</w:t>
        </w:r>
      </w:hyperlink>
    </w:p>
    <w:p w14:paraId="200A7A42" w14:textId="3BCA267D" w:rsidR="00CE127D" w:rsidRPr="0098617C" w:rsidRDefault="00CE127D" w:rsidP="00CE127D">
      <w:pPr>
        <w:ind w:left="720" w:hanging="720"/>
        <w:rPr>
          <w:color w:val="000000" w:themeColor="text1"/>
        </w:rPr>
      </w:pPr>
      <w:r w:rsidRPr="0098617C">
        <w:rPr>
          <w:color w:val="000000" w:themeColor="text1"/>
        </w:rPr>
        <w:t>2</w:t>
      </w:r>
      <w:r w:rsidR="00625BB5">
        <w:rPr>
          <w:color w:val="000000" w:themeColor="text1"/>
        </w:rPr>
        <w:t>8</w:t>
      </w:r>
      <w:r w:rsidRPr="0098617C">
        <w:rPr>
          <w:color w:val="000000" w:themeColor="text1"/>
        </w:rPr>
        <w:t xml:space="preserve">. Agans, J., </w:t>
      </w:r>
      <w:r w:rsidRPr="0098617C">
        <w:rPr>
          <w:b/>
          <w:bCs/>
          <w:color w:val="000000" w:themeColor="text1"/>
        </w:rPr>
        <w:t>Powers, S. L.</w:t>
      </w:r>
      <w:r w:rsidRPr="0098617C">
        <w:rPr>
          <w:color w:val="000000" w:themeColor="text1"/>
        </w:rPr>
        <w:t xml:space="preserve">, McCabe, M. K.*, &amp; Son, J. (2024). “We try [to] take the barriers away from you to come in”: Active recreation contexts as leisure facilitators. </w:t>
      </w:r>
      <w:r w:rsidRPr="0098617C">
        <w:rPr>
          <w:i/>
          <w:iCs/>
          <w:color w:val="000000" w:themeColor="text1"/>
        </w:rPr>
        <w:t>Journal of Park and Recreation Administration, 42</w:t>
      </w:r>
      <w:r w:rsidRPr="0098617C">
        <w:rPr>
          <w:color w:val="000000" w:themeColor="text1"/>
        </w:rPr>
        <w:t xml:space="preserve">(1), 58-74. </w:t>
      </w:r>
      <w:hyperlink r:id="rId24" w:history="1">
        <w:r w:rsidR="0028090B">
          <w:rPr>
            <w:rStyle w:val="Hyperlink"/>
          </w:rPr>
          <w:t>https://doi.org/10.18666/JPRA-2024-12122</w:t>
        </w:r>
      </w:hyperlink>
    </w:p>
    <w:p w14:paraId="4D00FF7B" w14:textId="7A3C04EA" w:rsidR="00CE127D" w:rsidRPr="0098617C" w:rsidRDefault="00CE127D" w:rsidP="00CE127D">
      <w:pPr>
        <w:ind w:left="720" w:hanging="720"/>
        <w:rPr>
          <w:color w:val="000000" w:themeColor="text1"/>
        </w:rPr>
      </w:pPr>
      <w:r w:rsidRPr="0098617C">
        <w:rPr>
          <w:color w:val="000000" w:themeColor="text1"/>
        </w:rPr>
        <w:t>2</w:t>
      </w:r>
      <w:r w:rsidR="00625BB5">
        <w:rPr>
          <w:color w:val="000000" w:themeColor="text1"/>
        </w:rPr>
        <w:t>7</w:t>
      </w:r>
      <w:r w:rsidRPr="0098617C">
        <w:rPr>
          <w:color w:val="000000" w:themeColor="text1"/>
        </w:rPr>
        <w:t>.</w:t>
      </w:r>
      <w:r w:rsidRPr="0098617C">
        <w:rPr>
          <w:b/>
          <w:bCs/>
          <w:color w:val="000000" w:themeColor="text1"/>
        </w:rPr>
        <w:t xml:space="preserve"> Powers, S. L.</w:t>
      </w:r>
      <w:r w:rsidRPr="0098617C">
        <w:rPr>
          <w:color w:val="000000" w:themeColor="text1"/>
        </w:rPr>
        <w:t xml:space="preserve">, Mowen, A. J., &amp; Webster, N. (2024). Development and validation of a scale measuring public perceptions of racial environmental justice in parks. </w:t>
      </w:r>
      <w:r w:rsidRPr="0098617C">
        <w:rPr>
          <w:i/>
          <w:iCs/>
          <w:color w:val="000000" w:themeColor="text1"/>
        </w:rPr>
        <w:t>Journal of Leisure Research</w:t>
      </w:r>
      <w:r w:rsidRPr="0098617C">
        <w:rPr>
          <w:color w:val="000000" w:themeColor="text1"/>
        </w:rPr>
        <w:t xml:space="preserve">, </w:t>
      </w:r>
      <w:r w:rsidRPr="0098617C">
        <w:rPr>
          <w:rStyle w:val="normaltextrun"/>
          <w:i/>
          <w:iCs/>
          <w:color w:val="000000" w:themeColor="text1"/>
        </w:rPr>
        <w:t>55</w:t>
      </w:r>
      <w:r w:rsidRPr="0098617C">
        <w:rPr>
          <w:rStyle w:val="normaltextrun"/>
          <w:color w:val="000000" w:themeColor="text1"/>
        </w:rPr>
        <w:t xml:space="preserve">(1), 1-24. </w:t>
      </w:r>
      <w:hyperlink r:id="rId25" w:history="1">
        <w:r w:rsidR="0028090B">
          <w:rPr>
            <w:rStyle w:val="Hyperlink"/>
          </w:rPr>
          <w:t>https://doi.org/10.1080/00222216.2023.2183369</w:t>
        </w:r>
      </w:hyperlink>
    </w:p>
    <w:p w14:paraId="3A55F2CB" w14:textId="2D4B78C1" w:rsidR="00CE127D" w:rsidRPr="0098617C" w:rsidRDefault="00CE127D" w:rsidP="00CE127D">
      <w:pPr>
        <w:ind w:left="720" w:hanging="720"/>
        <w:rPr>
          <w:color w:val="000000" w:themeColor="text1"/>
        </w:rPr>
      </w:pPr>
      <w:r w:rsidRPr="0098617C">
        <w:rPr>
          <w:color w:val="000000" w:themeColor="text1"/>
        </w:rPr>
        <w:t>2</w:t>
      </w:r>
      <w:r w:rsidR="00625BB5">
        <w:rPr>
          <w:color w:val="000000" w:themeColor="text1"/>
        </w:rPr>
        <w:t>6</w:t>
      </w:r>
      <w:r w:rsidRPr="0098617C">
        <w:rPr>
          <w:color w:val="000000" w:themeColor="text1"/>
        </w:rPr>
        <w:t>.</w:t>
      </w:r>
      <w:r w:rsidRPr="0098617C">
        <w:rPr>
          <w:b/>
          <w:bCs/>
          <w:color w:val="000000" w:themeColor="text1"/>
        </w:rPr>
        <w:t xml:space="preserve"> Powers, S. L.</w:t>
      </w:r>
      <w:r w:rsidRPr="0098617C">
        <w:rPr>
          <w:color w:val="000000" w:themeColor="text1"/>
        </w:rPr>
        <w:t>, Pitas, N. A., &amp; Mowen, A. J.</w:t>
      </w:r>
      <w:r w:rsidRPr="0098617C">
        <w:rPr>
          <w:b/>
          <w:bCs/>
          <w:color w:val="000000" w:themeColor="text1"/>
        </w:rPr>
        <w:t xml:space="preserve"> </w:t>
      </w:r>
      <w:r w:rsidRPr="0098617C">
        <w:rPr>
          <w:color w:val="000000" w:themeColor="text1"/>
        </w:rPr>
        <w:t xml:space="preserve">(2024). Critical consciousness of systemic racism in parks among park agency directors and policymakers: An environmental justice tool for recreation and conservation leaders. </w:t>
      </w:r>
      <w:r w:rsidRPr="0098617C">
        <w:rPr>
          <w:i/>
          <w:iCs/>
          <w:color w:val="000000" w:themeColor="text1"/>
        </w:rPr>
        <w:t>Society &amp; Natural Resources, 37</w:t>
      </w:r>
      <w:r w:rsidRPr="0098617C">
        <w:rPr>
          <w:rStyle w:val="normaltextrun"/>
          <w:color w:val="000000" w:themeColor="text1"/>
        </w:rPr>
        <w:t>(1), 24-47</w:t>
      </w:r>
      <w:r w:rsidRPr="0098617C">
        <w:rPr>
          <w:rStyle w:val="normaltextrun"/>
          <w:i/>
          <w:iCs/>
          <w:color w:val="000000" w:themeColor="text1"/>
        </w:rPr>
        <w:t xml:space="preserve">. </w:t>
      </w:r>
      <w:hyperlink r:id="rId26" w:history="1">
        <w:r w:rsidR="0028090B">
          <w:rPr>
            <w:rStyle w:val="Hyperlink"/>
          </w:rPr>
          <w:t>https://doi.org/10.1080/08941920.2023.2250737</w:t>
        </w:r>
      </w:hyperlink>
    </w:p>
    <w:p w14:paraId="0E5018CF" w14:textId="18A5AC32" w:rsidR="00CE127D" w:rsidRPr="0098617C" w:rsidRDefault="00CE127D" w:rsidP="00CE127D">
      <w:pPr>
        <w:ind w:left="720" w:hanging="720"/>
        <w:rPr>
          <w:color w:val="000000" w:themeColor="text1"/>
        </w:rPr>
      </w:pPr>
      <w:r w:rsidRPr="0098617C">
        <w:rPr>
          <w:color w:val="000000" w:themeColor="text1"/>
        </w:rPr>
        <w:t>2</w:t>
      </w:r>
      <w:r w:rsidR="00625BB5">
        <w:rPr>
          <w:color w:val="000000" w:themeColor="text1"/>
        </w:rPr>
        <w:t>5</w:t>
      </w:r>
      <w:r w:rsidRPr="0098617C">
        <w:rPr>
          <w:color w:val="000000" w:themeColor="text1"/>
        </w:rPr>
        <w:t xml:space="preserve">. Pitas, N. A., </w:t>
      </w:r>
      <w:r w:rsidRPr="0098617C">
        <w:rPr>
          <w:b/>
          <w:bCs/>
          <w:color w:val="000000" w:themeColor="text1"/>
        </w:rPr>
        <w:t>Powers, S. L</w:t>
      </w:r>
      <w:r w:rsidRPr="0098617C">
        <w:rPr>
          <w:color w:val="000000" w:themeColor="text1"/>
        </w:rPr>
        <w:t>., Sortino, M.*, McCabe, M. K.*, Barrett, A. G.</w:t>
      </w:r>
      <w:r w:rsidRPr="0098617C">
        <w:rPr>
          <w:color w:val="000000" w:themeColor="text1"/>
          <w:vertAlign w:val="superscript"/>
        </w:rPr>
        <w:t>#</w:t>
      </w:r>
      <w:r w:rsidRPr="0098617C">
        <w:rPr>
          <w:color w:val="000000" w:themeColor="text1"/>
        </w:rPr>
        <w:t>, Paladino, D.</w:t>
      </w:r>
      <w:r w:rsidRPr="0098617C">
        <w:rPr>
          <w:color w:val="000000" w:themeColor="text1"/>
          <w:vertAlign w:val="superscript"/>
        </w:rPr>
        <w:t>#</w:t>
      </w:r>
      <w:r w:rsidRPr="0098617C">
        <w:rPr>
          <w:color w:val="000000" w:themeColor="text1"/>
        </w:rPr>
        <w:t>, &amp; Morisey, T.</w:t>
      </w:r>
      <w:r w:rsidRPr="0098617C">
        <w:rPr>
          <w:color w:val="000000" w:themeColor="text1"/>
          <w:vertAlign w:val="superscript"/>
        </w:rPr>
        <w:t>#</w:t>
      </w:r>
      <w:r w:rsidRPr="0098617C">
        <w:rPr>
          <w:color w:val="000000" w:themeColor="text1"/>
        </w:rPr>
        <w:t xml:space="preserve"> (2024). An evaluation of the Youth Sports and Play Grant</w:t>
      </w:r>
      <w:r w:rsidR="00470D2C">
        <w:rPr>
          <w:color w:val="000000" w:themeColor="text1"/>
        </w:rPr>
        <w:t xml:space="preserve"> program</w:t>
      </w:r>
      <w:r w:rsidRPr="0098617C">
        <w:rPr>
          <w:color w:val="000000" w:themeColor="text1"/>
        </w:rPr>
        <w:t xml:space="preserve">. </w:t>
      </w:r>
      <w:r w:rsidRPr="0098617C">
        <w:rPr>
          <w:i/>
          <w:iCs/>
          <w:color w:val="000000" w:themeColor="text1"/>
        </w:rPr>
        <w:t>Journal of Park and Recreation Administration, 42</w:t>
      </w:r>
      <w:r w:rsidRPr="0098617C">
        <w:rPr>
          <w:color w:val="000000" w:themeColor="text1"/>
        </w:rPr>
        <w:t>(1), 75-86</w:t>
      </w:r>
      <w:r w:rsidR="00A91F59">
        <w:rPr>
          <w:color w:val="000000" w:themeColor="text1"/>
        </w:rPr>
        <w:t xml:space="preserve">. </w:t>
      </w:r>
      <w:hyperlink r:id="rId27" w:history="1">
        <w:r w:rsidR="00A91F59" w:rsidRPr="00467902">
          <w:rPr>
            <w:rStyle w:val="Hyperlink"/>
          </w:rPr>
          <w:t>https://doi.org/10.18666/JPRA-2023-11927</w:t>
        </w:r>
      </w:hyperlink>
    </w:p>
    <w:p w14:paraId="4137E8E3" w14:textId="6A6FE1C6" w:rsidR="00CE127D" w:rsidRPr="0098617C" w:rsidRDefault="00CE127D" w:rsidP="00CE127D">
      <w:pPr>
        <w:ind w:left="720" w:hanging="720"/>
        <w:rPr>
          <w:color w:val="000000" w:themeColor="text1"/>
        </w:rPr>
      </w:pPr>
      <w:r w:rsidRPr="0098617C">
        <w:rPr>
          <w:color w:val="000000" w:themeColor="text1"/>
        </w:rPr>
        <w:t xml:space="preserve">24. Peterson, K.*, Bopp M., Frederick, G., </w:t>
      </w:r>
      <w:r w:rsidRPr="0098617C">
        <w:rPr>
          <w:b/>
          <w:bCs/>
          <w:color w:val="000000" w:themeColor="text1"/>
        </w:rPr>
        <w:t>Powers, S.</w:t>
      </w:r>
      <w:r w:rsidR="00E43942">
        <w:rPr>
          <w:b/>
          <w:bCs/>
          <w:color w:val="000000" w:themeColor="text1"/>
        </w:rPr>
        <w:t xml:space="preserve"> L.</w:t>
      </w:r>
      <w:r w:rsidRPr="0098617C">
        <w:rPr>
          <w:color w:val="000000" w:themeColor="text1"/>
        </w:rPr>
        <w:t xml:space="preserve">, &amp; Wilson, O. W. A. (2023). Campus recreation amenity </w:t>
      </w:r>
      <w:proofErr w:type="gramStart"/>
      <w:r w:rsidRPr="0098617C">
        <w:rPr>
          <w:color w:val="000000" w:themeColor="text1"/>
        </w:rPr>
        <w:t>use</w:t>
      </w:r>
      <w:proofErr w:type="gramEnd"/>
      <w:r w:rsidRPr="0098617C">
        <w:rPr>
          <w:color w:val="000000" w:themeColor="text1"/>
        </w:rPr>
        <w:t xml:space="preserve"> differences by sexual orientation among US college students. </w:t>
      </w:r>
      <w:r w:rsidRPr="0098617C">
        <w:rPr>
          <w:i/>
          <w:iCs/>
          <w:color w:val="000000" w:themeColor="text1"/>
        </w:rPr>
        <w:t>Recreational Sports Journal</w:t>
      </w:r>
      <w:r w:rsidRPr="0098617C">
        <w:rPr>
          <w:color w:val="000000" w:themeColor="text1"/>
        </w:rPr>
        <w:t xml:space="preserve">, </w:t>
      </w:r>
      <w:r w:rsidRPr="0098617C">
        <w:rPr>
          <w:i/>
          <w:iCs/>
          <w:color w:val="000000" w:themeColor="text1"/>
        </w:rPr>
        <w:t>47</w:t>
      </w:r>
      <w:r w:rsidRPr="0098617C">
        <w:rPr>
          <w:color w:val="000000" w:themeColor="text1"/>
        </w:rPr>
        <w:t xml:space="preserve">(2), 118-125. </w:t>
      </w:r>
      <w:hyperlink r:id="rId28" w:history="1">
        <w:r w:rsidR="0028090B">
          <w:rPr>
            <w:rStyle w:val="Hyperlink"/>
          </w:rPr>
          <w:t>https://doi.org/10.1177/15588661231183434</w:t>
        </w:r>
      </w:hyperlink>
    </w:p>
    <w:p w14:paraId="18EE1BE4" w14:textId="1C41B4D5" w:rsidR="00CE127D" w:rsidRPr="0098617C" w:rsidRDefault="00CE127D" w:rsidP="00CE127D">
      <w:pPr>
        <w:ind w:left="720" w:hanging="720"/>
        <w:rPr>
          <w:color w:val="000000" w:themeColor="text1"/>
        </w:rPr>
      </w:pPr>
      <w:r w:rsidRPr="0098617C">
        <w:rPr>
          <w:color w:val="000000" w:themeColor="text1"/>
        </w:rPr>
        <w:t xml:space="preserve">23. </w:t>
      </w:r>
      <w:r w:rsidRPr="0098617C">
        <w:rPr>
          <w:b/>
          <w:bCs/>
          <w:color w:val="000000" w:themeColor="text1"/>
        </w:rPr>
        <w:t>Powers, S. L.</w:t>
      </w:r>
      <w:r w:rsidRPr="0098617C">
        <w:rPr>
          <w:color w:val="000000" w:themeColor="text1"/>
        </w:rPr>
        <w:t xml:space="preserve"> &amp; Webster, N. (2023). A conceptual model of intergroup contact, social capital, and youth civic engagement for diverse democracy. </w:t>
      </w:r>
      <w:r w:rsidRPr="0098617C">
        <w:rPr>
          <w:i/>
          <w:iCs/>
          <w:color w:val="000000" w:themeColor="text1"/>
        </w:rPr>
        <w:t xml:space="preserve">Local Development </w:t>
      </w:r>
      <w:r w:rsidR="001D09D3">
        <w:rPr>
          <w:i/>
          <w:iCs/>
          <w:color w:val="000000" w:themeColor="text1"/>
        </w:rPr>
        <w:t>&amp;</w:t>
      </w:r>
      <w:r w:rsidRPr="0098617C">
        <w:rPr>
          <w:i/>
          <w:iCs/>
          <w:color w:val="000000" w:themeColor="text1"/>
        </w:rPr>
        <w:t xml:space="preserve"> Society, 4</w:t>
      </w:r>
      <w:r w:rsidRPr="0098617C">
        <w:rPr>
          <w:color w:val="000000" w:themeColor="text1"/>
        </w:rPr>
        <w:t xml:space="preserve">(2), 271-288. </w:t>
      </w:r>
      <w:hyperlink r:id="rId29" w:history="1">
        <w:r w:rsidR="0028090B">
          <w:rPr>
            <w:rStyle w:val="Hyperlink"/>
          </w:rPr>
          <w:t>https://doi.org/10.1080/26883597.2021.1953943</w:t>
        </w:r>
      </w:hyperlink>
    </w:p>
    <w:p w14:paraId="01B0C1FD" w14:textId="3AB96155" w:rsidR="00CE127D" w:rsidRPr="0098617C" w:rsidRDefault="00CE127D" w:rsidP="00CE127D">
      <w:pPr>
        <w:ind w:left="720" w:hanging="720"/>
        <w:contextualSpacing/>
        <w:rPr>
          <w:color w:val="201F1E"/>
        </w:rPr>
      </w:pPr>
      <w:r w:rsidRPr="0098617C">
        <w:rPr>
          <w:color w:val="000000" w:themeColor="text1"/>
        </w:rPr>
        <w:t xml:space="preserve">22. Wilson, O. W. A., </w:t>
      </w:r>
      <w:r w:rsidRPr="0098617C">
        <w:rPr>
          <w:b/>
          <w:bCs/>
          <w:color w:val="000000" w:themeColor="text1"/>
        </w:rPr>
        <w:t>Powers, S. L.</w:t>
      </w:r>
      <w:r w:rsidRPr="0098617C">
        <w:rPr>
          <w:color w:val="000000" w:themeColor="text1"/>
        </w:rPr>
        <w:t xml:space="preserve">, Frederick, G., &amp; Peterson, K.* (2023). </w:t>
      </w:r>
      <w:r w:rsidRPr="0098617C">
        <w:rPr>
          <w:color w:val="201F1E"/>
        </w:rPr>
        <w:t xml:space="preserve">Transgender and nonbinary college student inclusivity in campus recreation: Perceptions of North American staff. </w:t>
      </w:r>
      <w:r w:rsidRPr="0098617C">
        <w:rPr>
          <w:i/>
          <w:iCs/>
          <w:color w:val="201F1E"/>
        </w:rPr>
        <w:t>Recreational Sports Journal, 47</w:t>
      </w:r>
      <w:r w:rsidRPr="0098617C">
        <w:rPr>
          <w:color w:val="201F1E"/>
        </w:rPr>
        <w:t xml:space="preserve">(1), 74-80. </w:t>
      </w:r>
      <w:hyperlink r:id="rId30" w:history="1">
        <w:r w:rsidR="0028090B">
          <w:rPr>
            <w:rStyle w:val="Hyperlink"/>
          </w:rPr>
          <w:t>https://doi.org/10.1177/15588661231156439</w:t>
        </w:r>
      </w:hyperlink>
    </w:p>
    <w:p w14:paraId="750EB750" w14:textId="46A76EF3" w:rsidR="00CE127D" w:rsidRPr="0098617C" w:rsidRDefault="00CE127D" w:rsidP="00CE127D">
      <w:pPr>
        <w:ind w:left="720" w:hanging="720"/>
        <w:rPr>
          <w:color w:val="000000" w:themeColor="text1"/>
        </w:rPr>
      </w:pPr>
      <w:r w:rsidRPr="0098617C">
        <w:rPr>
          <w:color w:val="000000" w:themeColor="text1"/>
        </w:rPr>
        <w:t xml:space="preserve">21. </w:t>
      </w:r>
      <w:r w:rsidRPr="0098617C">
        <w:rPr>
          <w:b/>
          <w:bCs/>
          <w:color w:val="000000" w:themeColor="text1"/>
        </w:rPr>
        <w:t>Powers, S. L.,</w:t>
      </w:r>
      <w:r w:rsidRPr="0098617C">
        <w:rPr>
          <w:color w:val="000000" w:themeColor="text1"/>
        </w:rPr>
        <w:t xml:space="preserve"> Webster, N., Agans, J. P., Graefe, A. R., &amp; Mowen, A. J. (2022). The power of parks: How inte</w:t>
      </w:r>
      <w:r w:rsidR="00210DAB">
        <w:rPr>
          <w:color w:val="000000" w:themeColor="text1"/>
        </w:rPr>
        <w:t>rracial</w:t>
      </w:r>
      <w:r w:rsidRPr="0098617C">
        <w:rPr>
          <w:color w:val="000000" w:themeColor="text1"/>
        </w:rPr>
        <w:t xml:space="preserve"> contact in urban parks can support prejudice reduction, interracial trust, and civic engagement for social justice. </w:t>
      </w:r>
      <w:r w:rsidRPr="0098617C">
        <w:rPr>
          <w:i/>
          <w:iCs/>
          <w:color w:val="000000" w:themeColor="text1"/>
        </w:rPr>
        <w:t>Cities, 131</w:t>
      </w:r>
      <w:r w:rsidRPr="0098617C">
        <w:rPr>
          <w:color w:val="000000" w:themeColor="text1"/>
        </w:rPr>
        <w:t xml:space="preserve">, 104032, 1-13. </w:t>
      </w:r>
      <w:hyperlink r:id="rId31" w:tgtFrame="_blank" w:tooltip="Persistent link using digital object identifier" w:history="1">
        <w:r w:rsidR="0028090B">
          <w:rPr>
            <w:rStyle w:val="Hyperlink"/>
          </w:rPr>
          <w:t>https://doi.org/10.1016/j.cities.2022.104032</w:t>
        </w:r>
      </w:hyperlink>
    </w:p>
    <w:p w14:paraId="509B5EF1" w14:textId="51519DA4" w:rsidR="00CE127D" w:rsidRPr="0098617C" w:rsidRDefault="00CE127D" w:rsidP="00CE127D">
      <w:pPr>
        <w:ind w:left="720" w:hanging="720"/>
        <w:rPr>
          <w:color w:val="000000" w:themeColor="text1"/>
        </w:rPr>
      </w:pPr>
      <w:r w:rsidRPr="0098617C">
        <w:rPr>
          <w:color w:val="000000" w:themeColor="text1"/>
        </w:rPr>
        <w:t xml:space="preserve">20. </w:t>
      </w:r>
      <w:r w:rsidRPr="0098617C">
        <w:rPr>
          <w:b/>
          <w:bCs/>
          <w:color w:val="000000" w:themeColor="text1"/>
        </w:rPr>
        <w:t>Powers, S. L.</w:t>
      </w:r>
      <w:r w:rsidRPr="0098617C">
        <w:rPr>
          <w:color w:val="000000" w:themeColor="text1"/>
        </w:rPr>
        <w:t xml:space="preserve">, Webster, N., Agans, J. P., Graefe, A. R., &amp; Mowen, A. J. (2022). Engagement, representation, and safety: Factors promoting belonging and positive interracial contact in urban parks. </w:t>
      </w:r>
      <w:r w:rsidRPr="0098617C">
        <w:rPr>
          <w:i/>
          <w:iCs/>
          <w:color w:val="000000" w:themeColor="text1"/>
        </w:rPr>
        <w:t xml:space="preserve">Urban Forestry &amp; Urban Greening, 69, </w:t>
      </w:r>
      <w:r w:rsidRPr="0098617C">
        <w:rPr>
          <w:color w:val="000000" w:themeColor="text1"/>
        </w:rPr>
        <w:t xml:space="preserve">127517, 1-11. </w:t>
      </w:r>
      <w:hyperlink r:id="rId32" w:tgtFrame="_blank" w:tooltip="Persistent link using digital object identifier" w:history="1">
        <w:r w:rsidR="0028090B">
          <w:rPr>
            <w:rStyle w:val="Hyperlink"/>
          </w:rPr>
          <w:t>https://doi.org/10.1016/j.ufug.2022.127517</w:t>
        </w:r>
      </w:hyperlink>
    </w:p>
    <w:p w14:paraId="73961D16" w14:textId="42A73B21" w:rsidR="00CE127D" w:rsidRPr="0098617C" w:rsidRDefault="00CE127D" w:rsidP="00CE127D">
      <w:pPr>
        <w:ind w:left="720" w:hanging="720"/>
        <w:rPr>
          <w:color w:val="000000" w:themeColor="text1"/>
        </w:rPr>
      </w:pPr>
      <w:r w:rsidRPr="0098617C">
        <w:rPr>
          <w:color w:val="000000" w:themeColor="text1"/>
        </w:rPr>
        <w:t xml:space="preserve">19.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xml:space="preserve">, N. E., &amp; Barcelona, R. J. (2022). Municipal stakeholders’ perceptions of the importance and outcomes of multi-sector recreation partnerships. </w:t>
      </w:r>
      <w:r w:rsidRPr="0098617C">
        <w:rPr>
          <w:i/>
          <w:iCs/>
          <w:color w:val="000000" w:themeColor="text1"/>
        </w:rPr>
        <w:t>Managing Sport and Leisure</w:t>
      </w:r>
      <w:r w:rsidRPr="0098617C">
        <w:rPr>
          <w:color w:val="000000" w:themeColor="text1"/>
        </w:rPr>
        <w:t xml:space="preserve">, </w:t>
      </w:r>
      <w:r w:rsidRPr="0098617C">
        <w:rPr>
          <w:i/>
          <w:iCs/>
          <w:color w:val="000000" w:themeColor="text1"/>
        </w:rPr>
        <w:t>27</w:t>
      </w:r>
      <w:r w:rsidRPr="0098617C">
        <w:rPr>
          <w:color w:val="000000" w:themeColor="text1"/>
        </w:rPr>
        <w:t xml:space="preserve">(4), 322-336. </w:t>
      </w:r>
      <w:hyperlink r:id="rId33" w:history="1">
        <w:r w:rsidR="0028090B">
          <w:rPr>
            <w:rStyle w:val="Hyperlink"/>
          </w:rPr>
          <w:t>https://doi.org/10.1080/23750472.2020.1791235</w:t>
        </w:r>
      </w:hyperlink>
    </w:p>
    <w:p w14:paraId="60E6D784" w14:textId="666ADFA2" w:rsidR="00CE127D" w:rsidRPr="0098617C" w:rsidRDefault="00CE127D" w:rsidP="00CE127D">
      <w:pPr>
        <w:ind w:left="720" w:hanging="720"/>
        <w:rPr>
          <w:color w:val="000000" w:themeColor="text1"/>
        </w:rPr>
      </w:pPr>
      <w:r w:rsidRPr="0098617C">
        <w:rPr>
          <w:color w:val="000000" w:themeColor="text1"/>
        </w:rPr>
        <w:lastRenderedPageBreak/>
        <w:t xml:space="preserve">18. </w:t>
      </w:r>
      <w:r w:rsidRPr="0098617C">
        <w:rPr>
          <w:b/>
          <w:bCs/>
          <w:color w:val="000000" w:themeColor="text1"/>
        </w:rPr>
        <w:t>Powers, S. L.</w:t>
      </w:r>
      <w:r w:rsidRPr="0098617C">
        <w:rPr>
          <w:color w:val="000000" w:themeColor="text1"/>
        </w:rPr>
        <w:t xml:space="preserve">, Graefe, A. R., Benfield, J. A., Hickerson, B., Baker, B. L., Mullenbach, L. E., &amp; Mowen, A. J. (2022). Exploring the conditions that promote intergroup contact at urban parks. </w:t>
      </w:r>
      <w:r w:rsidRPr="0098617C">
        <w:rPr>
          <w:i/>
          <w:iCs/>
          <w:color w:val="000000" w:themeColor="text1"/>
        </w:rPr>
        <w:t>Journal of Leisure Research, 53</w:t>
      </w:r>
      <w:r w:rsidRPr="0098617C">
        <w:rPr>
          <w:color w:val="000000" w:themeColor="text1"/>
        </w:rPr>
        <w:t xml:space="preserve">(3), 426-449. </w:t>
      </w:r>
      <w:hyperlink r:id="rId34" w:history="1">
        <w:r w:rsidR="0028090B">
          <w:rPr>
            <w:rStyle w:val="Hyperlink"/>
          </w:rPr>
          <w:t>https://doi.org/10.1080/00222216.2021.1910089</w:t>
        </w:r>
      </w:hyperlink>
    </w:p>
    <w:p w14:paraId="12E6CCD4" w14:textId="2EA1EFF0" w:rsidR="00CE127D" w:rsidRPr="0098617C" w:rsidRDefault="00CE127D" w:rsidP="00CE127D">
      <w:pPr>
        <w:ind w:left="720" w:hanging="720"/>
        <w:rPr>
          <w:color w:val="000000" w:themeColor="text1"/>
        </w:rPr>
      </w:pPr>
      <w:r w:rsidRPr="0098617C">
        <w:rPr>
          <w:color w:val="000000" w:themeColor="text1"/>
        </w:rPr>
        <w:t xml:space="preserve">17. Pitas, N. A., </w:t>
      </w:r>
      <w:r w:rsidRPr="0098617C">
        <w:rPr>
          <w:b/>
          <w:bCs/>
          <w:color w:val="000000" w:themeColor="text1"/>
        </w:rPr>
        <w:t>Powers, S. L</w:t>
      </w:r>
      <w:r w:rsidRPr="0098617C">
        <w:rPr>
          <w:color w:val="000000" w:themeColor="text1"/>
        </w:rPr>
        <w:t xml:space="preserve">., &amp; Mowen, A. J. (2022). Neoliberal conservation and equity in the context of local parks and recreation: Stakeholder perceptions on public-non-profit partnerships. </w:t>
      </w:r>
      <w:r w:rsidRPr="0098617C">
        <w:rPr>
          <w:i/>
          <w:iCs/>
          <w:color w:val="000000" w:themeColor="text1"/>
        </w:rPr>
        <w:t>Journal of Leisure Research, 53</w:t>
      </w:r>
      <w:r w:rsidRPr="0098617C">
        <w:rPr>
          <w:color w:val="000000" w:themeColor="text1"/>
        </w:rPr>
        <w:t xml:space="preserve">(3), 473-491. </w:t>
      </w:r>
      <w:hyperlink r:id="rId35" w:history="1">
        <w:r w:rsidR="0028090B">
          <w:rPr>
            <w:rStyle w:val="Hyperlink"/>
          </w:rPr>
          <w:t>https://doi.org/10.1080/00222216.2021.1964927</w:t>
        </w:r>
      </w:hyperlink>
    </w:p>
    <w:p w14:paraId="3B4CADBE" w14:textId="31D866B9" w:rsidR="00CE127D" w:rsidRPr="0098617C" w:rsidRDefault="00CE127D" w:rsidP="00CE127D">
      <w:pPr>
        <w:ind w:left="720" w:hanging="720"/>
        <w:rPr>
          <w:color w:val="000000" w:themeColor="text1"/>
        </w:rPr>
      </w:pPr>
      <w:r w:rsidRPr="0098617C">
        <w:rPr>
          <w:color w:val="000000" w:themeColor="text1"/>
        </w:rPr>
        <w:t xml:space="preserve">16. </w:t>
      </w:r>
      <w:r w:rsidRPr="0098617C">
        <w:rPr>
          <w:b/>
          <w:bCs/>
          <w:color w:val="000000" w:themeColor="text1"/>
        </w:rPr>
        <w:t xml:space="preserve">Powers, S. L., </w:t>
      </w:r>
      <w:proofErr w:type="spellStart"/>
      <w:r w:rsidRPr="0098617C">
        <w:rPr>
          <w:color w:val="000000" w:themeColor="text1"/>
        </w:rPr>
        <w:t>Trauntvein</w:t>
      </w:r>
      <w:proofErr w:type="spellEnd"/>
      <w:r w:rsidRPr="0098617C">
        <w:rPr>
          <w:color w:val="000000" w:themeColor="text1"/>
        </w:rPr>
        <w:t>, N. E., Hartman, C. L., &amp; Barcelona, R. J. (2022). Utilizing culturally relevant leisure as an experiential learning tool: Implications for leisure studies and recreation education.</w:t>
      </w:r>
      <w:r w:rsidRPr="0098617C">
        <w:rPr>
          <w:i/>
          <w:iCs/>
          <w:color w:val="000000" w:themeColor="text1"/>
        </w:rPr>
        <w:t xml:space="preserve"> SCHOLE: A Journal of Leisure Studies and Recreation Education, 37</w:t>
      </w:r>
      <w:r w:rsidRPr="0098617C">
        <w:rPr>
          <w:color w:val="000000" w:themeColor="text1"/>
        </w:rPr>
        <w:t xml:space="preserve">(3), 158-172. </w:t>
      </w:r>
      <w:hyperlink r:id="rId36" w:history="1">
        <w:r w:rsidR="0028090B">
          <w:rPr>
            <w:rStyle w:val="Hyperlink"/>
          </w:rPr>
          <w:t>https://doi.org/10.1080/1937156X.2020.1760743</w:t>
        </w:r>
      </w:hyperlink>
    </w:p>
    <w:p w14:paraId="07B22BDE" w14:textId="7C89B569" w:rsidR="00CE127D" w:rsidRPr="0098617C" w:rsidRDefault="00CE127D" w:rsidP="00CE127D">
      <w:pPr>
        <w:ind w:left="720" w:hanging="720"/>
        <w:rPr>
          <w:color w:val="000000" w:themeColor="text1"/>
        </w:rPr>
      </w:pPr>
      <w:r w:rsidRPr="0098617C">
        <w:rPr>
          <w:color w:val="000000" w:themeColor="text1"/>
        </w:rPr>
        <w:t>15.</w:t>
      </w:r>
      <w:r w:rsidRPr="0098617C">
        <w:rPr>
          <w:b/>
          <w:bCs/>
          <w:color w:val="000000" w:themeColor="text1"/>
        </w:rPr>
        <w:t xml:space="preserve"> Powers, S. L.</w:t>
      </w:r>
      <w:r w:rsidRPr="0098617C">
        <w:rPr>
          <w:color w:val="000000" w:themeColor="text1"/>
        </w:rPr>
        <w:t xml:space="preserve">, Barcelona, R. J., </w:t>
      </w:r>
      <w:proofErr w:type="spellStart"/>
      <w:r w:rsidRPr="0098617C">
        <w:rPr>
          <w:color w:val="000000" w:themeColor="text1"/>
        </w:rPr>
        <w:t>Trauntvein</w:t>
      </w:r>
      <w:proofErr w:type="spellEnd"/>
      <w:r w:rsidRPr="0098617C">
        <w:rPr>
          <w:color w:val="000000" w:themeColor="text1"/>
        </w:rPr>
        <w:t xml:space="preserve">, N. E., &amp; McLaughlin, S. (2022). The role of classroom design in facilitating student engagement in recreation and leisure education. </w:t>
      </w:r>
      <w:r w:rsidRPr="0098617C">
        <w:rPr>
          <w:i/>
          <w:iCs/>
          <w:color w:val="000000" w:themeColor="text1"/>
        </w:rPr>
        <w:t>SCHOLE: A Journal of Leisure Studies and Recreation Education, 37</w:t>
      </w:r>
      <w:r w:rsidRPr="0098617C">
        <w:rPr>
          <w:color w:val="000000" w:themeColor="text1"/>
        </w:rPr>
        <w:t xml:space="preserve">(3), 134-148. </w:t>
      </w:r>
      <w:hyperlink r:id="rId37" w:history="1">
        <w:r w:rsidR="0028090B">
          <w:rPr>
            <w:rStyle w:val="Hyperlink"/>
          </w:rPr>
          <w:t>https://doi.org/10.1080/1937156X.2020.1718042</w:t>
        </w:r>
      </w:hyperlink>
    </w:p>
    <w:p w14:paraId="59498EF5" w14:textId="35A2D78C" w:rsidR="00CE127D" w:rsidRPr="0098617C" w:rsidRDefault="00CE127D" w:rsidP="00CE127D">
      <w:pPr>
        <w:ind w:left="720" w:hanging="720"/>
        <w:rPr>
          <w:color w:val="000000" w:themeColor="text1"/>
        </w:rPr>
      </w:pPr>
      <w:r w:rsidRPr="0098617C">
        <w:rPr>
          <w:color w:val="000000" w:themeColor="text1"/>
        </w:rPr>
        <w:t xml:space="preserve">14. </w:t>
      </w:r>
      <w:r w:rsidRPr="0098617C">
        <w:rPr>
          <w:b/>
          <w:bCs/>
          <w:color w:val="000000" w:themeColor="text1"/>
        </w:rPr>
        <w:t>Powers, S. L.</w:t>
      </w:r>
      <w:r w:rsidRPr="0098617C">
        <w:rPr>
          <w:color w:val="000000" w:themeColor="text1"/>
        </w:rPr>
        <w:t xml:space="preserve">, Pitas, N. A., &amp; Mowen, A. J. (2022). Public perceptions of local parks and recreation as an essential community service during the COVID-19 pandemic. </w:t>
      </w:r>
      <w:r w:rsidRPr="0098617C">
        <w:rPr>
          <w:i/>
          <w:iCs/>
          <w:color w:val="000000" w:themeColor="text1"/>
        </w:rPr>
        <w:t>Journal of Park and Recreation Administration, 40</w:t>
      </w:r>
      <w:r w:rsidRPr="0098617C">
        <w:rPr>
          <w:color w:val="000000" w:themeColor="text1"/>
        </w:rPr>
        <w:t xml:space="preserve">(3), 159-178. </w:t>
      </w:r>
      <w:hyperlink r:id="rId38" w:history="1">
        <w:r w:rsidR="0028090B">
          <w:rPr>
            <w:rStyle w:val="Hyperlink"/>
          </w:rPr>
          <w:t>https://doi.org/10.18666/JPRA-2022-11223</w:t>
        </w:r>
      </w:hyperlink>
    </w:p>
    <w:p w14:paraId="75FE2664" w14:textId="37DBF617" w:rsidR="00CE127D" w:rsidRPr="0098617C" w:rsidRDefault="00CE127D" w:rsidP="00CE127D">
      <w:pPr>
        <w:ind w:left="720" w:hanging="720"/>
        <w:rPr>
          <w:color w:val="000000" w:themeColor="text1"/>
        </w:rPr>
      </w:pPr>
      <w:r w:rsidRPr="0098617C">
        <w:rPr>
          <w:color w:val="000000" w:themeColor="text1"/>
        </w:rPr>
        <w:t xml:space="preserve">13. </w:t>
      </w:r>
      <w:r w:rsidRPr="0098617C">
        <w:rPr>
          <w:b/>
          <w:bCs/>
          <w:color w:val="000000" w:themeColor="text1"/>
        </w:rPr>
        <w:t>Powers, S. L.</w:t>
      </w:r>
      <w:r w:rsidRPr="0098617C">
        <w:rPr>
          <w:color w:val="000000" w:themeColor="text1"/>
        </w:rPr>
        <w:t xml:space="preserve">, Wilson, O. W. A., &amp; Bopp, M. (2022). Challenges faced and solutions implemented in response to the COVID-19 pandemic among North American campus recreation staff. </w:t>
      </w:r>
      <w:r w:rsidRPr="0098617C">
        <w:rPr>
          <w:i/>
          <w:iCs/>
          <w:color w:val="000000" w:themeColor="text1"/>
        </w:rPr>
        <w:t>Recreational Sports Journal</w:t>
      </w:r>
      <w:r w:rsidRPr="0098617C">
        <w:rPr>
          <w:color w:val="000000" w:themeColor="text1"/>
        </w:rPr>
        <w:t xml:space="preserve">, </w:t>
      </w:r>
      <w:r w:rsidRPr="0098617C">
        <w:rPr>
          <w:i/>
          <w:iCs/>
          <w:color w:val="000000" w:themeColor="text1"/>
        </w:rPr>
        <w:t>46</w:t>
      </w:r>
      <w:r w:rsidRPr="0098617C">
        <w:rPr>
          <w:color w:val="000000" w:themeColor="text1"/>
        </w:rPr>
        <w:t xml:space="preserve">(1), 3-15. </w:t>
      </w:r>
      <w:hyperlink r:id="rId39" w:history="1">
        <w:r w:rsidR="0028090B">
          <w:rPr>
            <w:rStyle w:val="Hyperlink"/>
          </w:rPr>
          <w:t>https://doi.org/10.1177/15588661211052077</w:t>
        </w:r>
      </w:hyperlink>
    </w:p>
    <w:p w14:paraId="3213BEEB" w14:textId="26F02273" w:rsidR="00CE127D" w:rsidRPr="0098617C" w:rsidRDefault="00CE127D" w:rsidP="00CE127D">
      <w:pPr>
        <w:ind w:left="720" w:hanging="720"/>
        <w:rPr>
          <w:color w:val="000000" w:themeColor="text1"/>
        </w:rPr>
      </w:pPr>
      <w:r w:rsidRPr="0098617C">
        <w:rPr>
          <w:color w:val="000000" w:themeColor="text1"/>
        </w:rPr>
        <w:t xml:space="preserve">12. Wilson, O. W. A., </w:t>
      </w:r>
      <w:r w:rsidRPr="0098617C">
        <w:rPr>
          <w:b/>
          <w:bCs/>
          <w:color w:val="000000" w:themeColor="text1"/>
        </w:rPr>
        <w:t>Powers, S. L.</w:t>
      </w:r>
      <w:r w:rsidRPr="0098617C">
        <w:rPr>
          <w:color w:val="000000" w:themeColor="text1"/>
        </w:rPr>
        <w:t xml:space="preserve">, &amp; Bopp, M. (2022). Policies and practices for equity: Perspectives of campus recreation staff in North America. </w:t>
      </w:r>
      <w:r w:rsidRPr="0098617C">
        <w:rPr>
          <w:i/>
          <w:iCs/>
          <w:color w:val="000000" w:themeColor="text1"/>
        </w:rPr>
        <w:t>Recreational Sports Journal, 46</w:t>
      </w:r>
      <w:r w:rsidRPr="0098617C">
        <w:rPr>
          <w:color w:val="000000" w:themeColor="text1"/>
        </w:rPr>
        <w:t xml:space="preserve">(2), 152-165. </w:t>
      </w:r>
      <w:hyperlink r:id="rId40" w:history="1">
        <w:r w:rsidR="0028090B">
          <w:rPr>
            <w:rStyle w:val="Hyperlink"/>
          </w:rPr>
          <w:t>https://doi.org/10.1177/15588661221089340</w:t>
        </w:r>
      </w:hyperlink>
    </w:p>
    <w:p w14:paraId="3A900920" w14:textId="2142E6B5" w:rsidR="00CE127D" w:rsidRPr="0098617C" w:rsidRDefault="00CE127D" w:rsidP="00CE127D">
      <w:pPr>
        <w:ind w:left="720" w:hanging="720"/>
        <w:rPr>
          <w:color w:val="000000" w:themeColor="text1"/>
        </w:rPr>
      </w:pPr>
      <w:r w:rsidRPr="0098617C">
        <w:rPr>
          <w:color w:val="000000" w:themeColor="text1"/>
        </w:rPr>
        <w:t xml:space="preserve">11. Pitas, N. A. D., </w:t>
      </w:r>
      <w:r w:rsidRPr="0098617C">
        <w:rPr>
          <w:b/>
          <w:bCs/>
          <w:color w:val="000000" w:themeColor="text1"/>
        </w:rPr>
        <w:t>Powers, S. L</w:t>
      </w:r>
      <w:r w:rsidRPr="0098617C">
        <w:rPr>
          <w:color w:val="000000" w:themeColor="text1"/>
        </w:rPr>
        <w:t xml:space="preserve">., &amp; Mowen, A. J. (2022). Examining the agency-foundation relationship in local park and recreation services. </w:t>
      </w:r>
      <w:r w:rsidRPr="0098617C">
        <w:rPr>
          <w:i/>
          <w:iCs/>
          <w:color w:val="000000" w:themeColor="text1"/>
        </w:rPr>
        <w:t>Journal of Park and Recreation Administration, 40</w:t>
      </w:r>
      <w:r w:rsidRPr="0098617C">
        <w:rPr>
          <w:color w:val="000000" w:themeColor="text1"/>
        </w:rPr>
        <w:t xml:space="preserve">(2), 2-11. </w:t>
      </w:r>
      <w:hyperlink r:id="rId41" w:history="1">
        <w:r w:rsidR="0028090B">
          <w:rPr>
            <w:rStyle w:val="Hyperlink"/>
          </w:rPr>
          <w:t>https://doi.org/10.18666/JPRA-2021-11227</w:t>
        </w:r>
      </w:hyperlink>
    </w:p>
    <w:p w14:paraId="42BADC9A" w14:textId="529A674D" w:rsidR="00CE127D" w:rsidRPr="0098617C" w:rsidRDefault="00CE127D" w:rsidP="00CE127D">
      <w:pPr>
        <w:ind w:left="720" w:hanging="720"/>
        <w:rPr>
          <w:color w:val="000000" w:themeColor="text1"/>
        </w:rPr>
      </w:pPr>
      <w:r w:rsidRPr="0098617C">
        <w:rPr>
          <w:color w:val="000000" w:themeColor="text1"/>
        </w:rPr>
        <w:t xml:space="preserve">10. </w:t>
      </w:r>
      <w:r w:rsidRPr="0098617C">
        <w:rPr>
          <w:b/>
          <w:bCs/>
          <w:color w:val="000000" w:themeColor="text1"/>
        </w:rPr>
        <w:t xml:space="preserve">Powers, S. L., </w:t>
      </w:r>
      <w:r w:rsidRPr="0098617C">
        <w:rPr>
          <w:color w:val="000000" w:themeColor="text1"/>
        </w:rPr>
        <w:t>Matthews, S. A., &amp; Mowen, A. J.</w:t>
      </w:r>
      <w:r w:rsidRPr="0098617C">
        <w:rPr>
          <w:b/>
          <w:bCs/>
          <w:color w:val="000000" w:themeColor="text1"/>
        </w:rPr>
        <w:t xml:space="preserve"> </w:t>
      </w:r>
      <w:r w:rsidRPr="0098617C">
        <w:rPr>
          <w:color w:val="000000" w:themeColor="text1"/>
        </w:rPr>
        <w:t>(2021). Does the relationship between racial, ethnic, and income diversity and social capital vary across the United States? A county</w:t>
      </w:r>
      <w:r w:rsidR="00327DE3">
        <w:rPr>
          <w:color w:val="000000" w:themeColor="text1"/>
        </w:rPr>
        <w:t>-</w:t>
      </w:r>
      <w:r w:rsidRPr="0098617C">
        <w:rPr>
          <w:color w:val="000000" w:themeColor="text1"/>
        </w:rPr>
        <w:t xml:space="preserve">level analysis using geographically weighted regression. </w:t>
      </w:r>
      <w:r w:rsidRPr="0098617C">
        <w:rPr>
          <w:i/>
          <w:iCs/>
          <w:color w:val="000000" w:themeColor="text1"/>
        </w:rPr>
        <w:t>Applied Geography, 130</w:t>
      </w:r>
      <w:r w:rsidRPr="0098617C">
        <w:rPr>
          <w:color w:val="000000" w:themeColor="text1"/>
        </w:rPr>
        <w:t xml:space="preserve">, 1-12. </w:t>
      </w:r>
      <w:hyperlink r:id="rId42" w:tgtFrame="_blank" w:tooltip="Persistent link using digital object identifier" w:history="1">
        <w:r w:rsidR="0028090B">
          <w:rPr>
            <w:rStyle w:val="Hyperlink"/>
          </w:rPr>
          <w:t>https://doi.org/10.1016/j.apgeog.2021.102446</w:t>
        </w:r>
      </w:hyperlink>
    </w:p>
    <w:p w14:paraId="15ADE0D5" w14:textId="2F2668DF" w:rsidR="00CE127D" w:rsidRPr="0098617C" w:rsidRDefault="00CE127D" w:rsidP="00CE127D">
      <w:pPr>
        <w:ind w:left="720" w:hanging="720"/>
        <w:rPr>
          <w:color w:val="000000" w:themeColor="text1"/>
        </w:rPr>
      </w:pPr>
      <w:r w:rsidRPr="0098617C">
        <w:rPr>
          <w:color w:val="000000" w:themeColor="text1"/>
        </w:rPr>
        <w:t xml:space="preserve">9. Pitas, N. A., </w:t>
      </w:r>
      <w:r w:rsidRPr="0098617C">
        <w:rPr>
          <w:b/>
          <w:bCs/>
          <w:color w:val="000000" w:themeColor="text1"/>
        </w:rPr>
        <w:t>Powers, S. L</w:t>
      </w:r>
      <w:r w:rsidRPr="0098617C">
        <w:rPr>
          <w:color w:val="000000" w:themeColor="text1"/>
        </w:rPr>
        <w:t xml:space="preserve">., &amp; Mowen, A. J. (2021). Understanding the agency-foundation relationship: The role of nonprofit foundations in delivering local park and recreation services. </w:t>
      </w:r>
      <w:r w:rsidRPr="0098617C">
        <w:rPr>
          <w:i/>
          <w:iCs/>
          <w:color w:val="000000" w:themeColor="text1"/>
        </w:rPr>
        <w:t>Journal of Park and Recreation Administration, 39(4)</w:t>
      </w:r>
      <w:r w:rsidRPr="0098617C">
        <w:rPr>
          <w:color w:val="000000" w:themeColor="text1"/>
        </w:rPr>
        <w:t>,</w:t>
      </w:r>
      <w:r w:rsidRPr="0098617C">
        <w:rPr>
          <w:i/>
          <w:iCs/>
          <w:color w:val="000000" w:themeColor="text1"/>
        </w:rPr>
        <w:t xml:space="preserve"> </w:t>
      </w:r>
      <w:r w:rsidRPr="0098617C">
        <w:rPr>
          <w:color w:val="000000" w:themeColor="text1"/>
        </w:rPr>
        <w:t>1-19.</w:t>
      </w:r>
      <w:r w:rsidRPr="0098617C">
        <w:rPr>
          <w:i/>
          <w:iCs/>
          <w:color w:val="000000" w:themeColor="text1"/>
        </w:rPr>
        <w:t xml:space="preserve"> </w:t>
      </w:r>
      <w:hyperlink r:id="rId43" w:history="1">
        <w:r w:rsidR="0028090B">
          <w:rPr>
            <w:rStyle w:val="Hyperlink"/>
          </w:rPr>
          <w:t>https://doi.org/10.18666/JPRA-2021-10839</w:t>
        </w:r>
      </w:hyperlink>
    </w:p>
    <w:p w14:paraId="4A96F989" w14:textId="109667DA" w:rsidR="00CE127D" w:rsidRPr="0098617C" w:rsidRDefault="00CE127D" w:rsidP="00CE127D">
      <w:pPr>
        <w:ind w:left="720" w:hanging="720"/>
        <w:rPr>
          <w:color w:val="000000" w:themeColor="text1"/>
        </w:rPr>
      </w:pPr>
      <w:r w:rsidRPr="0098617C">
        <w:rPr>
          <w:color w:val="000000" w:themeColor="text1"/>
        </w:rPr>
        <w:t xml:space="preserve">8. Pitas, N. A., Mowen, A. J., &amp; </w:t>
      </w:r>
      <w:r w:rsidRPr="0098617C">
        <w:rPr>
          <w:b/>
          <w:bCs/>
          <w:color w:val="000000" w:themeColor="text1"/>
        </w:rPr>
        <w:t>Powers, S. L.</w:t>
      </w:r>
      <w:r w:rsidRPr="0098617C">
        <w:rPr>
          <w:color w:val="000000" w:themeColor="text1"/>
        </w:rPr>
        <w:t xml:space="preserve"> (2021). Person-place relationships, social capital, and health outcomes at a nonprofit community wellness center. </w:t>
      </w:r>
      <w:r w:rsidRPr="0098617C">
        <w:rPr>
          <w:i/>
          <w:iCs/>
          <w:color w:val="000000" w:themeColor="text1"/>
        </w:rPr>
        <w:t>Journal of Leisure Research</w:t>
      </w:r>
      <w:r w:rsidRPr="0098617C">
        <w:rPr>
          <w:color w:val="000000" w:themeColor="text1"/>
        </w:rPr>
        <w:t xml:space="preserve">, </w:t>
      </w:r>
      <w:r w:rsidRPr="0098617C">
        <w:rPr>
          <w:i/>
          <w:iCs/>
          <w:color w:val="000000" w:themeColor="text1"/>
        </w:rPr>
        <w:t>52</w:t>
      </w:r>
      <w:r w:rsidRPr="0098617C">
        <w:rPr>
          <w:color w:val="000000" w:themeColor="text1"/>
        </w:rPr>
        <w:t xml:space="preserve">(2), 247-264. </w:t>
      </w:r>
      <w:hyperlink r:id="rId44" w:history="1">
        <w:r w:rsidR="0028090B">
          <w:rPr>
            <w:rStyle w:val="Hyperlink"/>
          </w:rPr>
          <w:t>https://doi.org/10.1080/00222216.2020.1776652</w:t>
        </w:r>
      </w:hyperlink>
    </w:p>
    <w:p w14:paraId="1CEFD26A" w14:textId="22A5DB67" w:rsidR="00CE127D" w:rsidRPr="0098617C" w:rsidRDefault="00CE127D" w:rsidP="00CE127D">
      <w:pPr>
        <w:ind w:left="720" w:hanging="720"/>
        <w:rPr>
          <w:color w:val="000000" w:themeColor="text1"/>
        </w:rPr>
      </w:pPr>
      <w:r w:rsidRPr="0098617C">
        <w:rPr>
          <w:color w:val="000000" w:themeColor="text1"/>
        </w:rPr>
        <w:t xml:space="preserve">7. </w:t>
      </w:r>
      <w:r w:rsidRPr="0098617C">
        <w:rPr>
          <w:b/>
          <w:bCs/>
          <w:color w:val="000000" w:themeColor="text1"/>
        </w:rPr>
        <w:t>Powers, S. L.</w:t>
      </w:r>
      <w:r w:rsidRPr="0098617C">
        <w:rPr>
          <w:color w:val="000000" w:themeColor="text1"/>
        </w:rPr>
        <w:t>, Pitas, N. A., Barrett, A. G.</w:t>
      </w:r>
      <w:r w:rsidRPr="0098617C">
        <w:rPr>
          <w:color w:val="000000" w:themeColor="text1"/>
          <w:vertAlign w:val="superscript"/>
        </w:rPr>
        <w:t>#</w:t>
      </w:r>
      <w:r w:rsidRPr="0098617C">
        <w:rPr>
          <w:color w:val="000000" w:themeColor="text1"/>
        </w:rPr>
        <w:t xml:space="preserve">, Graefe, A. R., &amp; Mowen, A. J. (2021). Local </w:t>
      </w:r>
      <w:proofErr w:type="gramStart"/>
      <w:r w:rsidRPr="0098617C">
        <w:rPr>
          <w:color w:val="000000" w:themeColor="text1"/>
        </w:rPr>
        <w:t>policy-makers</w:t>
      </w:r>
      <w:proofErr w:type="gramEnd"/>
      <w:r w:rsidRPr="0098617C">
        <w:rPr>
          <w:color w:val="000000" w:themeColor="text1"/>
        </w:rPr>
        <w:t xml:space="preserve">’ community priorities and perceived contributions of parks and recreation. </w:t>
      </w:r>
      <w:r w:rsidRPr="0098617C">
        <w:rPr>
          <w:i/>
          <w:iCs/>
          <w:color w:val="000000" w:themeColor="text1"/>
        </w:rPr>
        <w:t>Journal of Park and Recreation Administration</w:t>
      </w:r>
      <w:r w:rsidRPr="0098617C">
        <w:rPr>
          <w:color w:val="000000" w:themeColor="text1"/>
        </w:rPr>
        <w:t xml:space="preserve">, </w:t>
      </w:r>
      <w:r w:rsidRPr="0098617C">
        <w:rPr>
          <w:i/>
          <w:iCs/>
          <w:color w:val="000000" w:themeColor="text1"/>
        </w:rPr>
        <w:t>39</w:t>
      </w:r>
      <w:r w:rsidRPr="0098617C">
        <w:rPr>
          <w:color w:val="000000" w:themeColor="text1"/>
        </w:rPr>
        <w:t xml:space="preserve">(3), 37-54. </w:t>
      </w:r>
      <w:hyperlink r:id="rId45" w:history="1">
        <w:r w:rsidR="0028090B">
          <w:rPr>
            <w:rStyle w:val="Hyperlink"/>
          </w:rPr>
          <w:t>https://doi.org/10.18666/JPRA-2020-10295</w:t>
        </w:r>
      </w:hyperlink>
    </w:p>
    <w:p w14:paraId="3767F796" w14:textId="32D630C1" w:rsidR="00CE127D" w:rsidRPr="0098617C" w:rsidRDefault="00CE127D" w:rsidP="00CE127D">
      <w:pPr>
        <w:ind w:left="720" w:hanging="720"/>
        <w:rPr>
          <w:color w:val="0000FF" w:themeColor="hyperlink"/>
          <w:u w:val="single"/>
        </w:rPr>
      </w:pPr>
      <w:r w:rsidRPr="0098617C">
        <w:rPr>
          <w:color w:val="000000" w:themeColor="text1"/>
        </w:rPr>
        <w:lastRenderedPageBreak/>
        <w:t>6.</w:t>
      </w:r>
      <w:r w:rsidRPr="0098617C">
        <w:rPr>
          <w:b/>
          <w:bCs/>
          <w:color w:val="000000" w:themeColor="text1"/>
        </w:rPr>
        <w:t xml:space="preserve"> Powers, S. L.,</w:t>
      </w:r>
      <w:r w:rsidRPr="0098617C">
        <w:rPr>
          <w:color w:val="000000" w:themeColor="text1"/>
        </w:rPr>
        <w:t xml:space="preserve"> Lee, K. J., Pitas, N. A., Graefe, A. R., &amp; Mowen, A. J. (2020). Understanding access and use of municipal parks and recreation through an intersectionality perspective. </w:t>
      </w:r>
      <w:r w:rsidRPr="0098617C">
        <w:rPr>
          <w:i/>
          <w:iCs/>
          <w:color w:val="000000" w:themeColor="text1"/>
        </w:rPr>
        <w:t>Journal of Leisure Research, 51</w:t>
      </w:r>
      <w:r w:rsidRPr="0098617C">
        <w:rPr>
          <w:color w:val="000000" w:themeColor="text1"/>
        </w:rPr>
        <w:t xml:space="preserve">(4), 377-396. </w:t>
      </w:r>
      <w:hyperlink r:id="rId46" w:history="1">
        <w:r w:rsidR="0028090B">
          <w:rPr>
            <w:rStyle w:val="Hyperlink"/>
          </w:rPr>
          <w:t>https://doi.org/10.1080/00222216.2019.1701965</w:t>
        </w:r>
      </w:hyperlink>
    </w:p>
    <w:p w14:paraId="2A920F7C" w14:textId="05B98007" w:rsidR="00CE127D" w:rsidRPr="0098617C" w:rsidRDefault="00CE127D" w:rsidP="00CE127D">
      <w:pPr>
        <w:ind w:left="720" w:hanging="720"/>
        <w:rPr>
          <w:color w:val="000000" w:themeColor="text1"/>
        </w:rPr>
      </w:pPr>
      <w:r w:rsidRPr="0098617C">
        <w:rPr>
          <w:color w:val="000000" w:themeColor="text1"/>
        </w:rPr>
        <w:t xml:space="preserve">5. </w:t>
      </w:r>
      <w:r w:rsidRPr="0098617C">
        <w:rPr>
          <w:b/>
          <w:bCs/>
          <w:color w:val="000000" w:themeColor="text1"/>
        </w:rPr>
        <w:t>Powers, S. L.</w:t>
      </w:r>
      <w:r w:rsidRPr="0098617C">
        <w:rPr>
          <w:color w:val="000000" w:themeColor="text1"/>
        </w:rPr>
        <w:t>, Mowen, A. J., Barrett, A. G.</w:t>
      </w:r>
      <w:r w:rsidRPr="0098617C">
        <w:rPr>
          <w:color w:val="000000" w:themeColor="text1"/>
          <w:vertAlign w:val="superscript"/>
        </w:rPr>
        <w:t>#</w:t>
      </w:r>
      <w:r w:rsidRPr="0098617C">
        <w:rPr>
          <w:color w:val="000000" w:themeColor="text1"/>
        </w:rPr>
        <w:t xml:space="preserve">, Graefe, A. R., Elmendorf, W. F., &amp; Taff, B. D. (2019). Local policy-makers’ opinions regarding park and recreation services. </w:t>
      </w:r>
      <w:r w:rsidRPr="0098617C">
        <w:rPr>
          <w:i/>
          <w:iCs/>
          <w:color w:val="000000" w:themeColor="text1"/>
        </w:rPr>
        <w:t>Journal of Park and Recreation Administration</w:t>
      </w:r>
      <w:r w:rsidRPr="0098617C">
        <w:rPr>
          <w:color w:val="000000" w:themeColor="text1"/>
        </w:rPr>
        <w:t xml:space="preserve">, </w:t>
      </w:r>
      <w:r w:rsidRPr="0098617C">
        <w:rPr>
          <w:i/>
          <w:iCs/>
          <w:color w:val="000000" w:themeColor="text1"/>
        </w:rPr>
        <w:t>37</w:t>
      </w:r>
      <w:r w:rsidRPr="0098617C">
        <w:rPr>
          <w:color w:val="000000" w:themeColor="text1"/>
        </w:rPr>
        <w:t xml:space="preserve">(4), 124-133. </w:t>
      </w:r>
      <w:hyperlink r:id="rId47" w:history="1">
        <w:r w:rsidR="0028090B">
          <w:rPr>
            <w:rStyle w:val="Hyperlink"/>
          </w:rPr>
          <w:t>https://doi.org/10.18666/JPRA-2019-9588</w:t>
        </w:r>
      </w:hyperlink>
    </w:p>
    <w:p w14:paraId="4068C14B" w14:textId="6AC05C59" w:rsidR="00CE127D" w:rsidRPr="0098617C" w:rsidRDefault="00CE127D" w:rsidP="00CE127D">
      <w:pPr>
        <w:ind w:left="720" w:hanging="720"/>
        <w:rPr>
          <w:color w:val="000000" w:themeColor="text1"/>
        </w:rPr>
      </w:pPr>
      <w:r w:rsidRPr="0098617C">
        <w:rPr>
          <w:color w:val="000000" w:themeColor="text1"/>
        </w:rPr>
        <w:t xml:space="preserve">4.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xml:space="preserve">, N. E., Barcelona, R. J., &amp; Hartman, C. L. (2019). Constraints and negotiations to student recreational sport center usage. </w:t>
      </w:r>
      <w:r w:rsidRPr="0098617C">
        <w:rPr>
          <w:i/>
          <w:iCs/>
          <w:color w:val="000000" w:themeColor="text1"/>
        </w:rPr>
        <w:t>Journal of Amateur Sport, 5</w:t>
      </w:r>
      <w:r w:rsidRPr="0098617C">
        <w:rPr>
          <w:color w:val="000000" w:themeColor="text1"/>
        </w:rPr>
        <w:t xml:space="preserve">(2), 18-38. </w:t>
      </w:r>
      <w:hyperlink r:id="rId48" w:history="1">
        <w:r w:rsidR="0028090B">
          <w:rPr>
            <w:rStyle w:val="Hyperlink"/>
          </w:rPr>
          <w:t>https://doi.org/10.17161/jas.v5i2.8439</w:t>
        </w:r>
      </w:hyperlink>
    </w:p>
    <w:p w14:paraId="0DCC2B66" w14:textId="557C12AA" w:rsidR="00CE127D" w:rsidRPr="0098617C" w:rsidRDefault="00CE127D" w:rsidP="00CE127D">
      <w:pPr>
        <w:ind w:left="720" w:hanging="720"/>
        <w:rPr>
          <w:color w:val="000000" w:themeColor="text1"/>
        </w:rPr>
      </w:pPr>
      <w:r w:rsidRPr="0098617C">
        <w:rPr>
          <w:color w:val="000000" w:themeColor="text1"/>
        </w:rPr>
        <w:t xml:space="preserve">3. Ferguson, M. D., Barrett, A. B., </w:t>
      </w:r>
      <w:r w:rsidRPr="0098617C">
        <w:rPr>
          <w:b/>
          <w:bCs/>
          <w:color w:val="000000" w:themeColor="text1"/>
        </w:rPr>
        <w:t>Powers, S. L.</w:t>
      </w:r>
      <w:r w:rsidRPr="0098617C">
        <w:rPr>
          <w:color w:val="000000" w:themeColor="text1"/>
        </w:rPr>
        <w:t>, Lynch, M. L.</w:t>
      </w:r>
      <w:r w:rsidRPr="0098617C">
        <w:rPr>
          <w:color w:val="000000" w:themeColor="text1"/>
          <w:vertAlign w:val="superscript"/>
        </w:rPr>
        <w:t>#</w:t>
      </w:r>
      <w:r w:rsidRPr="0098617C">
        <w:rPr>
          <w:color w:val="000000" w:themeColor="text1"/>
        </w:rPr>
        <w:t xml:space="preserve">, Evensen, D....Mowen, A.J. (2019). The impacts of shale natural gas energy development on outdoor recreation: A statewide assessment of Pennsylvanians. </w:t>
      </w:r>
      <w:r w:rsidRPr="0098617C">
        <w:rPr>
          <w:i/>
          <w:iCs/>
          <w:color w:val="000000" w:themeColor="text1"/>
        </w:rPr>
        <w:t xml:space="preserve">Journal of Outdoor Recreation and Tourism, 27, </w:t>
      </w:r>
      <w:r w:rsidRPr="0098617C">
        <w:rPr>
          <w:color w:val="000000" w:themeColor="text1"/>
        </w:rPr>
        <w:t xml:space="preserve">1-10. </w:t>
      </w:r>
      <w:hyperlink r:id="rId49" w:tgtFrame="_blank" w:tooltip="Persistent link using digital object identifier" w:history="1">
        <w:r w:rsidR="0028090B">
          <w:rPr>
            <w:rStyle w:val="Hyperlink"/>
          </w:rPr>
          <w:t>https://doi.org/10.1016/j.jort.2019.100230</w:t>
        </w:r>
      </w:hyperlink>
    </w:p>
    <w:p w14:paraId="6CA990AA" w14:textId="500FF17E" w:rsidR="00CE127D" w:rsidRPr="0098617C" w:rsidRDefault="00CE127D" w:rsidP="00CE127D">
      <w:pPr>
        <w:ind w:left="720" w:hanging="720"/>
        <w:rPr>
          <w:color w:val="000000" w:themeColor="text1"/>
        </w:rPr>
      </w:pPr>
      <w:r w:rsidRPr="0098617C">
        <w:rPr>
          <w:color w:val="000000" w:themeColor="text1"/>
        </w:rPr>
        <w:t xml:space="preserve">2. Ferguson, M. D.,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xml:space="preserve">, N. E., Jacquet, J. B., Graefe, A. R., &amp; Mowen, A. J. (2019). Winds of change– Predicting water-based recreationists’ support and opposition for offshore wind energy development in the Great Lakes. </w:t>
      </w:r>
      <w:r w:rsidRPr="0098617C">
        <w:rPr>
          <w:i/>
          <w:iCs/>
          <w:color w:val="000000" w:themeColor="text1"/>
        </w:rPr>
        <w:t>Journal of Great Lakes Research, 45</w:t>
      </w:r>
      <w:r w:rsidRPr="0098617C">
        <w:rPr>
          <w:color w:val="000000" w:themeColor="text1"/>
        </w:rPr>
        <w:t xml:space="preserve">(1), 187-195. </w:t>
      </w:r>
      <w:hyperlink r:id="rId50" w:tgtFrame="_blank" w:tooltip="Persistent link using digital object identifier" w:history="1">
        <w:r w:rsidR="0028090B">
          <w:rPr>
            <w:rStyle w:val="Hyperlink"/>
          </w:rPr>
          <w:t>https://doi.org/10.1016/j.jglr.2018.10.006</w:t>
        </w:r>
      </w:hyperlink>
    </w:p>
    <w:p w14:paraId="401FB4D5" w14:textId="1C573B47" w:rsidR="00CE127D" w:rsidRPr="0098617C" w:rsidRDefault="00CE127D" w:rsidP="00CE127D">
      <w:pPr>
        <w:tabs>
          <w:tab w:val="left" w:pos="7160"/>
          <w:tab w:val="left" w:pos="7200"/>
          <w:tab w:val="right" w:pos="9360"/>
        </w:tabs>
        <w:ind w:left="720" w:hanging="720"/>
        <w:rPr>
          <w:color w:val="000000" w:themeColor="text1"/>
        </w:rPr>
      </w:pPr>
      <w:r w:rsidRPr="0098617C">
        <w:rPr>
          <w:color w:val="000000" w:themeColor="text1"/>
        </w:rPr>
        <w:t xml:space="preserve">1. </w:t>
      </w:r>
      <w:proofErr w:type="spellStart"/>
      <w:r w:rsidRPr="0098617C">
        <w:rPr>
          <w:color w:val="000000" w:themeColor="text1"/>
        </w:rPr>
        <w:t>Trauntvein</w:t>
      </w:r>
      <w:proofErr w:type="spellEnd"/>
      <w:r w:rsidRPr="0098617C">
        <w:rPr>
          <w:color w:val="000000" w:themeColor="text1"/>
        </w:rPr>
        <w:t xml:space="preserve">, N. E., </w:t>
      </w:r>
      <w:r w:rsidRPr="0098617C">
        <w:rPr>
          <w:b/>
          <w:bCs/>
          <w:color w:val="000000" w:themeColor="text1"/>
        </w:rPr>
        <w:t>Powers, S. L.</w:t>
      </w:r>
      <w:r w:rsidRPr="0098617C">
        <w:rPr>
          <w:color w:val="000000" w:themeColor="text1"/>
        </w:rPr>
        <w:t>, Royce, A.</w:t>
      </w:r>
      <w:r w:rsidRPr="0098617C">
        <w:rPr>
          <w:color w:val="000000" w:themeColor="text1"/>
          <w:vertAlign w:val="superscript"/>
        </w:rPr>
        <w:t>#</w:t>
      </w:r>
      <w:r w:rsidRPr="0098617C">
        <w:rPr>
          <w:color w:val="000000" w:themeColor="text1"/>
        </w:rPr>
        <w:t xml:space="preserve">, &amp; Metcalf, E. (2018). The role of place attachment on Appalachian Trail Conservancy volunteer involvement. </w:t>
      </w:r>
      <w:r w:rsidRPr="0098617C">
        <w:rPr>
          <w:i/>
          <w:iCs/>
          <w:color w:val="000000" w:themeColor="text1"/>
        </w:rPr>
        <w:t>International Journal of Volunteer Administration, 33</w:t>
      </w:r>
      <w:r w:rsidRPr="0098617C">
        <w:rPr>
          <w:color w:val="000000" w:themeColor="text1"/>
        </w:rPr>
        <w:t xml:space="preserve">(3), 1-27. </w:t>
      </w:r>
      <w:hyperlink r:id="rId51" w:history="1">
        <w:r w:rsidRPr="0098617C">
          <w:rPr>
            <w:rStyle w:val="Hyperlink"/>
          </w:rPr>
          <w:t>https://volunteeralive.org/docs/IJOVA_Vol_XXIII_No._3_Dec_2018.pdf</w:t>
        </w:r>
      </w:hyperlink>
    </w:p>
    <w:p w14:paraId="29AB7928" w14:textId="77777777" w:rsidR="004514E2" w:rsidRDefault="004514E2" w:rsidP="00854F63">
      <w:pPr>
        <w:rPr>
          <w:b/>
          <w:bCs/>
          <w:color w:val="000000" w:themeColor="text1"/>
        </w:rPr>
      </w:pPr>
    </w:p>
    <w:p w14:paraId="5CE20DE4" w14:textId="5C970BC5" w:rsidR="00854F63" w:rsidRPr="0098617C" w:rsidRDefault="00003FF7" w:rsidP="00854F63">
      <w:pPr>
        <w:rPr>
          <w:b/>
          <w:bCs/>
          <w:color w:val="000000" w:themeColor="text1"/>
        </w:rPr>
      </w:pPr>
      <w:r w:rsidRPr="0098617C">
        <w:rPr>
          <w:b/>
          <w:bCs/>
          <w:color w:val="000000" w:themeColor="text1"/>
        </w:rPr>
        <w:t xml:space="preserve">BOOK CHAPTERS </w:t>
      </w:r>
    </w:p>
    <w:p w14:paraId="1F0D4DE9" w14:textId="77777777" w:rsidR="00AA4548" w:rsidRPr="0098617C" w:rsidRDefault="00AA4548" w:rsidP="00854F63">
      <w:pPr>
        <w:rPr>
          <w:b/>
          <w:bCs/>
          <w:color w:val="000000" w:themeColor="text1"/>
        </w:rPr>
      </w:pPr>
    </w:p>
    <w:p w14:paraId="5DAEBD51" w14:textId="77777777" w:rsidR="0009172E" w:rsidRPr="004618C2" w:rsidRDefault="0009172E" w:rsidP="0009172E">
      <w:pPr>
        <w:rPr>
          <w:bCs/>
          <w:color w:val="000000" w:themeColor="text1"/>
        </w:rPr>
      </w:pPr>
      <w:r w:rsidRPr="0098617C">
        <w:rPr>
          <w:bCs/>
          <w:color w:val="000000" w:themeColor="text1"/>
        </w:rPr>
        <w:t xml:space="preserve">^Denotes invited </w:t>
      </w:r>
      <w:r>
        <w:rPr>
          <w:bCs/>
          <w:color w:val="000000" w:themeColor="text1"/>
        </w:rPr>
        <w:t>book chapter.</w:t>
      </w:r>
    </w:p>
    <w:p w14:paraId="13A1A704" w14:textId="77777777" w:rsidR="0009172E" w:rsidRDefault="0009172E" w:rsidP="0009172E">
      <w:pPr>
        <w:rPr>
          <w:b/>
          <w:bCs/>
          <w:color w:val="000000" w:themeColor="text1"/>
        </w:rPr>
      </w:pPr>
    </w:p>
    <w:p w14:paraId="3B910F15" w14:textId="435BECAA" w:rsidR="0009172E" w:rsidRPr="00940792" w:rsidRDefault="0009172E" w:rsidP="0009172E">
      <w:pPr>
        <w:ind w:left="720" w:hanging="720"/>
        <w:rPr>
          <w:color w:val="000000" w:themeColor="text1"/>
        </w:rPr>
      </w:pPr>
      <w:r w:rsidRPr="00940792">
        <w:rPr>
          <w:color w:val="000000" w:themeColor="text1"/>
        </w:rPr>
        <w:t>5.</w:t>
      </w:r>
      <w:r w:rsidRPr="00940792">
        <w:rPr>
          <w:b/>
          <w:bCs/>
          <w:color w:val="000000" w:themeColor="text1"/>
        </w:rPr>
        <w:t xml:space="preserve"> </w:t>
      </w:r>
      <w:r w:rsidRPr="00940792">
        <w:rPr>
          <w:color w:val="000000" w:themeColor="text1"/>
        </w:rPr>
        <w:t xml:space="preserve">Lee, H.*, </w:t>
      </w:r>
      <w:r w:rsidRPr="00940792">
        <w:rPr>
          <w:b/>
          <w:bCs/>
          <w:color w:val="000000" w:themeColor="text1"/>
        </w:rPr>
        <w:t>Powers, S. L.</w:t>
      </w:r>
      <w:r w:rsidRPr="00940792">
        <w:rPr>
          <w:color w:val="000000" w:themeColor="text1"/>
        </w:rPr>
        <w:t>, &amp; Drogin Rodgers, E. (</w:t>
      </w:r>
      <w:r w:rsidR="006007AF">
        <w:rPr>
          <w:color w:val="000000" w:themeColor="text1"/>
        </w:rPr>
        <w:t>accepted</w:t>
      </w:r>
      <w:r w:rsidRPr="00940792">
        <w:rPr>
          <w:color w:val="000000" w:themeColor="text1"/>
        </w:rPr>
        <w:t xml:space="preserve">). Protecting and preserving cultural assets. In K. Bricker (Ed.), </w:t>
      </w:r>
      <w:r w:rsidRPr="00940792">
        <w:rPr>
          <w:i/>
          <w:iCs/>
          <w:color w:val="000000" w:themeColor="text1"/>
        </w:rPr>
        <w:t>Handbook on Tourism and Protected Areas</w:t>
      </w:r>
      <w:r w:rsidRPr="00940792">
        <w:rPr>
          <w:color w:val="000000" w:themeColor="text1"/>
        </w:rPr>
        <w:t>, Northampton, MA: Edward Elgar Publishing.</w:t>
      </w:r>
    </w:p>
    <w:p w14:paraId="46FC6F2C" w14:textId="77777777" w:rsidR="0009172E" w:rsidRPr="0098617C" w:rsidRDefault="0009172E" w:rsidP="0009172E">
      <w:pPr>
        <w:ind w:left="720" w:hanging="720"/>
        <w:rPr>
          <w:color w:val="000000" w:themeColor="text1"/>
        </w:rPr>
      </w:pPr>
      <w:r w:rsidRPr="0098617C">
        <w:rPr>
          <w:color w:val="000000" w:themeColor="text1"/>
        </w:rPr>
        <w:t xml:space="preserve">4. </w:t>
      </w:r>
      <w:r>
        <w:rPr>
          <w:color w:val="000000" w:themeColor="text1"/>
        </w:rPr>
        <w:t>^</w:t>
      </w:r>
      <w:r w:rsidRPr="0098617C">
        <w:rPr>
          <w:b/>
          <w:bCs/>
          <w:color w:val="000000" w:themeColor="text1"/>
        </w:rPr>
        <w:t>Powers, S. L.</w:t>
      </w:r>
      <w:r w:rsidRPr="0098617C">
        <w:rPr>
          <w:color w:val="000000" w:themeColor="text1"/>
        </w:rPr>
        <w:t xml:space="preserve">, Mowen, A. J., &amp; Webster, N. (under review). Centering environmental justice to connect communities through positive interracial interactions in parks. In P. Fix, L. Larson, K. </w:t>
      </w:r>
      <w:proofErr w:type="spellStart"/>
      <w:r w:rsidRPr="0098617C">
        <w:rPr>
          <w:color w:val="000000" w:themeColor="text1"/>
        </w:rPr>
        <w:t>Lekies</w:t>
      </w:r>
      <w:proofErr w:type="spellEnd"/>
      <w:r w:rsidRPr="0098617C">
        <w:rPr>
          <w:color w:val="000000" w:themeColor="text1"/>
        </w:rPr>
        <w:t xml:space="preserve">, S. Park, K. Scholl, K. Tidball, &amp; T. Stein (Eds.), </w:t>
      </w:r>
      <w:r w:rsidRPr="0098617C">
        <w:rPr>
          <w:i/>
          <w:iCs/>
          <w:color w:val="000000" w:themeColor="text1"/>
        </w:rPr>
        <w:t>The Transformative Power of Parks</w:t>
      </w:r>
      <w:r w:rsidRPr="0098617C">
        <w:rPr>
          <w:color w:val="000000" w:themeColor="text1"/>
        </w:rPr>
        <w:t xml:space="preserve">. Champaign, IL: Sagamore Venture.  </w:t>
      </w:r>
    </w:p>
    <w:p w14:paraId="5D41BCF4" w14:textId="77777777" w:rsidR="0009172E" w:rsidRPr="0098617C" w:rsidRDefault="0009172E" w:rsidP="0009172E">
      <w:pPr>
        <w:ind w:left="720" w:hanging="720"/>
        <w:rPr>
          <w:color w:val="000000" w:themeColor="text1"/>
        </w:rPr>
      </w:pPr>
      <w:r w:rsidRPr="0098617C">
        <w:rPr>
          <w:color w:val="000000" w:themeColor="text1"/>
        </w:rPr>
        <w:t xml:space="preserve">3. </w:t>
      </w:r>
      <w:r>
        <w:rPr>
          <w:color w:val="000000" w:themeColor="text1"/>
        </w:rPr>
        <w:t>^</w:t>
      </w:r>
      <w:r w:rsidRPr="0098617C">
        <w:rPr>
          <w:b/>
          <w:bCs/>
        </w:rPr>
        <w:t>Powers, S. L.</w:t>
      </w:r>
      <w:r w:rsidRPr="0098617C">
        <w:t xml:space="preserve">, Peterson, K. T.*, </w:t>
      </w:r>
      <w:r w:rsidRPr="0098617C">
        <w:rPr>
          <w:color w:val="000000" w:themeColor="text1"/>
        </w:rPr>
        <w:t xml:space="preserve">Bopp, M., &amp; </w:t>
      </w:r>
      <w:r w:rsidRPr="0098617C">
        <w:t xml:space="preserve">Kaczynski, A. T. (accepted). Leisure and becoming physically active. In D. L. Schmalz, L. L. Payne, B. </w:t>
      </w:r>
      <w:proofErr w:type="spellStart"/>
      <w:r w:rsidRPr="0098617C">
        <w:t>Orsega</w:t>
      </w:r>
      <w:proofErr w:type="spellEnd"/>
      <w:r w:rsidRPr="0098617C">
        <w:t xml:space="preserve">-Smith, &amp; M. Janke (Eds.), </w:t>
      </w:r>
      <w:r w:rsidRPr="0098617C">
        <w:rPr>
          <w:i/>
          <w:iCs/>
          <w:color w:val="000000" w:themeColor="text1"/>
        </w:rPr>
        <w:t>Health &amp; Leisure: Making the Connections!</w:t>
      </w:r>
      <w:r w:rsidRPr="0098617C">
        <w:rPr>
          <w:color w:val="000000" w:themeColor="text1"/>
        </w:rPr>
        <w:t xml:space="preserve">, Champaign, IL: Sagamore Venture.  </w:t>
      </w:r>
    </w:p>
    <w:p w14:paraId="3DFAD1E7" w14:textId="77777777" w:rsidR="0009172E" w:rsidRPr="0098617C" w:rsidRDefault="0009172E" w:rsidP="0009172E">
      <w:pPr>
        <w:ind w:left="720" w:hanging="720"/>
        <w:rPr>
          <w:color w:val="000000" w:themeColor="text1"/>
        </w:rPr>
      </w:pPr>
      <w:r w:rsidRPr="0098617C">
        <w:rPr>
          <w:color w:val="000000" w:themeColor="text1"/>
        </w:rPr>
        <w:t xml:space="preserve">2. </w:t>
      </w:r>
      <w:r>
        <w:rPr>
          <w:color w:val="000000" w:themeColor="text1"/>
        </w:rPr>
        <w:t>^</w:t>
      </w:r>
      <w:r w:rsidRPr="0098617C">
        <w:rPr>
          <w:color w:val="000000" w:themeColor="text1"/>
        </w:rPr>
        <w:t xml:space="preserve">Liu, H.-L. &amp; </w:t>
      </w:r>
      <w:r w:rsidRPr="0098617C">
        <w:rPr>
          <w:b/>
          <w:bCs/>
          <w:color w:val="000000" w:themeColor="text1"/>
        </w:rPr>
        <w:t>Powers, S. L</w:t>
      </w:r>
      <w:r w:rsidRPr="0098617C">
        <w:rPr>
          <w:b/>
          <w:bCs/>
        </w:rPr>
        <w:t>.</w:t>
      </w:r>
      <w:r w:rsidRPr="0098617C">
        <w:t xml:space="preserve"> (accepted). Leisure and social health. In D. L. Schmalz, L. L. Payne, B. </w:t>
      </w:r>
      <w:proofErr w:type="spellStart"/>
      <w:r w:rsidRPr="0098617C">
        <w:t>Orsega</w:t>
      </w:r>
      <w:proofErr w:type="spellEnd"/>
      <w:r w:rsidRPr="0098617C">
        <w:t xml:space="preserve">-Smith, &amp; M. Janke (Eds.), </w:t>
      </w:r>
      <w:r w:rsidRPr="0098617C">
        <w:rPr>
          <w:i/>
          <w:iCs/>
          <w:color w:val="000000" w:themeColor="text1"/>
        </w:rPr>
        <w:t>Health &amp; Leisure: Making the Connections!</w:t>
      </w:r>
      <w:r w:rsidRPr="0098617C">
        <w:rPr>
          <w:color w:val="000000" w:themeColor="text1"/>
        </w:rPr>
        <w:t xml:space="preserve">, Champaign, IL: Sagamore Venture.  </w:t>
      </w:r>
    </w:p>
    <w:p w14:paraId="5A536F05" w14:textId="77777777" w:rsidR="0009172E" w:rsidRPr="0098617C" w:rsidRDefault="0009172E" w:rsidP="0009172E">
      <w:pPr>
        <w:ind w:left="720" w:hanging="720"/>
        <w:rPr>
          <w:color w:val="000000" w:themeColor="text1"/>
        </w:rPr>
      </w:pPr>
      <w:r w:rsidRPr="0098617C">
        <w:rPr>
          <w:color w:val="000000" w:themeColor="text1"/>
        </w:rPr>
        <w:t xml:space="preserve">1. </w:t>
      </w:r>
      <w:r>
        <w:rPr>
          <w:color w:val="000000" w:themeColor="text1"/>
        </w:rPr>
        <w:t>^</w:t>
      </w:r>
      <w:r w:rsidRPr="0098617C">
        <w:rPr>
          <w:b/>
          <w:bCs/>
          <w:color w:val="000000" w:themeColor="text1"/>
        </w:rPr>
        <w:t xml:space="preserve">Powers, S. L. </w:t>
      </w:r>
      <w:r w:rsidRPr="0098617C">
        <w:rPr>
          <w:color w:val="000000" w:themeColor="text1"/>
        </w:rPr>
        <w:t xml:space="preserve">(2023). Diversity in leisure services management. In A. Hurd, R. J. Barcelona, J. Zimmerman, &amp; J. Ready (Eds.), </w:t>
      </w:r>
      <w:r w:rsidRPr="0098617C">
        <w:rPr>
          <w:i/>
          <w:iCs/>
          <w:color w:val="000000" w:themeColor="text1"/>
        </w:rPr>
        <w:t>Leisure Services Management</w:t>
      </w:r>
      <w:r w:rsidRPr="0098617C">
        <w:rPr>
          <w:color w:val="000000" w:themeColor="text1"/>
        </w:rPr>
        <w:t xml:space="preserve">, </w:t>
      </w:r>
      <w:r w:rsidRPr="0098617C">
        <w:rPr>
          <w:i/>
          <w:iCs/>
          <w:color w:val="000000" w:themeColor="text1"/>
        </w:rPr>
        <w:t>3</w:t>
      </w:r>
      <w:r w:rsidRPr="0098617C">
        <w:rPr>
          <w:i/>
          <w:iCs/>
          <w:color w:val="000000" w:themeColor="text1"/>
          <w:vertAlign w:val="superscript"/>
        </w:rPr>
        <w:t>rd</w:t>
      </w:r>
      <w:r w:rsidRPr="0098617C">
        <w:rPr>
          <w:i/>
          <w:iCs/>
          <w:color w:val="000000" w:themeColor="text1"/>
        </w:rPr>
        <w:t xml:space="preserve"> edition</w:t>
      </w:r>
      <w:r w:rsidRPr="0098617C">
        <w:rPr>
          <w:color w:val="000000" w:themeColor="text1"/>
        </w:rPr>
        <w:t xml:space="preserve">. Champaign, IL: Human Kinetics.  </w:t>
      </w:r>
    </w:p>
    <w:p w14:paraId="21729D14" w14:textId="77777777" w:rsidR="00BE0C26" w:rsidRDefault="00BE0C26" w:rsidP="0004554F">
      <w:pPr>
        <w:rPr>
          <w:b/>
          <w:color w:val="000000" w:themeColor="text1"/>
        </w:rPr>
      </w:pPr>
    </w:p>
    <w:p w14:paraId="71514738" w14:textId="77777777" w:rsidR="00332678" w:rsidRPr="0098617C" w:rsidRDefault="00332678" w:rsidP="0004554F">
      <w:pPr>
        <w:rPr>
          <w:b/>
          <w:color w:val="000000" w:themeColor="text1"/>
        </w:rPr>
      </w:pPr>
    </w:p>
    <w:p w14:paraId="6A4FF782" w14:textId="77777777" w:rsidR="00C7135A" w:rsidRPr="0098617C" w:rsidRDefault="00C7135A" w:rsidP="0004554F">
      <w:pPr>
        <w:rPr>
          <w:b/>
          <w:color w:val="000000" w:themeColor="text1"/>
        </w:rPr>
      </w:pPr>
      <w:r w:rsidRPr="0098617C">
        <w:rPr>
          <w:b/>
          <w:color w:val="000000" w:themeColor="text1"/>
        </w:rPr>
        <w:lastRenderedPageBreak/>
        <w:t>NATIONAL ASSESSMENTS</w:t>
      </w:r>
    </w:p>
    <w:p w14:paraId="60713B2E" w14:textId="77777777" w:rsidR="00E069D2" w:rsidRDefault="00E069D2" w:rsidP="003513B9">
      <w:pPr>
        <w:ind w:left="720" w:hanging="720"/>
        <w:rPr>
          <w:bCs/>
          <w:color w:val="000000" w:themeColor="text1"/>
          <w:highlight w:val="yellow"/>
        </w:rPr>
      </w:pPr>
    </w:p>
    <w:p w14:paraId="768A17CD" w14:textId="5679D996" w:rsidR="003513B9" w:rsidRPr="00DD6157" w:rsidRDefault="003513B9" w:rsidP="003513B9">
      <w:pPr>
        <w:ind w:left="720" w:hanging="720"/>
        <w:rPr>
          <w:bCs/>
          <w:color w:val="000000" w:themeColor="text1"/>
        </w:rPr>
      </w:pPr>
      <w:r w:rsidRPr="00E069D2">
        <w:rPr>
          <w:bCs/>
          <w:color w:val="000000" w:themeColor="text1"/>
        </w:rPr>
        <w:t xml:space="preserve">2. Gould, R., </w:t>
      </w:r>
      <w:r w:rsidRPr="00E069D2">
        <w:rPr>
          <w:b/>
          <w:color w:val="000000" w:themeColor="text1"/>
        </w:rPr>
        <w:t>Powers, S. L.</w:t>
      </w:r>
      <w:r w:rsidRPr="00E069D2">
        <w:rPr>
          <w:bCs/>
          <w:color w:val="000000" w:themeColor="text1"/>
        </w:rPr>
        <w:t xml:space="preserve">, Richter, S., Gray, S., Loring, P., </w:t>
      </w:r>
      <w:proofErr w:type="spellStart"/>
      <w:r w:rsidRPr="00E069D2">
        <w:rPr>
          <w:bCs/>
          <w:color w:val="000000" w:themeColor="text1"/>
        </w:rPr>
        <w:t>Allf</w:t>
      </w:r>
      <w:proofErr w:type="spellEnd"/>
      <w:r w:rsidRPr="00E069D2">
        <w:rPr>
          <w:bCs/>
          <w:color w:val="000000" w:themeColor="text1"/>
        </w:rPr>
        <w:t xml:space="preserve">, B., Kretser, H., Leong, K., Peña, D., &amp; Sharma, A. (2025 – 2026). </w:t>
      </w:r>
      <w:r w:rsidRPr="00E069D2">
        <w:rPr>
          <w:i/>
          <w:iCs/>
        </w:rPr>
        <w:t>Cultural benefits of nature</w:t>
      </w:r>
      <w:r w:rsidRPr="00E069D2">
        <w:rPr>
          <w:bCs/>
          <w:color w:val="000000" w:themeColor="text1"/>
        </w:rPr>
        <w:t xml:space="preserve">. In </w:t>
      </w:r>
      <w:r w:rsidR="00AB79F8">
        <w:rPr>
          <w:bCs/>
          <w:color w:val="000000" w:themeColor="text1"/>
        </w:rPr>
        <w:t>The Nature Record</w:t>
      </w:r>
      <w:r w:rsidRPr="00E069D2">
        <w:rPr>
          <w:bCs/>
          <w:color w:val="000000" w:themeColor="text1"/>
        </w:rPr>
        <w:t>.</w:t>
      </w:r>
      <w:r w:rsidRPr="00DD6157">
        <w:rPr>
          <w:bCs/>
          <w:color w:val="000000" w:themeColor="text1"/>
        </w:rPr>
        <w:t xml:space="preserve"> </w:t>
      </w:r>
    </w:p>
    <w:p w14:paraId="2ABFFAA7" w14:textId="77777777" w:rsidR="003513B9" w:rsidRPr="00C76131" w:rsidRDefault="003513B9" w:rsidP="003513B9">
      <w:pPr>
        <w:ind w:left="720" w:hanging="720"/>
        <w:rPr>
          <w:bCs/>
          <w:color w:val="000000" w:themeColor="text1"/>
        </w:rPr>
      </w:pPr>
      <w:r w:rsidRPr="00DD6157">
        <w:rPr>
          <w:bCs/>
          <w:color w:val="000000" w:themeColor="text1"/>
        </w:rPr>
        <w:t xml:space="preserve">1. Gould, R. (Chapter Lead), Herman-Mercer, N. (Federal Coordinating Lead Author), </w:t>
      </w:r>
      <w:proofErr w:type="spellStart"/>
      <w:r w:rsidRPr="00DD6157">
        <w:rPr>
          <w:bCs/>
          <w:color w:val="000000" w:themeColor="text1"/>
        </w:rPr>
        <w:t>Allf</w:t>
      </w:r>
      <w:proofErr w:type="spellEnd"/>
      <w:r w:rsidRPr="00DD6157">
        <w:rPr>
          <w:bCs/>
          <w:color w:val="000000" w:themeColor="text1"/>
        </w:rPr>
        <w:t xml:space="preserve">, B. (Chapter Authors, listed alphabetically), Gray, S., Kretser, H., Leong, K., Loring, P., Peña, D., </w:t>
      </w:r>
      <w:r w:rsidRPr="00DD6157">
        <w:rPr>
          <w:b/>
          <w:color w:val="000000" w:themeColor="text1"/>
        </w:rPr>
        <w:t>Powers, S. L.</w:t>
      </w:r>
      <w:r w:rsidRPr="00DD6157">
        <w:rPr>
          <w:bCs/>
          <w:color w:val="000000" w:themeColor="text1"/>
        </w:rPr>
        <w:t xml:space="preserve">, Richter, S., &amp; Sharma, A. (2024 – 2025^). </w:t>
      </w:r>
      <w:r w:rsidRPr="00DD6157">
        <w:rPr>
          <w:bCs/>
          <w:i/>
          <w:iCs/>
          <w:color w:val="000000" w:themeColor="text1"/>
        </w:rPr>
        <w:t>Nature and its relationship to cultural heritage</w:t>
      </w:r>
      <w:r w:rsidRPr="00DD6157">
        <w:rPr>
          <w:bCs/>
          <w:color w:val="000000" w:themeColor="text1"/>
        </w:rPr>
        <w:t>. In U.S. Global Change Research Program, National Nature Assessment 1 (NNA1). ^Cancelled in January 2025 by recession of Executive Order 14072 (“</w:t>
      </w:r>
      <w:r w:rsidRPr="00DD6157">
        <w:t>Strengthening the Nation's Forests, Communities, and Local Economies”)</w:t>
      </w:r>
      <w:r w:rsidRPr="00DD6157">
        <w:rPr>
          <w:bCs/>
          <w:color w:val="000000" w:themeColor="text1"/>
        </w:rPr>
        <w:t xml:space="preserve"> as called for in Executive Order 14154 (“Unleashing American Energy”).</w:t>
      </w:r>
      <w:r w:rsidRPr="00C76131">
        <w:rPr>
          <w:bCs/>
          <w:color w:val="000000" w:themeColor="text1"/>
        </w:rPr>
        <w:t xml:space="preserve"> </w:t>
      </w:r>
    </w:p>
    <w:p w14:paraId="1213C553" w14:textId="77777777" w:rsidR="00C7135A" w:rsidRPr="0098617C" w:rsidRDefault="00C7135A" w:rsidP="0004554F">
      <w:pPr>
        <w:rPr>
          <w:b/>
          <w:color w:val="000000" w:themeColor="text1"/>
        </w:rPr>
      </w:pPr>
    </w:p>
    <w:p w14:paraId="1EA1C786" w14:textId="3A16EC7D" w:rsidR="000C4906" w:rsidRPr="0098617C" w:rsidRDefault="000B1A35" w:rsidP="0004554F">
      <w:pPr>
        <w:rPr>
          <w:b/>
          <w:color w:val="000000" w:themeColor="text1"/>
        </w:rPr>
      </w:pPr>
      <w:r w:rsidRPr="0098617C">
        <w:rPr>
          <w:b/>
          <w:color w:val="000000" w:themeColor="text1"/>
        </w:rPr>
        <w:t xml:space="preserve">TECHNICAL REPORTS </w:t>
      </w:r>
    </w:p>
    <w:p w14:paraId="4A2FE926" w14:textId="77777777" w:rsidR="006950BF" w:rsidRPr="0098617C" w:rsidRDefault="006950BF" w:rsidP="006950BF">
      <w:pPr>
        <w:ind w:left="720" w:hanging="720"/>
        <w:rPr>
          <w:color w:val="212121"/>
        </w:rPr>
      </w:pPr>
    </w:p>
    <w:p w14:paraId="7FC303D4" w14:textId="777121F0" w:rsidR="006950BF" w:rsidRPr="0098617C" w:rsidRDefault="006950BF" w:rsidP="006950BF">
      <w:pPr>
        <w:ind w:left="720" w:hanging="720"/>
        <w:rPr>
          <w:color w:val="212121"/>
        </w:rPr>
      </w:pPr>
      <w:r w:rsidRPr="0098617C">
        <w:rPr>
          <w:color w:val="212121"/>
        </w:rPr>
        <w:t xml:space="preserve">24. Zajchowski, C., Perry, E., Rose, J., Fefer, J., </w:t>
      </w:r>
      <w:proofErr w:type="spellStart"/>
      <w:r w:rsidRPr="0098617C">
        <w:rPr>
          <w:color w:val="212121"/>
        </w:rPr>
        <w:t>Sène-Harper</w:t>
      </w:r>
      <w:proofErr w:type="spellEnd"/>
      <w:r w:rsidRPr="0098617C">
        <w:rPr>
          <w:color w:val="212121"/>
        </w:rPr>
        <w:t xml:space="preserve">, A., </w:t>
      </w:r>
      <w:r w:rsidRPr="0098617C">
        <w:rPr>
          <w:b/>
          <w:bCs/>
          <w:color w:val="212121"/>
        </w:rPr>
        <w:t>Powers, S. L.</w:t>
      </w:r>
      <w:r w:rsidRPr="0098617C">
        <w:rPr>
          <w:color w:val="212121"/>
        </w:rPr>
        <w:t>, Medlin, A.*, Cottrell, M.*, Lee, H.*, Fery, P.*, Eitzel, J.*, &amp; Gephart, M.*. (2024). Social science research to support visitor use management at the George Washington Memorial Parkway: A report on visitors, descendants, &amp; visitor management, 2022-2024. Submitted to the National Park Service and The Conservation Fund.</w:t>
      </w:r>
    </w:p>
    <w:p w14:paraId="1DBC2C6F" w14:textId="7A8787BA" w:rsidR="003A6197" w:rsidRPr="0098617C" w:rsidRDefault="00F06648" w:rsidP="006950BF">
      <w:pPr>
        <w:pStyle w:val="NormalWeb"/>
        <w:spacing w:before="0" w:beforeAutospacing="0" w:after="0" w:afterAutospacing="0"/>
        <w:ind w:left="720" w:hanging="720"/>
        <w:contextualSpacing/>
      </w:pPr>
      <w:r w:rsidRPr="0098617C">
        <w:t>23. Mowen, A., Benfield, J., Hickerson, B.,</w:t>
      </w:r>
      <w:r w:rsidR="002030EA" w:rsidRPr="0098617C">
        <w:t xml:space="preserve"> </w:t>
      </w:r>
      <w:r w:rsidR="00F51715" w:rsidRPr="0098617C">
        <w:rPr>
          <w:b/>
          <w:bCs/>
        </w:rPr>
        <w:t>Powers, S. L.</w:t>
      </w:r>
      <w:r w:rsidR="00F51715" w:rsidRPr="0098617C">
        <w:t xml:space="preserve">, </w:t>
      </w:r>
      <w:r w:rsidR="00866D99" w:rsidRPr="0098617C">
        <w:t xml:space="preserve">&amp; </w:t>
      </w:r>
      <w:r w:rsidR="001D04E5" w:rsidRPr="0098617C">
        <w:t>Oliver Peets, J.</w:t>
      </w:r>
      <w:r w:rsidR="001D04E5" w:rsidRPr="0098617C">
        <w:rPr>
          <w:vertAlign w:val="superscript"/>
        </w:rPr>
        <w:t>#</w:t>
      </w:r>
      <w:r w:rsidR="001D04E5" w:rsidRPr="0098617C">
        <w:t xml:space="preserve"> </w:t>
      </w:r>
      <w:r w:rsidRPr="0098617C">
        <w:t xml:space="preserve">(2024). </w:t>
      </w:r>
      <w:r w:rsidR="002030EA" w:rsidRPr="0098617C">
        <w:rPr>
          <w:i/>
          <w:iCs/>
        </w:rPr>
        <w:t xml:space="preserve">Observations and lessons learned from pre/post renovation studies of </w:t>
      </w:r>
      <w:proofErr w:type="gramStart"/>
      <w:r w:rsidR="002030EA" w:rsidRPr="0098617C">
        <w:rPr>
          <w:i/>
          <w:iCs/>
        </w:rPr>
        <w:t>Philadelphia park</w:t>
      </w:r>
      <w:proofErr w:type="gramEnd"/>
      <w:r w:rsidR="002030EA" w:rsidRPr="0098617C">
        <w:rPr>
          <w:i/>
          <w:iCs/>
        </w:rPr>
        <w:t xml:space="preserve"> investments (Bartram’s Garden and Mile, Parkside Edge, Rail Park – Phase I).</w:t>
      </w:r>
      <w:r w:rsidR="002030EA" w:rsidRPr="0098617C">
        <w:t xml:space="preserve"> </w:t>
      </w:r>
      <w:r w:rsidRPr="0098617C">
        <w:t>Submitted to the William Penn Foundation</w:t>
      </w:r>
      <w:r w:rsidR="002030EA" w:rsidRPr="0098617C">
        <w:t>.</w:t>
      </w:r>
    </w:p>
    <w:p w14:paraId="39FBABE7" w14:textId="63F1B5C4" w:rsidR="55BFE31C" w:rsidRPr="0098617C" w:rsidRDefault="55BFE31C" w:rsidP="321E8C08">
      <w:pPr>
        <w:pStyle w:val="NormalWeb"/>
        <w:spacing w:before="0" w:beforeAutospacing="0" w:after="0" w:afterAutospacing="0"/>
        <w:ind w:left="720" w:hanging="720"/>
        <w:contextualSpacing/>
      </w:pPr>
      <w:r w:rsidRPr="0098617C">
        <w:t xml:space="preserve">22. </w:t>
      </w:r>
      <w:r w:rsidR="00A81FD6" w:rsidRPr="0098617C">
        <w:t xml:space="preserve">Mowen, A., Benfield, J., Hickerson, B., </w:t>
      </w:r>
      <w:r w:rsidR="00A81FD6" w:rsidRPr="0098617C">
        <w:rPr>
          <w:b/>
          <w:bCs/>
        </w:rPr>
        <w:t>Powers, S.</w:t>
      </w:r>
      <w:r w:rsidR="00102866" w:rsidRPr="0098617C">
        <w:rPr>
          <w:b/>
          <w:bCs/>
        </w:rPr>
        <w:t xml:space="preserve"> L.</w:t>
      </w:r>
      <w:r w:rsidR="00A81FD6" w:rsidRPr="0098617C">
        <w:t>, Oliver Peets, J.</w:t>
      </w:r>
      <w:r w:rsidR="002A5429" w:rsidRPr="0098617C">
        <w:rPr>
          <w:vertAlign w:val="superscript"/>
        </w:rPr>
        <w:t>#</w:t>
      </w:r>
      <w:r w:rsidR="00A81FD6" w:rsidRPr="0098617C">
        <w:t xml:space="preserve">, </w:t>
      </w:r>
      <w:proofErr w:type="spellStart"/>
      <w:r w:rsidR="00A81FD6" w:rsidRPr="0098617C">
        <w:t>Caraynoff</w:t>
      </w:r>
      <w:proofErr w:type="spellEnd"/>
      <w:r w:rsidR="00A81FD6" w:rsidRPr="0098617C">
        <w:t>, A.</w:t>
      </w:r>
      <w:r w:rsidR="0033369F" w:rsidRPr="0098617C">
        <w:t>*</w:t>
      </w:r>
      <w:r w:rsidR="009965E8" w:rsidRPr="0098617C">
        <w:t xml:space="preserve"> </w:t>
      </w:r>
      <w:r w:rsidR="00A81FD6" w:rsidRPr="0098617C">
        <w:t xml:space="preserve">(2024). </w:t>
      </w:r>
      <w:r w:rsidR="0033369F" w:rsidRPr="0098617C">
        <w:rPr>
          <w:i/>
          <w:iCs/>
        </w:rPr>
        <w:t>A systematic evaluation of Bartram’s Garden: Results from the 2023 study (with comparisons to 2017).</w:t>
      </w:r>
      <w:r w:rsidR="0033369F" w:rsidRPr="0098617C">
        <w:t xml:space="preserve"> Submitted to the William Penn Foundation and Bartram’s Garden. </w:t>
      </w:r>
    </w:p>
    <w:p w14:paraId="3D911796" w14:textId="4D71FA2C" w:rsidR="55BFE31C" w:rsidRPr="0098617C" w:rsidRDefault="55BFE31C" w:rsidP="321E8C08">
      <w:pPr>
        <w:pStyle w:val="NormalWeb"/>
        <w:spacing w:before="0" w:beforeAutospacing="0" w:after="0" w:afterAutospacing="0"/>
        <w:ind w:left="720" w:hanging="720"/>
        <w:contextualSpacing/>
        <w:rPr>
          <w:color w:val="000000" w:themeColor="text1"/>
        </w:rPr>
      </w:pPr>
      <w:r w:rsidRPr="0098617C">
        <w:t xml:space="preserve">21. </w:t>
      </w:r>
      <w:r w:rsidRPr="0098617C">
        <w:rPr>
          <w:b/>
          <w:bCs/>
        </w:rPr>
        <w:t>Powers, S. L.</w:t>
      </w:r>
      <w:r w:rsidRPr="0098617C">
        <w:t xml:space="preserve">, Liu, H.-L. S., Drogin Rodgers, E., </w:t>
      </w:r>
      <w:proofErr w:type="spellStart"/>
      <w:r w:rsidRPr="0098617C">
        <w:t>Trauntvein</w:t>
      </w:r>
      <w:proofErr w:type="spellEnd"/>
      <w:r w:rsidRPr="0098617C">
        <w:t>, N., Covelli Metcalf, E., &amp; van de Velde, J. D.</w:t>
      </w:r>
      <w:r w:rsidR="00D23162" w:rsidRPr="0098617C">
        <w:t>*</w:t>
      </w:r>
      <w:r w:rsidRPr="0098617C">
        <w:t xml:space="preserve"> (2023). </w:t>
      </w:r>
      <w:r w:rsidRPr="0098617C">
        <w:rPr>
          <w:i/>
          <w:iCs/>
        </w:rPr>
        <w:t>Conservation and human dimensions stakeholder engagement action plan: Appalachian Trail landscape conservation</w:t>
      </w:r>
      <w:r w:rsidRPr="0098617C">
        <w:t xml:space="preserve">. Submitted to the Appalachian Trail Conservancy. </w:t>
      </w:r>
    </w:p>
    <w:p w14:paraId="33116A4E" w14:textId="289736CA" w:rsidR="55BFE31C" w:rsidRPr="0098617C" w:rsidRDefault="55BFE31C" w:rsidP="321E8C08">
      <w:pPr>
        <w:pStyle w:val="NormalWeb"/>
        <w:spacing w:before="0" w:beforeAutospacing="0" w:after="0" w:afterAutospacing="0"/>
        <w:ind w:left="720" w:hanging="720"/>
        <w:contextualSpacing/>
        <w:rPr>
          <w:color w:val="000000" w:themeColor="text1"/>
        </w:rPr>
      </w:pPr>
      <w:r w:rsidRPr="0098617C">
        <w:t xml:space="preserve">20. </w:t>
      </w:r>
      <w:r w:rsidRPr="0098617C">
        <w:rPr>
          <w:b/>
          <w:bCs/>
        </w:rPr>
        <w:t>Powers, S. L.</w:t>
      </w:r>
      <w:r w:rsidRPr="0098617C">
        <w:t xml:space="preserve">, Liu, H.-L. S., Drogin Rodgers, E., </w:t>
      </w:r>
      <w:proofErr w:type="spellStart"/>
      <w:r w:rsidRPr="0098617C">
        <w:t>Trauntvein</w:t>
      </w:r>
      <w:proofErr w:type="spellEnd"/>
      <w:r w:rsidRPr="0098617C">
        <w:t>, N., Covelli Metcalf, E., &amp; van de Velde, J. D.</w:t>
      </w:r>
      <w:r w:rsidR="00D23162" w:rsidRPr="0098617C">
        <w:t>*</w:t>
      </w:r>
      <w:r w:rsidRPr="0098617C">
        <w:t xml:space="preserve"> (2023). </w:t>
      </w:r>
      <w:r w:rsidRPr="0098617C">
        <w:rPr>
          <w:i/>
          <w:iCs/>
        </w:rPr>
        <w:t>Human dimensions of landscape conservation stakeholder engagement feasibility pilot: Research synthesis report</w:t>
      </w:r>
      <w:r w:rsidRPr="0098617C">
        <w:t>. Submitted to the Appalachian Trail Conservancy.</w:t>
      </w:r>
    </w:p>
    <w:p w14:paraId="3B9E0D9F" w14:textId="6BC61C9E" w:rsidR="55BFE31C" w:rsidRPr="0098617C" w:rsidRDefault="55BFE31C" w:rsidP="321E8C08">
      <w:pPr>
        <w:pStyle w:val="NormalWeb"/>
        <w:spacing w:before="0" w:beforeAutospacing="0" w:after="0" w:afterAutospacing="0"/>
        <w:ind w:left="720" w:hanging="720"/>
        <w:contextualSpacing/>
        <w:rPr>
          <w:color w:val="000000" w:themeColor="text1"/>
        </w:rPr>
      </w:pPr>
      <w:r w:rsidRPr="0098617C">
        <w:t xml:space="preserve">19. Mowen, A. J., </w:t>
      </w:r>
      <w:r w:rsidRPr="0098617C">
        <w:rPr>
          <w:b/>
          <w:bCs/>
        </w:rPr>
        <w:t>Powers, S. L.</w:t>
      </w:r>
      <w:r w:rsidRPr="0098617C">
        <w:t xml:space="preserve">, Pitas, N. A., &amp; </w:t>
      </w:r>
      <w:proofErr w:type="spellStart"/>
      <w:r w:rsidRPr="0098617C">
        <w:t>Caraynoff</w:t>
      </w:r>
      <w:proofErr w:type="spellEnd"/>
      <w:r w:rsidRPr="0098617C">
        <w:t xml:space="preserve">, A.* (2023). </w:t>
      </w:r>
      <w:r w:rsidRPr="0098617C">
        <w:rPr>
          <w:i/>
          <w:iCs/>
        </w:rPr>
        <w:t>Park and recreation directors’ retrospective on the COVID-19 pandemic: Results from a post-pandemic survey</w:t>
      </w:r>
      <w:r w:rsidRPr="0098617C">
        <w:t>. Submitted to the National Recreation and Park Association.</w:t>
      </w:r>
    </w:p>
    <w:p w14:paraId="60A55DE8" w14:textId="60E2BC04" w:rsidR="55BFE31C" w:rsidRPr="0098617C" w:rsidRDefault="55BFE31C" w:rsidP="321E8C08">
      <w:pPr>
        <w:pStyle w:val="NormalWeb"/>
        <w:spacing w:before="0" w:beforeAutospacing="0" w:after="0" w:afterAutospacing="0"/>
        <w:ind w:left="720" w:hanging="720"/>
        <w:contextualSpacing/>
        <w:rPr>
          <w:color w:val="000000" w:themeColor="text1"/>
        </w:rPr>
      </w:pPr>
      <w:r w:rsidRPr="0098617C">
        <w:t xml:space="preserve">18. Mowen, A. J., </w:t>
      </w:r>
      <w:r w:rsidRPr="0098617C">
        <w:rPr>
          <w:b/>
          <w:bCs/>
        </w:rPr>
        <w:t>Powers, S. L.</w:t>
      </w:r>
      <w:r w:rsidRPr="0098617C">
        <w:t xml:space="preserve">, Pitas, N. A., &amp; </w:t>
      </w:r>
      <w:proofErr w:type="spellStart"/>
      <w:r w:rsidRPr="0098617C">
        <w:t>Caraynoff</w:t>
      </w:r>
      <w:proofErr w:type="spellEnd"/>
      <w:r w:rsidRPr="0098617C">
        <w:t xml:space="preserve">, A.* (2022). </w:t>
      </w:r>
      <w:r w:rsidRPr="0098617C">
        <w:rPr>
          <w:i/>
          <w:iCs/>
        </w:rPr>
        <w:t>2022 Pennsylvania park and recreation provider study: Funding, COVID-19 impacts, and systemic racism in parks</w:t>
      </w:r>
      <w:r w:rsidRPr="0098617C">
        <w:t xml:space="preserve">. Submitted to the Pennsylvania Recreation and Park Society. </w:t>
      </w:r>
    </w:p>
    <w:p w14:paraId="47EC2E35" w14:textId="27133D5E" w:rsidR="55BFE31C" w:rsidRPr="0098617C" w:rsidRDefault="55BFE31C" w:rsidP="321E8C08">
      <w:pPr>
        <w:ind w:left="720" w:hanging="720"/>
        <w:contextualSpacing/>
        <w:rPr>
          <w:color w:val="000000" w:themeColor="text1"/>
        </w:rPr>
      </w:pPr>
      <w:r w:rsidRPr="0098617C">
        <w:rPr>
          <w:color w:val="000000" w:themeColor="text1"/>
        </w:rPr>
        <w:t xml:space="preserve">17. </w:t>
      </w:r>
      <w:r w:rsidRPr="0098617C">
        <w:rPr>
          <w:b/>
          <w:bCs/>
          <w:color w:val="000000" w:themeColor="text1"/>
        </w:rPr>
        <w:t>Powers, S. L.</w:t>
      </w:r>
      <w:r w:rsidRPr="0098617C">
        <w:rPr>
          <w:color w:val="000000" w:themeColor="text1"/>
        </w:rPr>
        <w:t xml:space="preserve">, Wilson, O. W. A., Frederick, G. M., Peterson, K. T.*, &amp; Bopp, M. (2022). </w:t>
      </w:r>
      <w:r w:rsidRPr="0098617C">
        <w:rPr>
          <w:i/>
          <w:iCs/>
          <w:color w:val="000000" w:themeColor="text1"/>
        </w:rPr>
        <w:t>Physical activity, campus recreation use, comfort, and belonging in campus recreation</w:t>
      </w:r>
      <w:r w:rsidRPr="0098617C">
        <w:rPr>
          <w:color w:val="000000" w:themeColor="text1"/>
        </w:rPr>
        <w:t>. Submitted to NIRSA: Leaders in Collegiate Recreation.</w:t>
      </w:r>
    </w:p>
    <w:p w14:paraId="62B4074E" w14:textId="5B223B38" w:rsidR="55BFE31C" w:rsidRPr="0098617C" w:rsidRDefault="55BFE31C" w:rsidP="321E8C08">
      <w:pPr>
        <w:ind w:left="720" w:hanging="720"/>
        <w:rPr>
          <w:color w:val="000000" w:themeColor="text1"/>
        </w:rPr>
      </w:pPr>
      <w:r w:rsidRPr="0098617C">
        <w:rPr>
          <w:color w:val="000000" w:themeColor="text1"/>
        </w:rPr>
        <w:lastRenderedPageBreak/>
        <w:t>16.</w:t>
      </w:r>
      <w:r w:rsidRPr="0098617C">
        <w:rPr>
          <w:b/>
          <w:bCs/>
          <w:color w:val="000000" w:themeColor="text1"/>
        </w:rPr>
        <w:t xml:space="preserve"> Powers, S. L. </w:t>
      </w:r>
      <w:r w:rsidRPr="0098617C">
        <w:rPr>
          <w:color w:val="000000" w:themeColor="text1"/>
        </w:rPr>
        <w:t xml:space="preserve">&amp; Pitas, N. A. D. (2022). </w:t>
      </w:r>
      <w:r w:rsidRPr="0098617C">
        <w:rPr>
          <w:i/>
          <w:iCs/>
          <w:color w:val="000000" w:themeColor="text1"/>
        </w:rPr>
        <w:t>Youth sports and play: Growth in agencies’ capacities to address equitable access to youth sports through systems change</w:t>
      </w:r>
      <w:r w:rsidRPr="0098617C">
        <w:rPr>
          <w:color w:val="000000" w:themeColor="text1"/>
        </w:rPr>
        <w:t>. Submitted to the National Recreation and Park Association.</w:t>
      </w:r>
    </w:p>
    <w:p w14:paraId="1964619A" w14:textId="32E256B7" w:rsidR="55BFE31C" w:rsidRPr="0098617C" w:rsidRDefault="55BFE31C" w:rsidP="321E8C08">
      <w:pPr>
        <w:ind w:left="720" w:hanging="720"/>
        <w:rPr>
          <w:color w:val="000000" w:themeColor="text1"/>
        </w:rPr>
      </w:pPr>
      <w:r w:rsidRPr="0098617C">
        <w:rPr>
          <w:color w:val="000000" w:themeColor="text1"/>
        </w:rPr>
        <w:t>15.</w:t>
      </w:r>
      <w:r w:rsidRPr="0098617C">
        <w:rPr>
          <w:b/>
          <w:bCs/>
          <w:color w:val="000000" w:themeColor="text1"/>
        </w:rPr>
        <w:t xml:space="preserve"> Powers, S. L. </w:t>
      </w:r>
      <w:r w:rsidRPr="0098617C">
        <w:rPr>
          <w:color w:val="000000" w:themeColor="text1"/>
        </w:rPr>
        <w:t xml:space="preserve">&amp; Pitas, N. A. D. (2022). </w:t>
      </w:r>
      <w:r w:rsidRPr="0098617C">
        <w:rPr>
          <w:i/>
          <w:iCs/>
          <w:color w:val="000000" w:themeColor="text1"/>
        </w:rPr>
        <w:t>Pre-project findings summary report: Perceptions of equity in youth sports and recreation among park agency staff</w:t>
      </w:r>
      <w:r w:rsidRPr="0098617C">
        <w:rPr>
          <w:color w:val="000000" w:themeColor="text1"/>
        </w:rPr>
        <w:t xml:space="preserve">. Submitted to the National Recreation and Park Association. </w:t>
      </w:r>
    </w:p>
    <w:p w14:paraId="75F21163" w14:textId="19E1E057" w:rsidR="55BFE31C" w:rsidRPr="0098617C" w:rsidRDefault="55BFE31C" w:rsidP="321E8C08">
      <w:pPr>
        <w:ind w:left="720" w:hanging="720"/>
        <w:rPr>
          <w:color w:val="000000" w:themeColor="text1"/>
        </w:rPr>
      </w:pPr>
      <w:r w:rsidRPr="0098617C">
        <w:rPr>
          <w:color w:val="000000" w:themeColor="text1"/>
        </w:rPr>
        <w:t xml:space="preserve">14. Pitas, N. A. D. &amp; </w:t>
      </w:r>
      <w:r w:rsidRPr="0098617C">
        <w:rPr>
          <w:b/>
          <w:bCs/>
          <w:color w:val="000000" w:themeColor="text1"/>
        </w:rPr>
        <w:t>Powers, S. L.</w:t>
      </w:r>
      <w:r w:rsidRPr="0098617C">
        <w:rPr>
          <w:color w:val="000000" w:themeColor="text1"/>
        </w:rPr>
        <w:t xml:space="preserve"> (2022). </w:t>
      </w:r>
      <w:r w:rsidRPr="0098617C">
        <w:rPr>
          <w:i/>
          <w:iCs/>
          <w:color w:val="000000" w:themeColor="text1"/>
        </w:rPr>
        <w:t>Equitable youth sports playbook</w:t>
      </w:r>
      <w:r w:rsidRPr="0098617C">
        <w:rPr>
          <w:color w:val="000000" w:themeColor="text1"/>
        </w:rPr>
        <w:t xml:space="preserve">. Submitted to the National Recreation and Park Association. </w:t>
      </w:r>
    </w:p>
    <w:p w14:paraId="3AD4D218" w14:textId="48C1F70C" w:rsidR="55BFE31C" w:rsidRPr="0098617C" w:rsidRDefault="55BFE31C" w:rsidP="321E8C08">
      <w:pPr>
        <w:ind w:left="720" w:hanging="720"/>
        <w:rPr>
          <w:color w:val="000000" w:themeColor="text1"/>
        </w:rPr>
      </w:pPr>
      <w:r w:rsidRPr="0098617C">
        <w:rPr>
          <w:color w:val="000000" w:themeColor="text1"/>
        </w:rPr>
        <w:t xml:space="preserve">13. </w:t>
      </w:r>
      <w:r w:rsidRPr="0098617C">
        <w:rPr>
          <w:b/>
          <w:bCs/>
          <w:color w:val="000000" w:themeColor="text1"/>
        </w:rPr>
        <w:t xml:space="preserve">Powers, S. L. </w:t>
      </w:r>
      <w:r w:rsidRPr="0098617C">
        <w:rPr>
          <w:color w:val="000000" w:themeColor="text1"/>
        </w:rPr>
        <w:t>(2021).</w:t>
      </w:r>
      <w:r w:rsidRPr="0098617C">
        <w:rPr>
          <w:b/>
          <w:bCs/>
          <w:color w:val="000000" w:themeColor="text1"/>
        </w:rPr>
        <w:t xml:space="preserve"> </w:t>
      </w:r>
      <w:proofErr w:type="gramStart"/>
      <w:r w:rsidRPr="0098617C">
        <w:rPr>
          <w:i/>
          <w:iCs/>
          <w:color w:val="000000" w:themeColor="text1"/>
        </w:rPr>
        <w:t>Urban park</w:t>
      </w:r>
      <w:proofErr w:type="gramEnd"/>
      <w:r w:rsidRPr="0098617C">
        <w:rPr>
          <w:i/>
          <w:iCs/>
          <w:color w:val="000000" w:themeColor="text1"/>
        </w:rPr>
        <w:t xml:space="preserve"> leaders’ perceptions of diversity, equity, &amp; inclusion &amp; interracial contact in urban parks</w:t>
      </w:r>
      <w:r w:rsidRPr="0098617C">
        <w:rPr>
          <w:color w:val="000000" w:themeColor="text1"/>
        </w:rPr>
        <w:t>. Disseminated to research participants and interested organizations.</w:t>
      </w:r>
    </w:p>
    <w:p w14:paraId="2B6FCF95" w14:textId="169AA4DF" w:rsidR="55BFE31C" w:rsidRPr="0098617C" w:rsidRDefault="55BFE31C" w:rsidP="321E8C08">
      <w:pPr>
        <w:ind w:left="720" w:hanging="720"/>
        <w:rPr>
          <w:color w:val="000000" w:themeColor="text1"/>
        </w:rPr>
      </w:pPr>
      <w:r w:rsidRPr="0098617C">
        <w:rPr>
          <w:color w:val="000000" w:themeColor="text1"/>
        </w:rPr>
        <w:t xml:space="preserve">12. </w:t>
      </w:r>
      <w:r w:rsidRPr="0098617C">
        <w:rPr>
          <w:b/>
          <w:bCs/>
          <w:color w:val="000000" w:themeColor="text1"/>
        </w:rPr>
        <w:t>Powers, S. L.</w:t>
      </w:r>
      <w:r w:rsidRPr="0098617C">
        <w:rPr>
          <w:color w:val="000000" w:themeColor="text1"/>
        </w:rPr>
        <w:t xml:space="preserve">, Wilson, O. W. A., &amp; Bopp, M. (2021). </w:t>
      </w:r>
      <w:r w:rsidRPr="0098617C">
        <w:rPr>
          <w:i/>
          <w:iCs/>
          <w:color w:val="000000" w:themeColor="text1"/>
        </w:rPr>
        <w:t>Policies and practices for advancing equity and responding to the COVID-19 pandemic: Perspectives of North American campus recreation staff.</w:t>
      </w:r>
      <w:r w:rsidRPr="0098617C">
        <w:rPr>
          <w:color w:val="000000" w:themeColor="text1"/>
        </w:rPr>
        <w:t xml:space="preserve"> Submitted to NIRSA: Leaders in Collegiate Recreation.</w:t>
      </w:r>
    </w:p>
    <w:p w14:paraId="37FA7EE3" w14:textId="128589B8" w:rsidR="55BFE31C" w:rsidRPr="0098617C" w:rsidRDefault="55BFE31C" w:rsidP="321E8C08">
      <w:pPr>
        <w:ind w:left="720" w:hanging="720"/>
        <w:rPr>
          <w:color w:val="000000" w:themeColor="text1"/>
        </w:rPr>
      </w:pPr>
      <w:r w:rsidRPr="0098617C">
        <w:rPr>
          <w:color w:val="000000" w:themeColor="text1"/>
        </w:rPr>
        <w:t xml:space="preserve">11. Mowen, A. J., Benfield, J. A., Baker, B. L., Hickerson, B., </w:t>
      </w:r>
      <w:r w:rsidRPr="0098617C">
        <w:rPr>
          <w:b/>
          <w:bCs/>
          <w:color w:val="000000" w:themeColor="text1"/>
        </w:rPr>
        <w:t>Powers, S. L.</w:t>
      </w:r>
      <w:r w:rsidRPr="0098617C">
        <w:rPr>
          <w:color w:val="000000" w:themeColor="text1"/>
        </w:rPr>
        <w:t>, Mullenbach, L. E., &amp; Oliver Peets, J.</w:t>
      </w:r>
      <w:r w:rsidRPr="0098617C">
        <w:rPr>
          <w:color w:val="000000" w:themeColor="text1"/>
          <w:vertAlign w:val="superscript"/>
        </w:rPr>
        <w:t>#</w:t>
      </w:r>
      <w:r w:rsidRPr="0098617C">
        <w:rPr>
          <w:color w:val="000000" w:themeColor="text1"/>
        </w:rPr>
        <w:t xml:space="preserve"> (2021). </w:t>
      </w:r>
      <w:r w:rsidRPr="0098617C">
        <w:rPr>
          <w:i/>
          <w:iCs/>
          <w:color w:val="000000" w:themeColor="text1"/>
        </w:rPr>
        <w:t>A systematic evaluation of the Rail Park: Post-opening study results</w:t>
      </w:r>
      <w:r w:rsidRPr="0098617C">
        <w:rPr>
          <w:color w:val="000000" w:themeColor="text1"/>
        </w:rPr>
        <w:t xml:space="preserve">. Submitted to the William Penn Foundation. </w:t>
      </w:r>
    </w:p>
    <w:p w14:paraId="70106996" w14:textId="62286CB9" w:rsidR="55BFE31C" w:rsidRPr="0098617C" w:rsidRDefault="55BFE31C" w:rsidP="321E8C08">
      <w:pPr>
        <w:ind w:left="720" w:hanging="720"/>
        <w:rPr>
          <w:color w:val="000000" w:themeColor="text1"/>
        </w:rPr>
      </w:pPr>
      <w:r w:rsidRPr="0098617C">
        <w:rPr>
          <w:color w:val="000000" w:themeColor="text1"/>
        </w:rPr>
        <w:t xml:space="preserve">10. Mowen, A. J., Benfield, J. A., Baker, B. L., Hickerson, B., &amp; </w:t>
      </w:r>
      <w:r w:rsidRPr="0098617C">
        <w:rPr>
          <w:b/>
          <w:bCs/>
          <w:color w:val="000000" w:themeColor="text1"/>
        </w:rPr>
        <w:t>Powers, S. L.</w:t>
      </w:r>
      <w:r w:rsidRPr="0098617C">
        <w:rPr>
          <w:color w:val="000000" w:themeColor="text1"/>
        </w:rPr>
        <w:t>,</w:t>
      </w:r>
      <w:r w:rsidRPr="0098617C">
        <w:rPr>
          <w:b/>
          <w:bCs/>
          <w:color w:val="000000" w:themeColor="text1"/>
        </w:rPr>
        <w:t xml:space="preserve"> </w:t>
      </w:r>
      <w:r w:rsidRPr="0098617C">
        <w:rPr>
          <w:color w:val="000000" w:themeColor="text1"/>
        </w:rPr>
        <w:t>Oliver Peets, J.</w:t>
      </w:r>
      <w:r w:rsidRPr="0098617C">
        <w:rPr>
          <w:color w:val="000000" w:themeColor="text1"/>
          <w:vertAlign w:val="superscript"/>
        </w:rPr>
        <w:t>#</w:t>
      </w:r>
      <w:r w:rsidRPr="0098617C">
        <w:rPr>
          <w:color w:val="000000" w:themeColor="text1"/>
        </w:rPr>
        <w:t xml:space="preserve">, &amp; Mullenbach, L. E. (2021). </w:t>
      </w:r>
      <w:r w:rsidRPr="0098617C">
        <w:rPr>
          <w:i/>
          <w:iCs/>
          <w:color w:val="000000" w:themeColor="text1"/>
        </w:rPr>
        <w:t>A systematic evaluation of West Fairmount Park: Post-renovation study results</w:t>
      </w:r>
      <w:r w:rsidRPr="0098617C">
        <w:rPr>
          <w:color w:val="000000" w:themeColor="text1"/>
        </w:rPr>
        <w:t xml:space="preserve">. Submitted to the William Penn Foundation. </w:t>
      </w:r>
    </w:p>
    <w:p w14:paraId="70497C3F" w14:textId="56868EA9" w:rsidR="55BFE31C" w:rsidRPr="0098617C" w:rsidRDefault="55BFE31C" w:rsidP="321E8C08">
      <w:pPr>
        <w:ind w:left="720" w:hanging="720"/>
        <w:rPr>
          <w:color w:val="000000" w:themeColor="text1"/>
        </w:rPr>
      </w:pPr>
      <w:r w:rsidRPr="0098617C">
        <w:rPr>
          <w:color w:val="000000" w:themeColor="text1"/>
        </w:rPr>
        <w:t xml:space="preserve">9. Mowen, A. J. &amp; </w:t>
      </w:r>
      <w:r w:rsidRPr="0098617C">
        <w:rPr>
          <w:b/>
          <w:bCs/>
          <w:color w:val="000000" w:themeColor="text1"/>
        </w:rPr>
        <w:t>Powers, S. L.</w:t>
      </w:r>
      <w:r w:rsidRPr="0098617C">
        <w:rPr>
          <w:color w:val="000000" w:themeColor="text1"/>
        </w:rPr>
        <w:t xml:space="preserve"> (2021). </w:t>
      </w:r>
      <w:r w:rsidRPr="0098617C">
        <w:rPr>
          <w:i/>
          <w:iCs/>
          <w:color w:val="000000" w:themeColor="text1"/>
        </w:rPr>
        <w:t>COVID-19 and diversity, equity, and inclusion in Pennsylvania parks and recreation</w:t>
      </w:r>
      <w:r w:rsidRPr="0098617C">
        <w:rPr>
          <w:color w:val="000000" w:themeColor="text1"/>
        </w:rPr>
        <w:t>. Submitted to the Pennsylvania Recreation and Park Society.</w:t>
      </w:r>
    </w:p>
    <w:p w14:paraId="7C4059AC" w14:textId="4632FDAE" w:rsidR="55BFE31C" w:rsidRPr="0098617C" w:rsidRDefault="55BFE31C" w:rsidP="321E8C08">
      <w:pPr>
        <w:ind w:left="720" w:hanging="720"/>
        <w:rPr>
          <w:color w:val="000000" w:themeColor="text1"/>
        </w:rPr>
      </w:pPr>
      <w:r w:rsidRPr="0098617C">
        <w:rPr>
          <w:color w:val="000000" w:themeColor="text1"/>
        </w:rPr>
        <w:t xml:space="preserve">8. Mowen, A. J. &amp; </w:t>
      </w:r>
      <w:r w:rsidRPr="0098617C">
        <w:rPr>
          <w:b/>
          <w:bCs/>
          <w:color w:val="000000" w:themeColor="text1"/>
        </w:rPr>
        <w:t>Powers, S. L.</w:t>
      </w:r>
      <w:r w:rsidRPr="0098617C">
        <w:rPr>
          <w:color w:val="000000" w:themeColor="text1"/>
        </w:rPr>
        <w:t xml:space="preserve"> (2020). </w:t>
      </w:r>
      <w:r w:rsidRPr="0098617C">
        <w:rPr>
          <w:i/>
          <w:iCs/>
          <w:color w:val="000000" w:themeColor="text1"/>
        </w:rPr>
        <w:t>Evaluating the SMART approach to cost recovery: Findings and implications from agency interviews</w:t>
      </w:r>
      <w:r w:rsidRPr="0098617C">
        <w:rPr>
          <w:color w:val="000000" w:themeColor="text1"/>
        </w:rPr>
        <w:t>. Submitted to 110% Incorporated.</w:t>
      </w:r>
    </w:p>
    <w:p w14:paraId="47D20A92" w14:textId="12FDA823" w:rsidR="55BFE31C" w:rsidRPr="0098617C" w:rsidRDefault="55BFE31C" w:rsidP="321E8C08">
      <w:pPr>
        <w:ind w:left="720" w:hanging="720"/>
        <w:rPr>
          <w:color w:val="000000" w:themeColor="text1"/>
        </w:rPr>
      </w:pPr>
      <w:r w:rsidRPr="0098617C">
        <w:rPr>
          <w:color w:val="000000" w:themeColor="text1"/>
        </w:rPr>
        <w:t xml:space="preserve">7. Pitas, N.A., Mowen, A. J., &amp; </w:t>
      </w:r>
      <w:r w:rsidRPr="0098617C">
        <w:rPr>
          <w:b/>
          <w:bCs/>
          <w:color w:val="000000" w:themeColor="text1"/>
        </w:rPr>
        <w:t>Powers, S. L.</w:t>
      </w:r>
      <w:r w:rsidRPr="0098617C">
        <w:rPr>
          <w:color w:val="000000" w:themeColor="text1"/>
        </w:rPr>
        <w:t xml:space="preserve"> (2020). </w:t>
      </w:r>
      <w:r w:rsidRPr="0098617C">
        <w:rPr>
          <w:i/>
          <w:iCs/>
          <w:color w:val="000000" w:themeColor="text1"/>
        </w:rPr>
        <w:t xml:space="preserve">A national study of partnerships between non-profit park foundations and local public park and recreation agencies. </w:t>
      </w:r>
      <w:r w:rsidRPr="0098617C">
        <w:rPr>
          <w:color w:val="000000" w:themeColor="text1"/>
        </w:rPr>
        <w:t xml:space="preserve">Submitted to the National Recreation and Park Association. </w:t>
      </w:r>
    </w:p>
    <w:p w14:paraId="72BEBCF6" w14:textId="5654DD58" w:rsidR="55BFE31C" w:rsidRPr="0098617C" w:rsidRDefault="55BFE31C" w:rsidP="321E8C08">
      <w:pPr>
        <w:ind w:left="720" w:hanging="720"/>
        <w:rPr>
          <w:color w:val="000000" w:themeColor="text1"/>
        </w:rPr>
      </w:pPr>
      <w:r w:rsidRPr="0098617C">
        <w:rPr>
          <w:color w:val="000000" w:themeColor="text1"/>
        </w:rPr>
        <w:t>6. Muller, K.</w:t>
      </w:r>
      <w:r w:rsidRPr="0098617C">
        <w:rPr>
          <w:color w:val="000000" w:themeColor="text1"/>
          <w:vertAlign w:val="superscript"/>
        </w:rPr>
        <w:t>#</w:t>
      </w:r>
      <w:r w:rsidRPr="0098617C">
        <w:rPr>
          <w:color w:val="000000" w:themeColor="text1"/>
        </w:rPr>
        <w:t xml:space="preserve">, Blair, D., Mowen, A. J., &amp; </w:t>
      </w:r>
      <w:r w:rsidRPr="0098617C">
        <w:rPr>
          <w:b/>
          <w:bCs/>
          <w:color w:val="000000" w:themeColor="text1"/>
        </w:rPr>
        <w:t>Powers, S. L.</w:t>
      </w:r>
      <w:r w:rsidRPr="0098617C">
        <w:rPr>
          <w:color w:val="000000" w:themeColor="text1"/>
        </w:rPr>
        <w:t xml:space="preserve"> (2019). </w:t>
      </w:r>
      <w:r w:rsidRPr="0098617C">
        <w:rPr>
          <w:i/>
          <w:iCs/>
          <w:color w:val="000000" w:themeColor="text1"/>
        </w:rPr>
        <w:t>Diversity, equity, and inclusion.</w:t>
      </w:r>
      <w:r w:rsidRPr="0098617C">
        <w:rPr>
          <w:color w:val="000000" w:themeColor="text1"/>
        </w:rPr>
        <w:t xml:space="preserve"> In Leadership 2025: Proceedings and Recommendations from the 2018 Recreation and Conservation Leadership Summit. </w:t>
      </w:r>
    </w:p>
    <w:p w14:paraId="5397555A" w14:textId="3D8D86A6" w:rsidR="55BFE31C" w:rsidRPr="0098617C" w:rsidRDefault="55BFE31C" w:rsidP="321E8C08">
      <w:pPr>
        <w:ind w:left="720" w:hanging="720"/>
        <w:rPr>
          <w:color w:val="000000" w:themeColor="text1"/>
        </w:rPr>
      </w:pPr>
      <w:r w:rsidRPr="0098617C">
        <w:rPr>
          <w:color w:val="000000" w:themeColor="text1"/>
        </w:rPr>
        <w:t xml:space="preserve">5. Mowen, A. J., Graefe A., </w:t>
      </w:r>
      <w:r w:rsidRPr="0098617C">
        <w:rPr>
          <w:b/>
          <w:bCs/>
          <w:color w:val="000000" w:themeColor="text1"/>
        </w:rPr>
        <w:t>Powers, S. L.</w:t>
      </w:r>
      <w:r w:rsidRPr="0098617C">
        <w:rPr>
          <w:color w:val="000000" w:themeColor="text1"/>
        </w:rPr>
        <w:t xml:space="preserve">, &amp; Mueller, T. (2018). </w:t>
      </w:r>
      <w:r w:rsidRPr="0098617C">
        <w:rPr>
          <w:i/>
          <w:iCs/>
          <w:color w:val="000000" w:themeColor="text1"/>
        </w:rPr>
        <w:t xml:space="preserve">Penn’s Parks for All 2018 report. </w:t>
      </w:r>
      <w:r w:rsidRPr="0098617C">
        <w:rPr>
          <w:color w:val="000000" w:themeColor="text1"/>
        </w:rPr>
        <w:t>Submitted to the Pennsylvania Department of Conservation and Natural Resources.</w:t>
      </w:r>
    </w:p>
    <w:p w14:paraId="0B7E49D6" w14:textId="799FFC23" w:rsidR="55BFE31C" w:rsidRPr="0098617C" w:rsidRDefault="55BFE31C" w:rsidP="321E8C08">
      <w:pPr>
        <w:tabs>
          <w:tab w:val="right" w:pos="9360"/>
        </w:tabs>
        <w:ind w:left="720" w:hanging="720"/>
        <w:rPr>
          <w:color w:val="000000" w:themeColor="text1"/>
        </w:rPr>
      </w:pPr>
      <w:r w:rsidRPr="0098617C">
        <w:rPr>
          <w:color w:val="000000" w:themeColor="text1"/>
        </w:rPr>
        <w:t xml:space="preserve">4. Barcelona, R. J., </w:t>
      </w:r>
      <w:proofErr w:type="spellStart"/>
      <w:r w:rsidRPr="0098617C">
        <w:rPr>
          <w:color w:val="000000" w:themeColor="text1"/>
        </w:rPr>
        <w:t>Trauntvein</w:t>
      </w:r>
      <w:proofErr w:type="spellEnd"/>
      <w:r w:rsidRPr="0098617C">
        <w:rPr>
          <w:color w:val="000000" w:themeColor="text1"/>
        </w:rPr>
        <w:t xml:space="preserve">, N., </w:t>
      </w:r>
      <w:r w:rsidRPr="0098617C">
        <w:rPr>
          <w:b/>
          <w:bCs/>
          <w:color w:val="000000" w:themeColor="text1"/>
        </w:rPr>
        <w:t>Powers, S. L.</w:t>
      </w:r>
      <w:r w:rsidRPr="0098617C">
        <w:rPr>
          <w:color w:val="000000" w:themeColor="text1"/>
        </w:rPr>
        <w:t xml:space="preserve">, Dorata, E., &amp; Fosher, H. (2018). </w:t>
      </w:r>
      <w:r w:rsidRPr="0098617C">
        <w:rPr>
          <w:i/>
          <w:iCs/>
          <w:color w:val="000000" w:themeColor="text1"/>
        </w:rPr>
        <w:t xml:space="preserve">New Hampshire statewide comprehensive outdoor recreation plan. </w:t>
      </w:r>
      <w:r w:rsidRPr="0098617C">
        <w:rPr>
          <w:color w:val="000000" w:themeColor="text1"/>
        </w:rPr>
        <w:t>Submitted to the New Hampshire Department of Natural and Cultural Resources.</w:t>
      </w:r>
    </w:p>
    <w:p w14:paraId="34A9924B" w14:textId="0DFB3845" w:rsidR="55BFE31C" w:rsidRPr="0098617C" w:rsidRDefault="55BFE31C" w:rsidP="321E8C08">
      <w:pPr>
        <w:tabs>
          <w:tab w:val="left" w:pos="720"/>
          <w:tab w:val="left" w:pos="7160"/>
          <w:tab w:val="right" w:pos="9360"/>
        </w:tabs>
        <w:ind w:left="720" w:hanging="720"/>
        <w:rPr>
          <w:color w:val="000000" w:themeColor="text1"/>
        </w:rPr>
      </w:pPr>
      <w:r w:rsidRPr="0098617C">
        <w:rPr>
          <w:color w:val="000000" w:themeColor="text1"/>
        </w:rPr>
        <w:t xml:space="preserve">3. Barcelona, R., </w:t>
      </w:r>
      <w:proofErr w:type="spellStart"/>
      <w:r w:rsidRPr="0098617C">
        <w:rPr>
          <w:color w:val="000000" w:themeColor="text1"/>
        </w:rPr>
        <w:t>Trauntvein</w:t>
      </w:r>
      <w:proofErr w:type="spellEnd"/>
      <w:r w:rsidRPr="0098617C">
        <w:rPr>
          <w:color w:val="000000" w:themeColor="text1"/>
        </w:rPr>
        <w:t xml:space="preserve">, N., </w:t>
      </w:r>
      <w:r w:rsidRPr="0098617C">
        <w:rPr>
          <w:b/>
          <w:bCs/>
          <w:color w:val="000000" w:themeColor="text1"/>
        </w:rPr>
        <w:t>Powers, S. L.</w:t>
      </w:r>
      <w:r w:rsidRPr="0098617C">
        <w:rPr>
          <w:color w:val="000000" w:themeColor="text1"/>
        </w:rPr>
        <w:t xml:space="preserve">, &amp; Dorata, E. (2017). </w:t>
      </w:r>
      <w:r w:rsidRPr="0098617C">
        <w:rPr>
          <w:i/>
          <w:iCs/>
          <w:color w:val="000000" w:themeColor="text1"/>
        </w:rPr>
        <w:t xml:space="preserve">Burlington, MA recreation needs assessment. </w:t>
      </w:r>
      <w:r w:rsidRPr="0098617C">
        <w:rPr>
          <w:color w:val="000000" w:themeColor="text1"/>
        </w:rPr>
        <w:t xml:space="preserve">Submitted to Burlington Recreation Department. </w:t>
      </w:r>
    </w:p>
    <w:p w14:paraId="596F5B51" w14:textId="572CCD60" w:rsidR="55BFE31C" w:rsidRPr="0098617C" w:rsidRDefault="55BFE31C" w:rsidP="321E8C08">
      <w:pPr>
        <w:tabs>
          <w:tab w:val="left" w:pos="720"/>
          <w:tab w:val="left" w:pos="7160"/>
          <w:tab w:val="right" w:pos="9360"/>
        </w:tabs>
        <w:ind w:left="720" w:hanging="720"/>
        <w:rPr>
          <w:color w:val="000000" w:themeColor="text1"/>
        </w:rPr>
      </w:pPr>
      <w:r w:rsidRPr="0098617C">
        <w:rPr>
          <w:color w:val="000000" w:themeColor="text1"/>
        </w:rPr>
        <w:t xml:space="preserve">2. Barcelona, R., </w:t>
      </w:r>
      <w:proofErr w:type="spellStart"/>
      <w:r w:rsidRPr="0098617C">
        <w:rPr>
          <w:color w:val="000000" w:themeColor="text1"/>
        </w:rPr>
        <w:t>Trauntvein</w:t>
      </w:r>
      <w:proofErr w:type="spellEnd"/>
      <w:r w:rsidRPr="0098617C">
        <w:rPr>
          <w:color w:val="000000" w:themeColor="text1"/>
        </w:rPr>
        <w:t xml:space="preserve">, N., &amp; </w:t>
      </w:r>
      <w:r w:rsidRPr="0098617C">
        <w:rPr>
          <w:b/>
          <w:bCs/>
          <w:color w:val="000000" w:themeColor="text1"/>
        </w:rPr>
        <w:t>Powers, S. L.</w:t>
      </w:r>
      <w:r w:rsidRPr="0098617C">
        <w:rPr>
          <w:color w:val="000000" w:themeColor="text1"/>
        </w:rPr>
        <w:t xml:space="preserve"> (2017). </w:t>
      </w:r>
      <w:r w:rsidRPr="0098617C">
        <w:rPr>
          <w:i/>
          <w:iCs/>
          <w:color w:val="000000" w:themeColor="text1"/>
        </w:rPr>
        <w:t xml:space="preserve">York, ME recreation needs assessment. </w:t>
      </w:r>
      <w:r w:rsidRPr="0098617C">
        <w:rPr>
          <w:color w:val="000000" w:themeColor="text1"/>
        </w:rPr>
        <w:t>Submitted to York Parks and Recreation.</w:t>
      </w:r>
    </w:p>
    <w:p w14:paraId="5D684AAF" w14:textId="50D83163" w:rsidR="55BFE31C" w:rsidRPr="0098617C" w:rsidRDefault="55BFE31C" w:rsidP="321E8C08">
      <w:pPr>
        <w:tabs>
          <w:tab w:val="left" w:pos="720"/>
          <w:tab w:val="left" w:pos="7160"/>
          <w:tab w:val="right" w:pos="9360"/>
        </w:tabs>
        <w:ind w:left="720" w:hanging="720"/>
        <w:rPr>
          <w:color w:val="000000" w:themeColor="text1"/>
        </w:rPr>
      </w:pPr>
      <w:r w:rsidRPr="0098617C">
        <w:rPr>
          <w:color w:val="000000" w:themeColor="text1"/>
        </w:rPr>
        <w:t xml:space="preserve">1. Barcelona, R., Brown, W.H., &amp; </w:t>
      </w:r>
      <w:r w:rsidRPr="0098617C">
        <w:rPr>
          <w:b/>
          <w:bCs/>
          <w:color w:val="000000" w:themeColor="text1"/>
        </w:rPr>
        <w:t>Powers, S. L.</w:t>
      </w:r>
      <w:r w:rsidRPr="0098617C">
        <w:rPr>
          <w:color w:val="000000" w:themeColor="text1"/>
        </w:rPr>
        <w:t xml:space="preserve"> (2017). </w:t>
      </w:r>
      <w:r w:rsidRPr="0098617C">
        <w:rPr>
          <w:i/>
          <w:iCs/>
          <w:color w:val="000000" w:themeColor="text1"/>
        </w:rPr>
        <w:t xml:space="preserve">EPIC Summer Camp evaluation: A summary report of key output and outcome measures associated with summer camp participation. </w:t>
      </w:r>
      <w:r w:rsidRPr="0098617C">
        <w:rPr>
          <w:color w:val="000000" w:themeColor="text1"/>
        </w:rPr>
        <w:t>Submitted to Clemson University Youth Learning Institute and PCG Education.</w:t>
      </w:r>
    </w:p>
    <w:p w14:paraId="4BDFF455" w14:textId="77777777" w:rsidR="00707732" w:rsidRPr="0098617C" w:rsidRDefault="00707732" w:rsidP="0004554F">
      <w:pPr>
        <w:rPr>
          <w:b/>
          <w:color w:val="000000" w:themeColor="text1"/>
        </w:rPr>
      </w:pPr>
    </w:p>
    <w:p w14:paraId="0169C691" w14:textId="538FCC49" w:rsidR="00D21A7C" w:rsidRPr="0098617C" w:rsidRDefault="00D21A7C" w:rsidP="0004554F">
      <w:pPr>
        <w:rPr>
          <w:b/>
          <w:color w:val="000000" w:themeColor="text1"/>
        </w:rPr>
      </w:pPr>
      <w:r w:rsidRPr="0098617C">
        <w:rPr>
          <w:b/>
          <w:color w:val="000000" w:themeColor="text1"/>
        </w:rPr>
        <w:lastRenderedPageBreak/>
        <w:t>EXTENSION RESOURCES</w:t>
      </w:r>
    </w:p>
    <w:p w14:paraId="74666748" w14:textId="77777777" w:rsidR="00D21A7C" w:rsidRPr="0098617C" w:rsidRDefault="00D21A7C" w:rsidP="0004554F">
      <w:pPr>
        <w:rPr>
          <w:b/>
          <w:color w:val="000000" w:themeColor="text1"/>
        </w:rPr>
      </w:pPr>
    </w:p>
    <w:p w14:paraId="4F1EF373" w14:textId="140ECAE6" w:rsidR="54BB9072" w:rsidRPr="0098617C" w:rsidRDefault="54BB9072" w:rsidP="321E8C08">
      <w:pPr>
        <w:ind w:left="720" w:hanging="720"/>
        <w:rPr>
          <w:color w:val="000000" w:themeColor="text1"/>
        </w:rPr>
      </w:pPr>
      <w:r w:rsidRPr="0098617C">
        <w:rPr>
          <w:color w:val="000000" w:themeColor="text1"/>
        </w:rPr>
        <w:t xml:space="preserve">2. </w:t>
      </w:r>
      <w:r w:rsidRPr="0098617C">
        <w:rPr>
          <w:b/>
          <w:bCs/>
          <w:color w:val="000000" w:themeColor="text1"/>
        </w:rPr>
        <w:t>Powers, S. L.</w:t>
      </w:r>
      <w:r w:rsidRPr="0098617C">
        <w:rPr>
          <w:color w:val="000000" w:themeColor="text1"/>
        </w:rPr>
        <w:t>, Beall, J., Smith, C.</w:t>
      </w:r>
      <w:r w:rsidRPr="0098617C">
        <w:rPr>
          <w:color w:val="000000" w:themeColor="text1"/>
          <w:vertAlign w:val="superscript"/>
        </w:rPr>
        <w:t>#</w:t>
      </w:r>
      <w:r w:rsidRPr="0098617C">
        <w:rPr>
          <w:color w:val="000000" w:themeColor="text1"/>
        </w:rPr>
        <w:t>, &amp; Henry, H.</w:t>
      </w:r>
      <w:r w:rsidRPr="0098617C">
        <w:rPr>
          <w:color w:val="000000" w:themeColor="text1"/>
          <w:vertAlign w:val="superscript"/>
        </w:rPr>
        <w:t>#</w:t>
      </w:r>
      <w:r w:rsidRPr="0098617C">
        <w:rPr>
          <w:color w:val="000000" w:themeColor="text1"/>
        </w:rPr>
        <w:t xml:space="preserve"> (2023). </w:t>
      </w:r>
      <w:r w:rsidRPr="0098617C">
        <w:rPr>
          <w:i/>
          <w:iCs/>
          <w:color w:val="000000" w:themeColor="text1"/>
        </w:rPr>
        <w:t>How local parks can support interracial contact: Parks can be a powerful force for social change</w:t>
      </w:r>
      <w:r w:rsidRPr="0098617C">
        <w:rPr>
          <w:color w:val="000000" w:themeColor="text1"/>
        </w:rPr>
        <w:t xml:space="preserve">. </w:t>
      </w:r>
      <w:r w:rsidR="003A3DF7">
        <w:rPr>
          <w:color w:val="000000" w:themeColor="text1"/>
        </w:rPr>
        <w:t xml:space="preserve">Developed by </w:t>
      </w:r>
      <w:r w:rsidRPr="0098617C">
        <w:rPr>
          <w:color w:val="000000" w:themeColor="text1"/>
        </w:rPr>
        <w:t>Recreation Resources Service, North Carolina State University Extension.</w:t>
      </w:r>
    </w:p>
    <w:p w14:paraId="77B19628" w14:textId="41D2CF61" w:rsidR="54BB9072" w:rsidRPr="0098617C" w:rsidRDefault="54BB9072" w:rsidP="321E8C08">
      <w:pPr>
        <w:ind w:left="720" w:hanging="720"/>
        <w:rPr>
          <w:color w:val="000000" w:themeColor="text1"/>
        </w:rPr>
      </w:pPr>
      <w:r w:rsidRPr="0098617C">
        <w:rPr>
          <w:color w:val="000000" w:themeColor="text1"/>
        </w:rPr>
        <w:t xml:space="preserve">1. </w:t>
      </w:r>
      <w:r w:rsidRPr="0098617C">
        <w:rPr>
          <w:b/>
          <w:bCs/>
          <w:color w:val="000000" w:themeColor="text1"/>
        </w:rPr>
        <w:t xml:space="preserve">Powers, S. L. </w:t>
      </w:r>
      <w:r w:rsidRPr="0098617C">
        <w:rPr>
          <w:color w:val="000000" w:themeColor="text1"/>
        </w:rPr>
        <w:t>&amp; Rogers, S.</w:t>
      </w:r>
      <w:r w:rsidRPr="0098617C">
        <w:rPr>
          <w:color w:val="000000" w:themeColor="text1"/>
          <w:vertAlign w:val="superscript"/>
        </w:rPr>
        <w:t>#</w:t>
      </w:r>
      <w:r w:rsidRPr="0098617C">
        <w:rPr>
          <w:color w:val="000000" w:themeColor="text1"/>
        </w:rPr>
        <w:t xml:space="preserve"> (2018). </w:t>
      </w:r>
      <w:r w:rsidRPr="0098617C">
        <w:rPr>
          <w:i/>
          <w:iCs/>
          <w:color w:val="000000" w:themeColor="text1"/>
        </w:rPr>
        <w:t>Downtowns &amp; trails.</w:t>
      </w:r>
      <w:r w:rsidRPr="0098617C">
        <w:rPr>
          <w:color w:val="000000" w:themeColor="text1"/>
        </w:rPr>
        <w:t xml:space="preserve"> Submitted to the University of New Hampshire Cooperative Extension: Community and Economic Development.</w:t>
      </w:r>
    </w:p>
    <w:p w14:paraId="3FFB6792" w14:textId="77777777" w:rsidR="002C1ACD" w:rsidRPr="0098617C" w:rsidRDefault="002C1ACD" w:rsidP="0004554F">
      <w:pPr>
        <w:rPr>
          <w:b/>
          <w:color w:val="000000" w:themeColor="text1"/>
        </w:rPr>
      </w:pPr>
    </w:p>
    <w:p w14:paraId="48C473D8" w14:textId="39494B71" w:rsidR="000D1B77" w:rsidRPr="0098617C" w:rsidRDefault="000D1B77" w:rsidP="0004554F">
      <w:pPr>
        <w:rPr>
          <w:b/>
          <w:color w:val="000000" w:themeColor="text1"/>
        </w:rPr>
      </w:pPr>
      <w:r w:rsidRPr="0098617C">
        <w:rPr>
          <w:b/>
          <w:color w:val="000000" w:themeColor="text1"/>
        </w:rPr>
        <w:t>POPULAR PRESS ARTICLES</w:t>
      </w:r>
    </w:p>
    <w:p w14:paraId="5962F95D" w14:textId="77777777" w:rsidR="009C1EDC" w:rsidRPr="0098617C" w:rsidRDefault="009C1EDC" w:rsidP="0004554F">
      <w:pPr>
        <w:rPr>
          <w:b/>
          <w:color w:val="000000" w:themeColor="text1"/>
        </w:rPr>
      </w:pPr>
    </w:p>
    <w:p w14:paraId="6C0308AA" w14:textId="45CF3E3D" w:rsidR="5C267980" w:rsidRPr="0098617C" w:rsidRDefault="5C267980" w:rsidP="321E8C08">
      <w:pPr>
        <w:ind w:left="720" w:hanging="720"/>
        <w:rPr>
          <w:color w:val="000000" w:themeColor="text1"/>
        </w:rPr>
      </w:pPr>
      <w:r w:rsidRPr="0098617C">
        <w:rPr>
          <w:color w:val="000000" w:themeColor="text1"/>
        </w:rPr>
        <w:t xml:space="preserve">4. Mowen, A. J., </w:t>
      </w:r>
      <w:r w:rsidRPr="0098617C">
        <w:rPr>
          <w:b/>
          <w:bCs/>
          <w:color w:val="000000" w:themeColor="text1"/>
        </w:rPr>
        <w:t>Powers, S. L.</w:t>
      </w:r>
      <w:r w:rsidRPr="0098617C">
        <w:rPr>
          <w:color w:val="000000" w:themeColor="text1"/>
        </w:rPr>
        <w:t>, Pitas, N. A., &amp; Simms, A.</w:t>
      </w:r>
      <w:r w:rsidRPr="0098617C">
        <w:rPr>
          <w:color w:val="000000" w:themeColor="text1"/>
          <w:vertAlign w:val="superscript"/>
        </w:rPr>
        <w:t>#</w:t>
      </w:r>
      <w:r w:rsidRPr="0098617C">
        <w:rPr>
          <w:color w:val="000000" w:themeColor="text1"/>
        </w:rPr>
        <w:t xml:space="preserve"> (2022). Advocating for consistent funding: A two-pronged approach. </w:t>
      </w:r>
      <w:r w:rsidRPr="0098617C">
        <w:rPr>
          <w:i/>
          <w:iCs/>
          <w:color w:val="000000" w:themeColor="text1"/>
        </w:rPr>
        <w:t>Parks and Recreation</w:t>
      </w:r>
      <w:r w:rsidRPr="0098617C">
        <w:rPr>
          <w:color w:val="000000" w:themeColor="text1"/>
        </w:rPr>
        <w:t xml:space="preserve">, November (pg. 20-21). </w:t>
      </w:r>
      <w:hyperlink r:id="rId52">
        <w:r w:rsidRPr="0098617C">
          <w:rPr>
            <w:rStyle w:val="Hyperlink"/>
          </w:rPr>
          <w:t>https://www.nrpa.org/parks-recreation-magazine/2022/november/advocating-for-consistent-funding-a-two-pronged-approach/</w:t>
        </w:r>
      </w:hyperlink>
    </w:p>
    <w:p w14:paraId="61A3349B" w14:textId="3FA698B9" w:rsidR="5C267980" w:rsidRPr="0098617C" w:rsidRDefault="5C267980" w:rsidP="321E8C08">
      <w:pPr>
        <w:ind w:left="720" w:hanging="720"/>
        <w:rPr>
          <w:color w:val="000000" w:themeColor="text1"/>
        </w:rPr>
      </w:pPr>
      <w:r w:rsidRPr="0098617C">
        <w:rPr>
          <w:color w:val="000000" w:themeColor="text1"/>
        </w:rPr>
        <w:t xml:space="preserve">3. Pitas, N. A. &amp; </w:t>
      </w:r>
      <w:r w:rsidRPr="0098617C">
        <w:rPr>
          <w:b/>
          <w:bCs/>
          <w:color w:val="000000" w:themeColor="text1"/>
        </w:rPr>
        <w:t>Powers, S. L.</w:t>
      </w:r>
      <w:r w:rsidRPr="0098617C">
        <w:rPr>
          <w:color w:val="000000" w:themeColor="text1"/>
        </w:rPr>
        <w:t xml:space="preserve"> (2022). Blazing a trail in Bristol, Connecticut. </w:t>
      </w:r>
      <w:r w:rsidRPr="0098617C">
        <w:rPr>
          <w:i/>
          <w:iCs/>
          <w:color w:val="000000" w:themeColor="text1"/>
        </w:rPr>
        <w:t>Parks and Recreation</w:t>
      </w:r>
      <w:r w:rsidRPr="0098617C">
        <w:rPr>
          <w:color w:val="000000" w:themeColor="text1"/>
        </w:rPr>
        <w:t xml:space="preserve">, March (pg. 40-45). </w:t>
      </w:r>
      <w:hyperlink r:id="rId53">
        <w:r w:rsidRPr="0098617C">
          <w:rPr>
            <w:rStyle w:val="Hyperlink"/>
          </w:rPr>
          <w:t>https://www.nrpa.org/parks-recreation-magazine/2022/march/blazing-a-trail-in-bristol-connecticut/</w:t>
        </w:r>
      </w:hyperlink>
    </w:p>
    <w:p w14:paraId="22E12890" w14:textId="2C1DCBF5" w:rsidR="5C267980" w:rsidRPr="0098617C" w:rsidRDefault="5C267980" w:rsidP="321E8C08">
      <w:pPr>
        <w:ind w:left="720" w:hanging="720"/>
        <w:rPr>
          <w:color w:val="000000" w:themeColor="text1"/>
        </w:rPr>
      </w:pPr>
      <w:r w:rsidRPr="0098617C">
        <w:rPr>
          <w:color w:val="000000" w:themeColor="text1"/>
        </w:rPr>
        <w:t xml:space="preserve">2. </w:t>
      </w:r>
      <w:r w:rsidRPr="0098617C">
        <w:rPr>
          <w:b/>
          <w:bCs/>
          <w:color w:val="000000" w:themeColor="text1"/>
        </w:rPr>
        <w:t>Powers, S. L.</w:t>
      </w:r>
      <w:r w:rsidRPr="0098617C">
        <w:rPr>
          <w:color w:val="000000" w:themeColor="text1"/>
        </w:rPr>
        <w:t xml:space="preserve"> &amp; Mowen, A. J. (2021). Diversity, equity, and inclusion for local parks and recreation</w:t>
      </w:r>
      <w:r w:rsidRPr="0098617C">
        <w:rPr>
          <w:rFonts w:eastAsia="Calibri"/>
          <w:b/>
          <w:bCs/>
          <w:color w:val="000000" w:themeColor="text1"/>
        </w:rPr>
        <w:t xml:space="preserve">. </w:t>
      </w:r>
      <w:r w:rsidRPr="0098617C">
        <w:rPr>
          <w:i/>
          <w:iCs/>
          <w:color w:val="000000" w:themeColor="text1"/>
        </w:rPr>
        <w:t>Pennsylvania Recreation and Park Society Magazine</w:t>
      </w:r>
      <w:r w:rsidRPr="0098617C">
        <w:rPr>
          <w:color w:val="000000" w:themeColor="text1"/>
        </w:rPr>
        <w:t xml:space="preserve">, April (pg. 33). </w:t>
      </w:r>
    </w:p>
    <w:p w14:paraId="73BA716A" w14:textId="2A0E7D41" w:rsidR="5C267980" w:rsidRPr="0098617C" w:rsidRDefault="5C267980" w:rsidP="321E8C08">
      <w:pPr>
        <w:ind w:left="720" w:hanging="720"/>
        <w:rPr>
          <w:color w:val="000000" w:themeColor="text1"/>
        </w:rPr>
      </w:pPr>
      <w:r w:rsidRPr="0098617C">
        <w:rPr>
          <w:color w:val="000000" w:themeColor="text1"/>
        </w:rPr>
        <w:t xml:space="preserve">1. Pitas, N. A., Mowen, A. J., &amp; </w:t>
      </w:r>
      <w:r w:rsidRPr="0098617C">
        <w:rPr>
          <w:b/>
          <w:bCs/>
          <w:color w:val="000000" w:themeColor="text1"/>
        </w:rPr>
        <w:t>Powers, S. L.</w:t>
      </w:r>
      <w:r w:rsidRPr="0098617C">
        <w:rPr>
          <w:color w:val="000000" w:themeColor="text1"/>
        </w:rPr>
        <w:t xml:space="preserve"> (2020) Making the most of your partnerships. </w:t>
      </w:r>
      <w:r w:rsidRPr="0098617C">
        <w:rPr>
          <w:i/>
          <w:iCs/>
          <w:color w:val="000000" w:themeColor="text1"/>
        </w:rPr>
        <w:t>Parks and Recreation</w:t>
      </w:r>
      <w:r w:rsidRPr="0098617C">
        <w:rPr>
          <w:color w:val="000000" w:themeColor="text1"/>
        </w:rPr>
        <w:t xml:space="preserve">, November (pg. 38-43). </w:t>
      </w:r>
      <w:hyperlink r:id="rId54">
        <w:r w:rsidRPr="0098617C">
          <w:rPr>
            <w:rStyle w:val="Hyperlink"/>
          </w:rPr>
          <w:t>https://www.nrpa.org/parks-recreation-magazine/2020/november/making-the-most-of-your-partnerships/</w:t>
        </w:r>
      </w:hyperlink>
    </w:p>
    <w:p w14:paraId="2706C173" w14:textId="77777777" w:rsidR="004454B4" w:rsidRDefault="004454B4" w:rsidP="321E8C08">
      <w:pPr>
        <w:tabs>
          <w:tab w:val="left" w:pos="720"/>
          <w:tab w:val="left" w:pos="7160"/>
          <w:tab w:val="right" w:pos="9360"/>
        </w:tabs>
        <w:contextualSpacing/>
        <w:rPr>
          <w:b/>
          <w:bCs/>
          <w:color w:val="000000" w:themeColor="text1"/>
        </w:rPr>
      </w:pPr>
    </w:p>
    <w:p w14:paraId="46235067" w14:textId="516B2C05" w:rsidR="00375CA6" w:rsidRPr="0098617C" w:rsidRDefault="00E01E2B" w:rsidP="321E8C08">
      <w:pPr>
        <w:tabs>
          <w:tab w:val="left" w:pos="720"/>
          <w:tab w:val="left" w:pos="7160"/>
          <w:tab w:val="right" w:pos="9360"/>
        </w:tabs>
        <w:contextualSpacing/>
        <w:rPr>
          <w:b/>
          <w:bCs/>
          <w:iCs/>
          <w:color w:val="000000" w:themeColor="text1"/>
        </w:rPr>
      </w:pPr>
      <w:r w:rsidRPr="0098617C">
        <w:rPr>
          <w:b/>
          <w:bCs/>
          <w:color w:val="000000" w:themeColor="text1"/>
        </w:rPr>
        <w:t>PRESS COVERAGE</w:t>
      </w:r>
    </w:p>
    <w:p w14:paraId="4FE35AAF" w14:textId="77777777" w:rsidR="00C61459" w:rsidRDefault="00C61459" w:rsidP="00C61459">
      <w:pPr>
        <w:pStyle w:val="Heading2"/>
        <w:spacing w:after="0"/>
        <w:ind w:left="720" w:hanging="720"/>
        <w:contextualSpacing/>
        <w:rPr>
          <w:b w:val="0"/>
          <w:bCs w:val="0"/>
          <w:sz w:val="24"/>
          <w:szCs w:val="24"/>
        </w:rPr>
      </w:pPr>
      <w:r>
        <w:rPr>
          <w:b w:val="0"/>
          <w:bCs w:val="0"/>
          <w:sz w:val="24"/>
          <w:szCs w:val="24"/>
        </w:rPr>
        <w:t xml:space="preserve">10. George Mason University College of Education and Human Development (2025, December). CEHD faculty honored by The Academy of Leisure Sciences (TALS). </w:t>
      </w:r>
      <w:hyperlink r:id="rId55" w:history="1">
        <w:r w:rsidRPr="0072681B">
          <w:rPr>
            <w:rStyle w:val="Hyperlink"/>
            <w:b w:val="0"/>
            <w:bCs w:val="0"/>
            <w:sz w:val="24"/>
            <w:szCs w:val="24"/>
          </w:rPr>
          <w:t>https://cehd.gmu.edu/news/stories/cehd-faculty-honored-by-the-academy-of-leisure-sciences-(tals)</w:t>
        </w:r>
      </w:hyperlink>
    </w:p>
    <w:p w14:paraId="4B928FD9" w14:textId="5E4D2077" w:rsidR="00C924DA" w:rsidRPr="0098617C" w:rsidRDefault="00C924DA" w:rsidP="00C61459">
      <w:pPr>
        <w:pStyle w:val="Heading2"/>
        <w:spacing w:after="0"/>
        <w:ind w:left="720" w:hanging="720"/>
        <w:contextualSpacing/>
        <w:rPr>
          <w:b w:val="0"/>
          <w:bCs w:val="0"/>
          <w:sz w:val="24"/>
          <w:szCs w:val="24"/>
        </w:rPr>
      </w:pPr>
      <w:r w:rsidRPr="0098617C">
        <w:rPr>
          <w:b w:val="0"/>
          <w:bCs w:val="0"/>
          <w:sz w:val="24"/>
          <w:szCs w:val="24"/>
        </w:rPr>
        <w:t xml:space="preserve">9. </w:t>
      </w:r>
      <w:r w:rsidR="00B222BA" w:rsidRPr="0098617C">
        <w:rPr>
          <w:b w:val="0"/>
          <w:bCs w:val="0"/>
          <w:sz w:val="24"/>
          <w:szCs w:val="24"/>
        </w:rPr>
        <w:t>Schute, D.</w:t>
      </w:r>
      <w:r w:rsidR="00DF0600" w:rsidRPr="0098617C">
        <w:rPr>
          <w:b w:val="0"/>
          <w:bCs w:val="0"/>
          <w:sz w:val="24"/>
          <w:szCs w:val="24"/>
        </w:rPr>
        <w:t xml:space="preserve"> (2024, November). SRTM faculty Sammie Powers, Hung-Ling (Stella) Liu, and Ellen Rodgers receive U.S. Geological Survey award in support of a study to advance climate adaptation and conservation efforts. </w:t>
      </w:r>
      <w:r w:rsidR="00B222BA" w:rsidRPr="0098617C">
        <w:rPr>
          <w:b w:val="0"/>
          <w:bCs w:val="0"/>
          <w:i/>
          <w:iCs/>
          <w:sz w:val="24"/>
          <w:szCs w:val="24"/>
        </w:rPr>
        <w:t xml:space="preserve">College of Education and Human Development. </w:t>
      </w:r>
      <w:hyperlink r:id="rId56" w:history="1">
        <w:r w:rsidR="00B222BA" w:rsidRPr="0098617C">
          <w:rPr>
            <w:rStyle w:val="Hyperlink"/>
            <w:b w:val="0"/>
            <w:bCs w:val="0"/>
            <w:sz w:val="24"/>
            <w:szCs w:val="24"/>
          </w:rPr>
          <w:t>https://cehd.gmu.edu/news/stories/srtm-faculty-sammie-powers-hung-ling-stella-liu-and-ellen-rodgers-receive-us-geological-survey-award-in-support-of-a-study-to-advance-climate-adaptation-and-conservation-efforts</w:t>
        </w:r>
      </w:hyperlink>
    </w:p>
    <w:p w14:paraId="35D4C539" w14:textId="2E8F53E7" w:rsidR="00375CA6" w:rsidRPr="0098617C" w:rsidRDefault="7FB76D6E" w:rsidP="321E8C08">
      <w:pPr>
        <w:pStyle w:val="Heading2"/>
        <w:spacing w:after="0"/>
        <w:ind w:left="720" w:hanging="720"/>
        <w:contextualSpacing/>
        <w:rPr>
          <w:b w:val="0"/>
          <w:bCs w:val="0"/>
          <w:color w:val="000000" w:themeColor="text1"/>
          <w:sz w:val="24"/>
          <w:szCs w:val="24"/>
        </w:rPr>
      </w:pPr>
      <w:r w:rsidRPr="0098617C">
        <w:rPr>
          <w:b w:val="0"/>
          <w:bCs w:val="0"/>
          <w:sz w:val="24"/>
          <w:szCs w:val="24"/>
        </w:rPr>
        <w:t xml:space="preserve">8. Wagner, A. (2023, November). Understanding the barriers college students face to healthy leisure activities. </w:t>
      </w:r>
      <w:r w:rsidRPr="0098617C">
        <w:rPr>
          <w:b w:val="0"/>
          <w:bCs w:val="0"/>
          <w:i/>
          <w:iCs/>
          <w:sz w:val="24"/>
          <w:szCs w:val="24"/>
        </w:rPr>
        <w:t>Discovery Magazine</w:t>
      </w:r>
      <w:r w:rsidRPr="0098617C">
        <w:rPr>
          <w:b w:val="0"/>
          <w:bCs w:val="0"/>
          <w:sz w:val="24"/>
          <w:szCs w:val="24"/>
        </w:rPr>
        <w:t xml:space="preserve">. </w:t>
      </w:r>
      <w:hyperlink r:id="rId57">
        <w:r w:rsidRPr="0098617C">
          <w:rPr>
            <w:rStyle w:val="Hyperlink"/>
            <w:b w:val="0"/>
            <w:bCs w:val="0"/>
            <w:sz w:val="24"/>
            <w:szCs w:val="24"/>
          </w:rPr>
          <w:t>https://www.psu.edu/news/health-and-human-development/story/understanding-barriers-college-students-face-healthy-leisure/</w:t>
        </w:r>
      </w:hyperlink>
    </w:p>
    <w:p w14:paraId="1A3C1EF8" w14:textId="63C4913F" w:rsidR="00375CA6" w:rsidRPr="0098617C" w:rsidRDefault="7FB76D6E" w:rsidP="321E8C08">
      <w:pPr>
        <w:pStyle w:val="Heading2"/>
        <w:spacing w:before="0" w:beforeAutospacing="0" w:after="0" w:afterAutospacing="0"/>
        <w:ind w:left="720" w:hanging="720"/>
        <w:contextualSpacing/>
        <w:rPr>
          <w:b w:val="0"/>
          <w:bCs w:val="0"/>
          <w:color w:val="000000" w:themeColor="text1"/>
          <w:sz w:val="24"/>
          <w:szCs w:val="24"/>
        </w:rPr>
      </w:pPr>
      <w:r w:rsidRPr="0098617C">
        <w:rPr>
          <w:b w:val="0"/>
          <w:bCs w:val="0"/>
          <w:sz w:val="24"/>
          <w:szCs w:val="24"/>
        </w:rPr>
        <w:t xml:space="preserve">7. </w:t>
      </w:r>
      <w:proofErr w:type="spellStart"/>
      <w:r w:rsidRPr="0098617C">
        <w:rPr>
          <w:b w:val="0"/>
          <w:bCs w:val="0"/>
          <w:sz w:val="24"/>
          <w:szCs w:val="24"/>
        </w:rPr>
        <w:t>Paynich</w:t>
      </w:r>
      <w:proofErr w:type="spellEnd"/>
      <w:r w:rsidRPr="0098617C">
        <w:rPr>
          <w:b w:val="0"/>
          <w:bCs w:val="0"/>
          <w:sz w:val="24"/>
          <w:szCs w:val="24"/>
        </w:rPr>
        <w:t xml:space="preserve">, V. &amp; </w:t>
      </w:r>
      <w:proofErr w:type="spellStart"/>
      <w:r w:rsidRPr="0098617C">
        <w:rPr>
          <w:b w:val="0"/>
          <w:bCs w:val="0"/>
          <w:sz w:val="24"/>
          <w:szCs w:val="24"/>
        </w:rPr>
        <w:t>Biedenstein</w:t>
      </w:r>
      <w:proofErr w:type="spellEnd"/>
      <w:r w:rsidRPr="0098617C">
        <w:rPr>
          <w:b w:val="0"/>
          <w:bCs w:val="0"/>
          <w:sz w:val="24"/>
          <w:szCs w:val="24"/>
        </w:rPr>
        <w:t xml:space="preserve">, M. (2023, February). 30 under 30 for 2023. </w:t>
      </w:r>
      <w:r w:rsidRPr="0098617C">
        <w:rPr>
          <w:b w:val="0"/>
          <w:bCs w:val="0"/>
          <w:i/>
          <w:iCs/>
          <w:sz w:val="24"/>
          <w:szCs w:val="24"/>
        </w:rPr>
        <w:t>Parks and Recreation</w:t>
      </w:r>
      <w:r w:rsidRPr="0098617C">
        <w:rPr>
          <w:b w:val="0"/>
          <w:bCs w:val="0"/>
          <w:sz w:val="24"/>
          <w:szCs w:val="24"/>
        </w:rPr>
        <w:t xml:space="preserve">. </w:t>
      </w:r>
      <w:hyperlink r:id="rId58">
        <w:r w:rsidRPr="0098617C">
          <w:rPr>
            <w:rStyle w:val="Hyperlink"/>
            <w:b w:val="0"/>
            <w:bCs w:val="0"/>
            <w:sz w:val="24"/>
            <w:szCs w:val="24"/>
          </w:rPr>
          <w:t>https://www.nrpa.org/parks-recreation-magazine/2023/february/30-under-30-for-2023/</w:t>
        </w:r>
      </w:hyperlink>
    </w:p>
    <w:p w14:paraId="7F2E5F4F" w14:textId="16C02C68" w:rsidR="00375CA6" w:rsidRPr="0098617C" w:rsidRDefault="7FB76D6E" w:rsidP="321E8C08">
      <w:pPr>
        <w:ind w:left="720" w:hanging="720"/>
        <w:contextualSpacing/>
        <w:rPr>
          <w:color w:val="000000" w:themeColor="text1"/>
        </w:rPr>
      </w:pPr>
      <w:r w:rsidRPr="0098617C">
        <w:rPr>
          <w:color w:val="000000" w:themeColor="text1"/>
        </w:rPr>
        <w:t xml:space="preserve">6. Broscius, R. (2022, April). Abington professor </w:t>
      </w:r>
      <w:proofErr w:type="gramStart"/>
      <w:r w:rsidR="0021791B" w:rsidRPr="0098617C">
        <w:rPr>
          <w:color w:val="000000" w:themeColor="text1"/>
        </w:rPr>
        <w:t>research</w:t>
      </w:r>
      <w:r w:rsidR="0021791B">
        <w:rPr>
          <w:color w:val="000000" w:themeColor="text1"/>
        </w:rPr>
        <w:t>es</w:t>
      </w:r>
      <w:proofErr w:type="gramEnd"/>
      <w:r w:rsidR="0021791B">
        <w:rPr>
          <w:color w:val="000000" w:themeColor="text1"/>
        </w:rPr>
        <w:t xml:space="preserve"> </w:t>
      </w:r>
      <w:r w:rsidRPr="0098617C">
        <w:rPr>
          <w:color w:val="000000" w:themeColor="text1"/>
        </w:rPr>
        <w:t xml:space="preserve">social justice in urban parks and recreation. </w:t>
      </w:r>
      <w:hyperlink r:id="rId59">
        <w:r w:rsidRPr="0098617C">
          <w:rPr>
            <w:rStyle w:val="Hyperlink"/>
          </w:rPr>
          <w:t>https://www.psu.edu/news/abington/story/abington-professor-researches-social-justice-urban-parks-and-recreation/</w:t>
        </w:r>
      </w:hyperlink>
    </w:p>
    <w:p w14:paraId="435B9606" w14:textId="0927557A" w:rsidR="00375CA6" w:rsidRPr="0098617C" w:rsidRDefault="7FB76D6E" w:rsidP="321E8C08">
      <w:pPr>
        <w:tabs>
          <w:tab w:val="left" w:pos="720"/>
          <w:tab w:val="left" w:pos="7160"/>
          <w:tab w:val="right" w:pos="9360"/>
        </w:tabs>
        <w:ind w:left="720" w:hanging="720"/>
        <w:contextualSpacing/>
        <w:rPr>
          <w:color w:val="000000" w:themeColor="text1"/>
        </w:rPr>
      </w:pPr>
      <w:r w:rsidRPr="0098617C">
        <w:rPr>
          <w:color w:val="000000" w:themeColor="text1"/>
        </w:rPr>
        <w:t xml:space="preserve">5. Wagner, A. (2021, October). Can parks address inequity? </w:t>
      </w:r>
      <w:r w:rsidRPr="0098617C">
        <w:rPr>
          <w:i/>
          <w:iCs/>
          <w:color w:val="000000" w:themeColor="text1"/>
        </w:rPr>
        <w:t>Discovery Magazine</w:t>
      </w:r>
      <w:r w:rsidRPr="0098617C">
        <w:rPr>
          <w:color w:val="000000" w:themeColor="text1"/>
        </w:rPr>
        <w:t xml:space="preserve">. </w:t>
      </w:r>
      <w:hyperlink r:id="rId60">
        <w:r w:rsidRPr="0098617C">
          <w:rPr>
            <w:rStyle w:val="Hyperlink"/>
          </w:rPr>
          <w:t>https://magazine.hhd.psu.edu/2021/10/02/can-parks-address-inequity/</w:t>
        </w:r>
      </w:hyperlink>
    </w:p>
    <w:p w14:paraId="79ED55AA" w14:textId="16BE8D35" w:rsidR="00375CA6" w:rsidRPr="0098617C" w:rsidRDefault="7FB76D6E" w:rsidP="321E8C08">
      <w:pPr>
        <w:pStyle w:val="Heading2"/>
        <w:spacing w:before="0" w:beforeAutospacing="0" w:after="0" w:afterAutospacing="0"/>
        <w:ind w:left="720" w:hanging="720"/>
        <w:contextualSpacing/>
        <w:rPr>
          <w:b w:val="0"/>
          <w:bCs w:val="0"/>
          <w:color w:val="0000FF"/>
          <w:sz w:val="24"/>
          <w:szCs w:val="24"/>
        </w:rPr>
      </w:pPr>
      <w:r w:rsidRPr="0098617C">
        <w:rPr>
          <w:b w:val="0"/>
          <w:bCs w:val="0"/>
          <w:sz w:val="24"/>
          <w:szCs w:val="24"/>
        </w:rPr>
        <w:lastRenderedPageBreak/>
        <w:t xml:space="preserve">4. Scott, E. (2021, October). Report: How COVID, DEI impact Pennsylvanians' relationships with parks. </w:t>
      </w:r>
      <w:r w:rsidRPr="0098617C">
        <w:rPr>
          <w:b w:val="0"/>
          <w:bCs w:val="0"/>
          <w:i/>
          <w:iCs/>
          <w:sz w:val="24"/>
          <w:szCs w:val="24"/>
        </w:rPr>
        <w:t>Public News Service</w:t>
      </w:r>
      <w:r w:rsidRPr="0098617C">
        <w:rPr>
          <w:b w:val="0"/>
          <w:bCs w:val="0"/>
          <w:sz w:val="24"/>
          <w:szCs w:val="24"/>
        </w:rPr>
        <w:t xml:space="preserve">. </w:t>
      </w:r>
      <w:hyperlink r:id="rId61">
        <w:r w:rsidRPr="0098617C">
          <w:rPr>
            <w:rStyle w:val="Hyperlink"/>
            <w:b w:val="0"/>
            <w:bCs w:val="0"/>
            <w:sz w:val="24"/>
            <w:szCs w:val="24"/>
          </w:rPr>
          <w:t>https://publicnewsservice.org/2021-10-08/civic-engagement/report-how-covid-dei-impact-pennsylvanians-relationships-with-parks/a76017-1</w:t>
        </w:r>
      </w:hyperlink>
    </w:p>
    <w:p w14:paraId="2FEC4B53" w14:textId="43323380" w:rsidR="00375CA6" w:rsidRPr="0098617C" w:rsidRDefault="7FB76D6E" w:rsidP="321E8C08">
      <w:pPr>
        <w:pStyle w:val="Heading2"/>
        <w:spacing w:before="0" w:beforeAutospacing="0" w:after="0" w:afterAutospacing="0"/>
        <w:ind w:left="720" w:hanging="720"/>
        <w:contextualSpacing/>
        <w:rPr>
          <w:b w:val="0"/>
          <w:bCs w:val="0"/>
          <w:color w:val="000000" w:themeColor="text1"/>
          <w:sz w:val="24"/>
          <w:szCs w:val="24"/>
        </w:rPr>
      </w:pPr>
      <w:r w:rsidRPr="0098617C">
        <w:rPr>
          <w:b w:val="0"/>
          <w:bCs w:val="0"/>
          <w:sz w:val="24"/>
          <w:szCs w:val="24"/>
        </w:rPr>
        <w:t xml:space="preserve">3. Ray, R. (2019, July). UNH research finds shale natural gas development impacting recreationists. </w:t>
      </w:r>
      <w:r w:rsidRPr="0098617C">
        <w:rPr>
          <w:b w:val="0"/>
          <w:bCs w:val="0"/>
          <w:i/>
          <w:iCs/>
          <w:sz w:val="24"/>
          <w:szCs w:val="24"/>
        </w:rPr>
        <w:t>UNH Today</w:t>
      </w:r>
      <w:r w:rsidRPr="0098617C">
        <w:rPr>
          <w:b w:val="0"/>
          <w:bCs w:val="0"/>
          <w:sz w:val="24"/>
          <w:szCs w:val="24"/>
        </w:rPr>
        <w:t xml:space="preserve">. </w:t>
      </w:r>
      <w:hyperlink r:id="rId62">
        <w:r w:rsidRPr="0098617C">
          <w:rPr>
            <w:rStyle w:val="Hyperlink"/>
            <w:b w:val="0"/>
            <w:bCs w:val="0"/>
            <w:sz w:val="24"/>
            <w:szCs w:val="24"/>
          </w:rPr>
          <w:t>https://www.unh.edu/unhtoday/news/release/2019/07/31/unh-research-finds-shale-natural-gas-development-impacting-recreationists</w:t>
        </w:r>
      </w:hyperlink>
    </w:p>
    <w:p w14:paraId="3E80808B" w14:textId="06DD3F61" w:rsidR="00375CA6" w:rsidRPr="0098617C" w:rsidRDefault="7FB76D6E" w:rsidP="321E8C08">
      <w:pPr>
        <w:pStyle w:val="Heading2"/>
        <w:spacing w:before="0" w:beforeAutospacing="0" w:after="0" w:afterAutospacing="0"/>
        <w:ind w:left="720" w:hanging="720"/>
        <w:contextualSpacing/>
        <w:rPr>
          <w:b w:val="0"/>
          <w:bCs w:val="0"/>
          <w:color w:val="000000" w:themeColor="text1"/>
          <w:sz w:val="24"/>
          <w:szCs w:val="24"/>
        </w:rPr>
      </w:pPr>
      <w:r w:rsidRPr="0098617C">
        <w:rPr>
          <w:b w:val="0"/>
          <w:bCs w:val="0"/>
          <w:sz w:val="24"/>
          <w:szCs w:val="24"/>
        </w:rPr>
        <w:t xml:space="preserve">2. Ray, R. (2018, December). Offshore wind support: outdoor recreationalists favor wind farms. </w:t>
      </w:r>
      <w:r w:rsidRPr="0098617C">
        <w:rPr>
          <w:b w:val="0"/>
          <w:bCs w:val="0"/>
          <w:i/>
          <w:iCs/>
          <w:sz w:val="24"/>
          <w:szCs w:val="24"/>
        </w:rPr>
        <w:t>UNH Today</w:t>
      </w:r>
      <w:r w:rsidRPr="0098617C">
        <w:rPr>
          <w:b w:val="0"/>
          <w:bCs w:val="0"/>
          <w:sz w:val="24"/>
          <w:szCs w:val="24"/>
        </w:rPr>
        <w:t xml:space="preserve">. </w:t>
      </w:r>
      <w:hyperlink r:id="rId63">
        <w:r w:rsidRPr="0098617C">
          <w:rPr>
            <w:rStyle w:val="Hyperlink"/>
            <w:b w:val="0"/>
            <w:bCs w:val="0"/>
            <w:sz w:val="24"/>
            <w:szCs w:val="24"/>
          </w:rPr>
          <w:t>https://www.unh.edu/unhtoday/2018/12/offshore-wind-support</w:t>
        </w:r>
      </w:hyperlink>
    </w:p>
    <w:p w14:paraId="432504A2" w14:textId="1060D9AE" w:rsidR="00375CA6" w:rsidRPr="0098617C" w:rsidRDefault="7FB76D6E" w:rsidP="321E8C08">
      <w:pPr>
        <w:pStyle w:val="Heading2"/>
        <w:spacing w:before="0" w:beforeAutospacing="0" w:after="0" w:afterAutospacing="0"/>
        <w:ind w:left="720" w:hanging="720"/>
        <w:contextualSpacing/>
        <w:rPr>
          <w:b w:val="0"/>
          <w:bCs w:val="0"/>
          <w:color w:val="000000" w:themeColor="text1"/>
          <w:sz w:val="24"/>
          <w:szCs w:val="24"/>
        </w:rPr>
      </w:pPr>
      <w:r w:rsidRPr="0098617C">
        <w:rPr>
          <w:b w:val="0"/>
          <w:bCs w:val="0"/>
          <w:sz w:val="24"/>
          <w:szCs w:val="24"/>
        </w:rPr>
        <w:t xml:space="preserve">1. French, C. (2018, April). Economic development academy spark successful projects in communities. </w:t>
      </w:r>
      <w:r w:rsidRPr="0098617C">
        <w:rPr>
          <w:b w:val="0"/>
          <w:bCs w:val="0"/>
          <w:i/>
          <w:iCs/>
          <w:sz w:val="24"/>
          <w:szCs w:val="24"/>
        </w:rPr>
        <w:t>UNH Extension</w:t>
      </w:r>
      <w:r w:rsidRPr="0098617C">
        <w:rPr>
          <w:b w:val="0"/>
          <w:bCs w:val="0"/>
          <w:sz w:val="24"/>
          <w:szCs w:val="24"/>
        </w:rPr>
        <w:t xml:space="preserve">. </w:t>
      </w:r>
      <w:hyperlink r:id="rId64">
        <w:r w:rsidRPr="0098617C">
          <w:rPr>
            <w:rStyle w:val="Hyperlink"/>
            <w:b w:val="0"/>
            <w:bCs w:val="0"/>
            <w:sz w:val="24"/>
            <w:szCs w:val="24"/>
          </w:rPr>
          <w:t>https://extension.unh.edu/blog/2018/04/economic-development-academy-sparks-successful-projects-communities</w:t>
        </w:r>
      </w:hyperlink>
    </w:p>
    <w:p w14:paraId="632ECAE0" w14:textId="7145DFEF" w:rsidR="00375CA6" w:rsidRPr="0098617C" w:rsidRDefault="00375CA6" w:rsidP="321E8C08">
      <w:pPr>
        <w:pStyle w:val="Heading2"/>
        <w:spacing w:before="0" w:beforeAutospacing="0" w:after="0" w:afterAutospacing="0"/>
        <w:ind w:left="720" w:hanging="720"/>
        <w:contextualSpacing/>
        <w:rPr>
          <w:b w:val="0"/>
          <w:bCs w:val="0"/>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11776" w:rsidRPr="0098617C" w14:paraId="3C2B3920" w14:textId="77777777" w:rsidTr="00D01806">
        <w:tc>
          <w:tcPr>
            <w:tcW w:w="9350" w:type="dxa"/>
          </w:tcPr>
          <w:p w14:paraId="408151C8" w14:textId="260C2CAC" w:rsidR="00F11776" w:rsidRPr="0098617C" w:rsidRDefault="001C3FD7" w:rsidP="0004554F">
            <w:pPr>
              <w:ind w:left="-113"/>
              <w:rPr>
                <w:b/>
                <w:color w:val="000000" w:themeColor="text1"/>
              </w:rPr>
            </w:pPr>
            <w:r w:rsidRPr="0098617C">
              <w:rPr>
                <w:b/>
                <w:color w:val="000000" w:themeColor="text1"/>
              </w:rPr>
              <w:t xml:space="preserve">RESEARCH </w:t>
            </w:r>
            <w:r w:rsidR="00F11776" w:rsidRPr="0098617C">
              <w:rPr>
                <w:b/>
                <w:color w:val="000000" w:themeColor="text1"/>
              </w:rPr>
              <w:t>PRESENTATIONS</w:t>
            </w:r>
          </w:p>
        </w:tc>
      </w:tr>
    </w:tbl>
    <w:p w14:paraId="613B67CD" w14:textId="77777777" w:rsidR="00F11776" w:rsidRPr="0098617C" w:rsidRDefault="00F11776" w:rsidP="0004554F">
      <w:pPr>
        <w:rPr>
          <w:b/>
          <w:color w:val="000000" w:themeColor="text1"/>
        </w:rPr>
      </w:pPr>
    </w:p>
    <w:p w14:paraId="7C89E516" w14:textId="3C5C78BC" w:rsidR="00F13C45" w:rsidRPr="0098617C" w:rsidRDefault="00F13C45" w:rsidP="00F13C45">
      <w:pPr>
        <w:rPr>
          <w:bCs/>
          <w:color w:val="000000" w:themeColor="text1"/>
        </w:rPr>
      </w:pPr>
      <w:r w:rsidRPr="0098617C">
        <w:rPr>
          <w:bCs/>
          <w:color w:val="000000" w:themeColor="text1"/>
        </w:rPr>
        <w:t>^Denotes invited presentation</w:t>
      </w:r>
      <w:r w:rsidR="00D41078">
        <w:rPr>
          <w:bCs/>
          <w:color w:val="000000" w:themeColor="text1"/>
        </w:rPr>
        <w:t>.</w:t>
      </w:r>
    </w:p>
    <w:p w14:paraId="5126862F" w14:textId="42909645" w:rsidR="00F13C45" w:rsidRPr="0098617C" w:rsidRDefault="00F13C45" w:rsidP="00F13C45">
      <w:pPr>
        <w:rPr>
          <w:bCs/>
          <w:color w:val="000000" w:themeColor="text1"/>
        </w:rPr>
      </w:pPr>
      <w:r w:rsidRPr="0098617C">
        <w:rPr>
          <w:bCs/>
          <w:color w:val="000000" w:themeColor="text1"/>
        </w:rPr>
        <w:t>+Denotes peer reviewed presentation</w:t>
      </w:r>
      <w:r w:rsidR="00D41078">
        <w:rPr>
          <w:bCs/>
          <w:color w:val="000000" w:themeColor="text1"/>
        </w:rPr>
        <w:t>.</w:t>
      </w:r>
    </w:p>
    <w:p w14:paraId="57268A06" w14:textId="77777777" w:rsidR="00F13C45" w:rsidRPr="0098617C" w:rsidRDefault="00F13C45" w:rsidP="0004554F">
      <w:pPr>
        <w:rPr>
          <w:b/>
          <w:color w:val="000000" w:themeColor="text1"/>
        </w:rPr>
      </w:pPr>
    </w:p>
    <w:p w14:paraId="7EF51DB5" w14:textId="0BB4C990" w:rsidR="009C2942" w:rsidRDefault="00DE4259" w:rsidP="00CE135C">
      <w:pPr>
        <w:rPr>
          <w:b/>
          <w:color w:val="000000" w:themeColor="text1"/>
        </w:rPr>
      </w:pPr>
      <w:r w:rsidRPr="0098617C">
        <w:rPr>
          <w:b/>
          <w:color w:val="000000" w:themeColor="text1"/>
        </w:rPr>
        <w:t>NATIONAL AND INTERNATIONAL PRESENTATIONS</w:t>
      </w:r>
    </w:p>
    <w:p w14:paraId="2EBEC4B3" w14:textId="77777777" w:rsidR="00EB5913" w:rsidRPr="00EB5913" w:rsidRDefault="00EB5913" w:rsidP="00CE135C">
      <w:pPr>
        <w:rPr>
          <w:b/>
          <w:color w:val="000000" w:themeColor="text1"/>
        </w:rPr>
      </w:pPr>
    </w:p>
    <w:p w14:paraId="48B01164" w14:textId="597CA536" w:rsidR="00F67067" w:rsidRPr="00644501" w:rsidRDefault="006E156B" w:rsidP="00DC473F">
      <w:pPr>
        <w:ind w:left="720" w:hanging="720"/>
      </w:pPr>
      <w:r>
        <w:rPr>
          <w:color w:val="000000" w:themeColor="text1"/>
        </w:rPr>
        <w:t>54</w:t>
      </w:r>
      <w:r w:rsidR="00DC473F" w:rsidRPr="00644501">
        <w:rPr>
          <w:color w:val="000000" w:themeColor="text1"/>
        </w:rPr>
        <w:t xml:space="preserve">. </w:t>
      </w:r>
      <w:r w:rsidR="004172E1">
        <w:rPr>
          <w:color w:val="000000" w:themeColor="text1"/>
        </w:rPr>
        <w:t>+</w:t>
      </w:r>
      <w:r w:rsidR="00F27EF6" w:rsidRPr="00644501">
        <w:rPr>
          <w:color w:val="000000" w:themeColor="text1"/>
        </w:rPr>
        <w:t xml:space="preserve">Son, J. S. &amp; </w:t>
      </w:r>
      <w:r w:rsidR="00F27EF6" w:rsidRPr="00644501">
        <w:rPr>
          <w:b/>
          <w:bCs/>
          <w:color w:val="000000" w:themeColor="text1"/>
        </w:rPr>
        <w:t>Powers, S. L.</w:t>
      </w:r>
      <w:r w:rsidR="00F27EF6" w:rsidRPr="00644501">
        <w:rPr>
          <w:color w:val="000000" w:themeColor="text1"/>
        </w:rPr>
        <w:t xml:space="preserve"> (2026</w:t>
      </w:r>
      <w:r w:rsidR="00302614" w:rsidRPr="00644501">
        <w:rPr>
          <w:color w:val="000000" w:themeColor="text1"/>
        </w:rPr>
        <w:t>, May 19-22</w:t>
      </w:r>
      <w:r w:rsidR="00F27EF6" w:rsidRPr="00644501">
        <w:rPr>
          <w:color w:val="000000" w:themeColor="text1"/>
        </w:rPr>
        <w:t xml:space="preserve">). </w:t>
      </w:r>
      <w:r w:rsidR="00F27EF6" w:rsidRPr="00644501">
        <w:rPr>
          <w:i/>
          <w:iCs/>
        </w:rPr>
        <w:t>The unique contributions of facilitators in the constraint negotiation of physically active outdoor recreation</w:t>
      </w:r>
      <w:r w:rsidR="00F27EF6" w:rsidRPr="00644501">
        <w:t xml:space="preserve">. </w:t>
      </w:r>
      <w:r w:rsidR="00DD0EB6" w:rsidRPr="00644501">
        <w:t xml:space="preserve">To be presented </w:t>
      </w:r>
      <w:r w:rsidR="00302614" w:rsidRPr="00644501">
        <w:t>at the</w:t>
      </w:r>
      <w:r w:rsidR="00F27EF6" w:rsidRPr="00644501">
        <w:t xml:space="preserve"> Canadian Congress on Leisure Research, </w:t>
      </w:r>
      <w:r w:rsidR="00302614" w:rsidRPr="00644501">
        <w:t xml:space="preserve">Nanaimo, BC. </w:t>
      </w:r>
    </w:p>
    <w:p w14:paraId="5A069A9C" w14:textId="08B998EE" w:rsidR="0083723F" w:rsidRPr="00644501" w:rsidRDefault="006E156B" w:rsidP="00DC473F">
      <w:pPr>
        <w:pStyle w:val="xmsonormal"/>
        <w:spacing w:before="0" w:beforeAutospacing="0" w:after="0" w:afterAutospacing="0"/>
        <w:ind w:left="720" w:hanging="720"/>
        <w:rPr>
          <w:color w:val="212121"/>
        </w:rPr>
      </w:pPr>
      <w:r>
        <w:rPr>
          <w:rStyle w:val="outlook-search-highlight"/>
          <w:color w:val="212121"/>
        </w:rPr>
        <w:t>53</w:t>
      </w:r>
      <w:r w:rsidR="00DC473F" w:rsidRPr="00644501">
        <w:rPr>
          <w:rStyle w:val="outlook-search-highlight"/>
          <w:color w:val="212121"/>
        </w:rPr>
        <w:t xml:space="preserve">. </w:t>
      </w:r>
      <w:r w:rsidR="004172E1">
        <w:rPr>
          <w:rStyle w:val="outlook-search-highlight"/>
          <w:color w:val="212121"/>
        </w:rPr>
        <w:t>+</w:t>
      </w:r>
      <w:r w:rsidR="00FF5A29" w:rsidRPr="00644501">
        <w:rPr>
          <w:rStyle w:val="outlook-search-highlight"/>
          <w:color w:val="212121"/>
        </w:rPr>
        <w:t>Ferguson</w:t>
      </w:r>
      <w:r w:rsidR="00FF5A29" w:rsidRPr="00644501">
        <w:rPr>
          <w:color w:val="212121"/>
        </w:rPr>
        <w:t>, M. D.,</w:t>
      </w:r>
      <w:r w:rsidR="00FF5A29" w:rsidRPr="00644501">
        <w:rPr>
          <w:rStyle w:val="apple-converted-space"/>
          <w:color w:val="212121"/>
        </w:rPr>
        <w:t> </w:t>
      </w:r>
      <w:r w:rsidR="00FF5A29" w:rsidRPr="00644501">
        <w:rPr>
          <w:color w:val="212121"/>
        </w:rPr>
        <w:t>Gorman, M</w:t>
      </w:r>
      <w:r w:rsidR="00124810" w:rsidRPr="00644501">
        <w:rPr>
          <w:color w:val="212121"/>
        </w:rPr>
        <w:t>*</w:t>
      </w:r>
      <w:r w:rsidR="00FF5A29" w:rsidRPr="00644501">
        <w:rPr>
          <w:color w:val="212121"/>
        </w:rPr>
        <w:t>.,</w:t>
      </w:r>
      <w:r w:rsidR="00FF5A29" w:rsidRPr="00644501">
        <w:rPr>
          <w:rStyle w:val="apple-converted-space"/>
          <w:color w:val="212121"/>
        </w:rPr>
        <w:t> </w:t>
      </w:r>
      <w:r w:rsidR="00FF5A29" w:rsidRPr="00644501">
        <w:rPr>
          <w:rStyle w:val="outlook-search-highlight"/>
          <w:color w:val="212121"/>
        </w:rPr>
        <w:t>Ferguson</w:t>
      </w:r>
      <w:r w:rsidR="00FF5A29" w:rsidRPr="00644501">
        <w:rPr>
          <w:color w:val="212121"/>
        </w:rPr>
        <w:t xml:space="preserve">, L. A., Schwartz, F., </w:t>
      </w:r>
      <w:r w:rsidR="00FF5A29" w:rsidRPr="00644501">
        <w:rPr>
          <w:b/>
          <w:bCs/>
          <w:color w:val="212121"/>
        </w:rPr>
        <w:t>Powers, S. L.</w:t>
      </w:r>
      <w:r w:rsidR="00FF5A29" w:rsidRPr="00644501">
        <w:rPr>
          <w:color w:val="212121"/>
        </w:rPr>
        <w:t>, &amp; Smith, M.</w:t>
      </w:r>
      <w:r w:rsidR="00124810" w:rsidRPr="00644501">
        <w:rPr>
          <w:color w:val="212121"/>
        </w:rPr>
        <w:t>*</w:t>
      </w:r>
      <w:r w:rsidR="00FF5A29" w:rsidRPr="00644501">
        <w:rPr>
          <w:color w:val="212121"/>
        </w:rPr>
        <w:t xml:space="preserve"> (2025, May 12).</w:t>
      </w:r>
      <w:r w:rsidR="00FF5A29" w:rsidRPr="00644501">
        <w:rPr>
          <w:rStyle w:val="apple-converted-space"/>
          <w:color w:val="212121"/>
        </w:rPr>
        <w:t> </w:t>
      </w:r>
      <w:r w:rsidR="00FF5A29" w:rsidRPr="00644501">
        <w:rPr>
          <w:i/>
          <w:iCs/>
          <w:color w:val="212121"/>
        </w:rPr>
        <w:t>Visitor adaptation and loyalty in wilderness areas</w:t>
      </w:r>
      <w:r w:rsidR="00FF5A29" w:rsidRPr="00644501">
        <w:rPr>
          <w:color w:val="212121"/>
        </w:rPr>
        <w:t xml:space="preserve">. </w:t>
      </w:r>
      <w:r w:rsidR="00DD0EB6" w:rsidRPr="00644501">
        <w:rPr>
          <w:color w:val="212121"/>
        </w:rPr>
        <w:t>To be p</w:t>
      </w:r>
      <w:r w:rsidR="00FF5A29" w:rsidRPr="00644501">
        <w:rPr>
          <w:color w:val="212121"/>
        </w:rPr>
        <w:t>resented at the National Outdoor Recreation Conference, Duluth, MN.</w:t>
      </w:r>
      <w:r w:rsidR="00FF5A29" w:rsidRPr="00644501">
        <w:rPr>
          <w:rStyle w:val="apple-converted-space"/>
          <w:color w:val="212121"/>
        </w:rPr>
        <w:t> </w:t>
      </w:r>
    </w:p>
    <w:p w14:paraId="5D4AB918" w14:textId="13B91DBE" w:rsidR="0083723F" w:rsidRPr="00644501" w:rsidRDefault="006E156B" w:rsidP="00DC473F">
      <w:pPr>
        <w:ind w:left="720" w:hanging="720"/>
        <w:rPr>
          <w:color w:val="000000" w:themeColor="text1"/>
        </w:rPr>
      </w:pPr>
      <w:r>
        <w:rPr>
          <w:color w:val="000000" w:themeColor="text1"/>
        </w:rPr>
        <w:t>52</w:t>
      </w:r>
      <w:r w:rsidR="00DC473F" w:rsidRPr="00644501">
        <w:rPr>
          <w:color w:val="000000" w:themeColor="text1"/>
        </w:rPr>
        <w:t xml:space="preserve">. </w:t>
      </w:r>
      <w:r w:rsidR="004172E1">
        <w:rPr>
          <w:color w:val="000000" w:themeColor="text1"/>
        </w:rPr>
        <w:t>+</w:t>
      </w:r>
      <w:proofErr w:type="spellStart"/>
      <w:r w:rsidR="00DE55CB" w:rsidRPr="00644501">
        <w:rPr>
          <w:color w:val="000000" w:themeColor="text1"/>
        </w:rPr>
        <w:t>Kasetty</w:t>
      </w:r>
      <w:proofErr w:type="spellEnd"/>
      <w:r w:rsidR="00DE55CB" w:rsidRPr="00644501">
        <w:rPr>
          <w:color w:val="000000" w:themeColor="text1"/>
        </w:rPr>
        <w:t xml:space="preserve"> Ramesh </w:t>
      </w:r>
      <w:r w:rsidR="0083723F" w:rsidRPr="00644501">
        <w:rPr>
          <w:color w:val="000000" w:themeColor="text1"/>
        </w:rPr>
        <w:t>Kumar, A.</w:t>
      </w:r>
      <w:r w:rsidR="007806C8" w:rsidRPr="00644501">
        <w:rPr>
          <w:color w:val="000000" w:themeColor="text1"/>
        </w:rPr>
        <w:t>*</w:t>
      </w:r>
      <w:r w:rsidR="00DE55CB" w:rsidRPr="00644501">
        <w:rPr>
          <w:color w:val="000000" w:themeColor="text1"/>
        </w:rPr>
        <w:t xml:space="preserve">, </w:t>
      </w:r>
      <w:r w:rsidR="00E105F7" w:rsidRPr="00644501">
        <w:rPr>
          <w:b/>
          <w:bCs/>
          <w:color w:val="000000" w:themeColor="text1"/>
        </w:rPr>
        <w:t>Powers, S. L.</w:t>
      </w:r>
      <w:r w:rsidR="00E105F7" w:rsidRPr="00644501">
        <w:rPr>
          <w:color w:val="000000" w:themeColor="text1"/>
        </w:rPr>
        <w:t xml:space="preserve">, </w:t>
      </w:r>
      <w:r w:rsidR="00E35818" w:rsidRPr="00644501">
        <w:rPr>
          <w:color w:val="000000" w:themeColor="text1"/>
        </w:rPr>
        <w:t xml:space="preserve">Liu, H.-L., Drogin Rodgers, E., Webster, N., &amp; Mowen, A. J. (2026, </w:t>
      </w:r>
      <w:r w:rsidR="00AF35A3" w:rsidRPr="00644501">
        <w:rPr>
          <w:color w:val="000000" w:themeColor="text1"/>
        </w:rPr>
        <w:t>March 2</w:t>
      </w:r>
      <w:r w:rsidR="005315E1">
        <w:rPr>
          <w:color w:val="000000" w:themeColor="text1"/>
        </w:rPr>
        <w:t>9</w:t>
      </w:r>
      <w:r w:rsidR="00AF35A3" w:rsidRPr="00644501">
        <w:rPr>
          <w:color w:val="000000" w:themeColor="text1"/>
        </w:rPr>
        <w:t>-31</w:t>
      </w:r>
      <w:r w:rsidR="00E35818" w:rsidRPr="00644501">
        <w:rPr>
          <w:color w:val="000000" w:themeColor="text1"/>
        </w:rPr>
        <w:t xml:space="preserve">). </w:t>
      </w:r>
      <w:r w:rsidR="00E35818" w:rsidRPr="00644501">
        <w:rPr>
          <w:i/>
          <w:iCs/>
          <w:color w:val="000000" w:themeColor="text1"/>
        </w:rPr>
        <w:t>Effects of prejudice and community racial diversity on intergroup contact, place identity, and equity attitudes</w:t>
      </w:r>
      <w:r w:rsidR="00E35818" w:rsidRPr="00644501">
        <w:rPr>
          <w:color w:val="000000" w:themeColor="text1"/>
        </w:rPr>
        <w:t xml:space="preserve">. </w:t>
      </w:r>
      <w:r w:rsidR="00644501">
        <w:rPr>
          <w:color w:val="000000" w:themeColor="text1"/>
        </w:rPr>
        <w:t xml:space="preserve">Presented at </w:t>
      </w:r>
      <w:r w:rsidR="00E35818" w:rsidRPr="00644501">
        <w:rPr>
          <w:color w:val="000000" w:themeColor="text1"/>
        </w:rPr>
        <w:t>the 36</w:t>
      </w:r>
      <w:r w:rsidR="00E35818" w:rsidRPr="00644501">
        <w:rPr>
          <w:color w:val="000000" w:themeColor="text1"/>
          <w:vertAlign w:val="superscript"/>
        </w:rPr>
        <w:t>th</w:t>
      </w:r>
      <w:r w:rsidR="00E35818" w:rsidRPr="00644501">
        <w:rPr>
          <w:color w:val="000000" w:themeColor="text1"/>
        </w:rPr>
        <w:t xml:space="preserve"> annual National Environment and Recreation Research (NERR) Symposium, Virginia Beach, VA.</w:t>
      </w:r>
    </w:p>
    <w:p w14:paraId="7ED52FB3" w14:textId="2E5FEBCB" w:rsidR="004752FD" w:rsidRPr="00644501" w:rsidRDefault="006E156B" w:rsidP="00DC473F">
      <w:pPr>
        <w:ind w:left="720" w:hanging="720"/>
        <w:rPr>
          <w:color w:val="000000" w:themeColor="text1"/>
        </w:rPr>
      </w:pPr>
      <w:r>
        <w:rPr>
          <w:color w:val="000000" w:themeColor="text1"/>
          <w:shd w:val="clear" w:color="auto" w:fill="FFFFFF"/>
        </w:rPr>
        <w:t>51</w:t>
      </w:r>
      <w:r w:rsidR="00DC473F" w:rsidRPr="00644501">
        <w:rPr>
          <w:color w:val="000000" w:themeColor="text1"/>
          <w:shd w:val="clear" w:color="auto" w:fill="FFFFFF"/>
        </w:rPr>
        <w:t xml:space="preserve">. </w:t>
      </w:r>
      <w:r w:rsidR="004172E1">
        <w:rPr>
          <w:color w:val="000000" w:themeColor="text1"/>
          <w:shd w:val="clear" w:color="auto" w:fill="FFFFFF"/>
        </w:rPr>
        <w:t>+</w:t>
      </w:r>
      <w:r w:rsidR="00005D44" w:rsidRPr="00644501">
        <w:rPr>
          <w:color w:val="000000" w:themeColor="text1"/>
          <w:shd w:val="clear" w:color="auto" w:fill="FFFFFF"/>
        </w:rPr>
        <w:t>Mohammadi, J.</w:t>
      </w:r>
      <w:r w:rsidR="00FD425D" w:rsidRPr="00644501">
        <w:rPr>
          <w:color w:val="000000" w:themeColor="text1"/>
          <w:shd w:val="clear" w:color="auto" w:fill="FFFFFF"/>
        </w:rPr>
        <w:t>*</w:t>
      </w:r>
      <w:r w:rsidR="00005D44" w:rsidRPr="00644501">
        <w:rPr>
          <w:color w:val="000000" w:themeColor="text1"/>
          <w:shd w:val="clear" w:color="auto" w:fill="FFFFFF"/>
        </w:rPr>
        <w:t>,</w:t>
      </w:r>
      <w:r w:rsidR="00BC2DCB" w:rsidRPr="00644501">
        <w:rPr>
          <w:color w:val="000000" w:themeColor="text1"/>
          <w:shd w:val="clear" w:color="auto" w:fill="FFFFFF"/>
        </w:rPr>
        <w:t xml:space="preserve"> </w:t>
      </w:r>
      <w:r w:rsidR="00FD425D" w:rsidRPr="00644501">
        <w:rPr>
          <w:b/>
          <w:bCs/>
          <w:color w:val="000000" w:themeColor="text1"/>
          <w:shd w:val="clear" w:color="auto" w:fill="FFFFFF"/>
        </w:rPr>
        <w:t>Powers, S. L.</w:t>
      </w:r>
      <w:r w:rsidR="00FD425D" w:rsidRPr="00644501">
        <w:rPr>
          <w:color w:val="000000" w:themeColor="text1"/>
          <w:shd w:val="clear" w:color="auto" w:fill="FFFFFF"/>
        </w:rPr>
        <w:t xml:space="preserve">, Liu, H.-L., Drogin Rodgers, E. B., Covelli Metcalf, E., </w:t>
      </w:r>
      <w:proofErr w:type="spellStart"/>
      <w:r w:rsidR="00FD425D" w:rsidRPr="00644501">
        <w:rPr>
          <w:color w:val="000000" w:themeColor="text1"/>
          <w:shd w:val="clear" w:color="auto" w:fill="FFFFFF"/>
        </w:rPr>
        <w:t>Trauntvein</w:t>
      </w:r>
      <w:proofErr w:type="spellEnd"/>
      <w:r w:rsidR="00FD425D" w:rsidRPr="00644501">
        <w:rPr>
          <w:color w:val="000000" w:themeColor="text1"/>
          <w:shd w:val="clear" w:color="auto" w:fill="FFFFFF"/>
        </w:rPr>
        <w:t xml:space="preserve">, N., &amp; </w:t>
      </w:r>
      <w:r w:rsidR="00BC2DCB" w:rsidRPr="00644501">
        <w:rPr>
          <w:color w:val="000000" w:themeColor="text1"/>
          <w:shd w:val="clear" w:color="auto" w:fill="FFFFFF"/>
        </w:rPr>
        <w:t>Chen, H. Y. T</w:t>
      </w:r>
      <w:r w:rsidR="00FD425D" w:rsidRPr="00644501">
        <w:rPr>
          <w:color w:val="000000" w:themeColor="text1"/>
          <w:shd w:val="clear" w:color="auto" w:fill="FFFFFF"/>
        </w:rPr>
        <w:t>. (2026,</w:t>
      </w:r>
      <w:r w:rsidR="00FD425D" w:rsidRPr="00644501">
        <w:rPr>
          <w:color w:val="000000" w:themeColor="text1"/>
        </w:rPr>
        <w:t xml:space="preserve"> March 2</w:t>
      </w:r>
      <w:r w:rsidR="005315E1">
        <w:rPr>
          <w:color w:val="000000" w:themeColor="text1"/>
        </w:rPr>
        <w:t>9</w:t>
      </w:r>
      <w:r w:rsidR="00FD425D" w:rsidRPr="00644501">
        <w:rPr>
          <w:color w:val="000000" w:themeColor="text1"/>
        </w:rPr>
        <w:t xml:space="preserve">-31). </w:t>
      </w:r>
      <w:r w:rsidR="00FD425D" w:rsidRPr="00644501">
        <w:rPr>
          <w:i/>
          <w:iCs/>
          <w:color w:val="000000" w:themeColor="text1"/>
          <w:shd w:val="clear" w:color="auto" w:fill="FFFFFF"/>
        </w:rPr>
        <w:t>How does government funding shape the scientific research landscape? Evidence from the United States Geological Survey and climate adaptation science</w:t>
      </w:r>
      <w:r w:rsidR="00FD425D" w:rsidRPr="00644501">
        <w:rPr>
          <w:color w:val="000000" w:themeColor="text1"/>
        </w:rPr>
        <w:t xml:space="preserve">. </w:t>
      </w:r>
      <w:r w:rsidR="00644501">
        <w:rPr>
          <w:color w:val="000000" w:themeColor="text1"/>
        </w:rPr>
        <w:t>Presented at the</w:t>
      </w:r>
      <w:r w:rsidR="00644501" w:rsidRPr="00644501">
        <w:rPr>
          <w:color w:val="000000" w:themeColor="text1"/>
        </w:rPr>
        <w:t xml:space="preserve"> </w:t>
      </w:r>
      <w:r w:rsidR="00FD425D" w:rsidRPr="00644501">
        <w:rPr>
          <w:color w:val="000000" w:themeColor="text1"/>
        </w:rPr>
        <w:t>36</w:t>
      </w:r>
      <w:r w:rsidR="00FD425D" w:rsidRPr="00644501">
        <w:rPr>
          <w:color w:val="000000" w:themeColor="text1"/>
          <w:vertAlign w:val="superscript"/>
        </w:rPr>
        <w:t>th</w:t>
      </w:r>
      <w:r w:rsidR="00FD425D" w:rsidRPr="00644501">
        <w:rPr>
          <w:color w:val="000000" w:themeColor="text1"/>
        </w:rPr>
        <w:t xml:space="preserve"> annual National Environment and Recreation Research (NERR) Symposium, Virginia Beach, VA.</w:t>
      </w:r>
    </w:p>
    <w:p w14:paraId="55A9BB96" w14:textId="090734A1" w:rsidR="00001E10" w:rsidRPr="00644501" w:rsidRDefault="006E156B" w:rsidP="00DC473F">
      <w:pPr>
        <w:pStyle w:val="paragraph"/>
        <w:spacing w:before="0" w:beforeAutospacing="0" w:after="0" w:afterAutospacing="0"/>
        <w:ind w:left="720" w:hanging="720"/>
        <w:textAlignment w:val="baseline"/>
        <w:rPr>
          <w:i/>
          <w:iCs/>
        </w:rPr>
      </w:pPr>
      <w:r>
        <w:rPr>
          <w:color w:val="000000" w:themeColor="text1"/>
          <w:shd w:val="clear" w:color="auto" w:fill="FFFFFF"/>
        </w:rPr>
        <w:t>50</w:t>
      </w:r>
      <w:r w:rsidR="00DC473F" w:rsidRPr="00644501">
        <w:rPr>
          <w:color w:val="000000" w:themeColor="text1"/>
          <w:shd w:val="clear" w:color="auto" w:fill="FFFFFF"/>
        </w:rPr>
        <w:t xml:space="preserve">. </w:t>
      </w:r>
      <w:r w:rsidR="004172E1">
        <w:rPr>
          <w:color w:val="000000" w:themeColor="text1"/>
          <w:shd w:val="clear" w:color="auto" w:fill="FFFFFF"/>
        </w:rPr>
        <w:t>+</w:t>
      </w:r>
      <w:r w:rsidR="00252791" w:rsidRPr="00644501">
        <w:rPr>
          <w:color w:val="000000" w:themeColor="text1"/>
          <w:shd w:val="clear" w:color="auto" w:fill="FFFFFF"/>
        </w:rPr>
        <w:t xml:space="preserve">Liu, H.-L., </w:t>
      </w:r>
      <w:r w:rsidR="00252791" w:rsidRPr="00644501">
        <w:rPr>
          <w:b/>
          <w:bCs/>
          <w:color w:val="000000" w:themeColor="text1"/>
          <w:shd w:val="clear" w:color="auto" w:fill="FFFFFF"/>
        </w:rPr>
        <w:t>Powers, S. L.</w:t>
      </w:r>
      <w:r w:rsidR="00252791" w:rsidRPr="00644501">
        <w:rPr>
          <w:color w:val="000000" w:themeColor="text1"/>
          <w:shd w:val="clear" w:color="auto" w:fill="FFFFFF"/>
        </w:rPr>
        <w:t>, Brown, E.</w:t>
      </w:r>
      <w:r w:rsidR="004752FD" w:rsidRPr="00644501">
        <w:rPr>
          <w:color w:val="000000" w:themeColor="text1"/>
          <w:shd w:val="clear" w:color="auto" w:fill="FFFFFF"/>
        </w:rPr>
        <w:t>*</w:t>
      </w:r>
      <w:r w:rsidR="00252791" w:rsidRPr="00644501">
        <w:rPr>
          <w:color w:val="000000" w:themeColor="text1"/>
          <w:shd w:val="clear" w:color="auto" w:fill="FFFFFF"/>
        </w:rPr>
        <w:t>, Drogin Rodgers, E. B., Lee, H.</w:t>
      </w:r>
      <w:r w:rsidR="004752FD" w:rsidRPr="00644501">
        <w:rPr>
          <w:color w:val="000000" w:themeColor="text1"/>
          <w:shd w:val="clear" w:color="auto" w:fill="FFFFFF"/>
        </w:rPr>
        <w:t>*</w:t>
      </w:r>
      <w:r w:rsidR="00252791" w:rsidRPr="00644501">
        <w:rPr>
          <w:color w:val="000000" w:themeColor="text1"/>
          <w:shd w:val="clear" w:color="auto" w:fill="FFFFFF"/>
        </w:rPr>
        <w:t>, Kumar, A</w:t>
      </w:r>
      <w:r w:rsidR="004752FD" w:rsidRPr="00644501">
        <w:rPr>
          <w:color w:val="000000" w:themeColor="text1"/>
          <w:shd w:val="clear" w:color="auto" w:fill="FFFFFF"/>
        </w:rPr>
        <w:t xml:space="preserve">. K. R.*, </w:t>
      </w:r>
      <w:r w:rsidR="00252791" w:rsidRPr="00644501">
        <w:rPr>
          <w:color w:val="000000" w:themeColor="text1"/>
          <w:shd w:val="clear" w:color="auto" w:fill="FFFFFF"/>
        </w:rPr>
        <w:t xml:space="preserve">Covelli Metcalf, E., </w:t>
      </w:r>
      <w:r w:rsidR="004752FD" w:rsidRPr="00644501">
        <w:rPr>
          <w:color w:val="000000" w:themeColor="text1"/>
          <w:shd w:val="clear" w:color="auto" w:fill="FFFFFF"/>
        </w:rPr>
        <w:t xml:space="preserve">Chen, H. Y. T., &amp; </w:t>
      </w:r>
      <w:proofErr w:type="spellStart"/>
      <w:r w:rsidR="00252791" w:rsidRPr="00644501">
        <w:rPr>
          <w:color w:val="000000" w:themeColor="text1"/>
          <w:shd w:val="clear" w:color="auto" w:fill="FFFFFF"/>
        </w:rPr>
        <w:t>Trauntvein</w:t>
      </w:r>
      <w:proofErr w:type="spellEnd"/>
      <w:r w:rsidR="00252791" w:rsidRPr="00644501">
        <w:rPr>
          <w:color w:val="000000" w:themeColor="text1"/>
          <w:shd w:val="clear" w:color="auto" w:fill="FFFFFF"/>
        </w:rPr>
        <w:t>, N. (2026,</w:t>
      </w:r>
      <w:r w:rsidR="00252791" w:rsidRPr="00644501">
        <w:rPr>
          <w:color w:val="000000" w:themeColor="text1"/>
        </w:rPr>
        <w:t xml:space="preserve"> March 2</w:t>
      </w:r>
      <w:r w:rsidR="005315E1">
        <w:rPr>
          <w:color w:val="000000" w:themeColor="text1"/>
        </w:rPr>
        <w:t>9</w:t>
      </w:r>
      <w:r w:rsidR="00252791" w:rsidRPr="00644501">
        <w:rPr>
          <w:color w:val="000000" w:themeColor="text1"/>
        </w:rPr>
        <w:t xml:space="preserve">-31). </w:t>
      </w:r>
      <w:r w:rsidR="004752FD" w:rsidRPr="00644501">
        <w:rPr>
          <w:rStyle w:val="normaltextrun"/>
          <w:i/>
          <w:iCs/>
          <w:color w:val="000000"/>
        </w:rPr>
        <w:t>Priorities for collaborative climate adaptation: Understanding regional variation in importance and performance</w:t>
      </w:r>
      <w:r w:rsidR="00252791" w:rsidRPr="00644501">
        <w:rPr>
          <w:color w:val="000000" w:themeColor="text1"/>
        </w:rPr>
        <w:t xml:space="preserve">. </w:t>
      </w:r>
      <w:r w:rsidR="00644501">
        <w:rPr>
          <w:color w:val="000000" w:themeColor="text1"/>
        </w:rPr>
        <w:t>Presented at the</w:t>
      </w:r>
      <w:r w:rsidR="00252791" w:rsidRPr="00644501">
        <w:rPr>
          <w:color w:val="000000" w:themeColor="text1"/>
        </w:rPr>
        <w:t xml:space="preserve"> 36</w:t>
      </w:r>
      <w:r w:rsidR="00252791" w:rsidRPr="00644501">
        <w:rPr>
          <w:color w:val="000000" w:themeColor="text1"/>
          <w:vertAlign w:val="superscript"/>
        </w:rPr>
        <w:t>th</w:t>
      </w:r>
      <w:r w:rsidR="00252791" w:rsidRPr="00644501">
        <w:rPr>
          <w:color w:val="000000" w:themeColor="text1"/>
        </w:rPr>
        <w:t xml:space="preserve"> annual National Environment and Recreation Research (NERR) Symposium, Virginia Beach, VA.</w:t>
      </w:r>
    </w:p>
    <w:p w14:paraId="33196953" w14:textId="3B7F1E1B" w:rsidR="009C2942" w:rsidRPr="00EB5913" w:rsidRDefault="00DC473F" w:rsidP="00EB5913">
      <w:pPr>
        <w:ind w:left="720" w:hanging="720"/>
        <w:rPr>
          <w:i/>
          <w:iCs/>
        </w:rPr>
      </w:pPr>
      <w:r w:rsidRPr="00644501">
        <w:t>4</w:t>
      </w:r>
      <w:r w:rsidR="006E156B">
        <w:t>9</w:t>
      </w:r>
      <w:r w:rsidRPr="00644501">
        <w:t xml:space="preserve">. </w:t>
      </w:r>
      <w:r w:rsidR="004172E1">
        <w:t>+</w:t>
      </w:r>
      <w:proofErr w:type="spellStart"/>
      <w:r w:rsidR="00D46F91" w:rsidRPr="00644501">
        <w:t>Eitzel</w:t>
      </w:r>
      <w:proofErr w:type="spellEnd"/>
      <w:r w:rsidR="00D46F91" w:rsidRPr="00644501">
        <w:t>, J.</w:t>
      </w:r>
      <w:r w:rsidR="00001E10" w:rsidRPr="00644501">
        <w:t>*</w:t>
      </w:r>
      <w:r w:rsidR="00D46F91" w:rsidRPr="00644501">
        <w:t xml:space="preserve">, </w:t>
      </w:r>
      <w:r w:rsidR="00D46F91" w:rsidRPr="00644501">
        <w:rPr>
          <w:b/>
          <w:bCs/>
        </w:rPr>
        <w:t>Powers, S. L.</w:t>
      </w:r>
      <w:r w:rsidR="00D46F91" w:rsidRPr="00644501">
        <w:t xml:space="preserve">, </w:t>
      </w:r>
      <w:r w:rsidR="00001E10" w:rsidRPr="00644501">
        <w:t xml:space="preserve">&amp; </w:t>
      </w:r>
      <w:proofErr w:type="spellStart"/>
      <w:r w:rsidR="00EC70C2" w:rsidRPr="00644501">
        <w:rPr>
          <w:color w:val="000000" w:themeColor="text1"/>
        </w:rPr>
        <w:t>Kasetty</w:t>
      </w:r>
      <w:proofErr w:type="spellEnd"/>
      <w:r w:rsidR="00EC70C2" w:rsidRPr="00644501">
        <w:rPr>
          <w:color w:val="000000" w:themeColor="text1"/>
        </w:rPr>
        <w:t xml:space="preserve"> Ramesh Kumar, A</w:t>
      </w:r>
      <w:r w:rsidR="00001E10" w:rsidRPr="00644501">
        <w:t xml:space="preserve">.* </w:t>
      </w:r>
      <w:r w:rsidR="00001E10" w:rsidRPr="00644501">
        <w:rPr>
          <w:color w:val="000000" w:themeColor="text1"/>
          <w:shd w:val="clear" w:color="auto" w:fill="FFFFFF"/>
        </w:rPr>
        <w:t>(2026,</w:t>
      </w:r>
      <w:r w:rsidR="00001E10" w:rsidRPr="00644501">
        <w:rPr>
          <w:color w:val="000000" w:themeColor="text1"/>
        </w:rPr>
        <w:t xml:space="preserve"> March 2</w:t>
      </w:r>
      <w:r w:rsidR="005315E1">
        <w:rPr>
          <w:color w:val="000000" w:themeColor="text1"/>
        </w:rPr>
        <w:t>9</w:t>
      </w:r>
      <w:r w:rsidR="00001E10" w:rsidRPr="00644501">
        <w:rPr>
          <w:color w:val="000000" w:themeColor="text1"/>
        </w:rPr>
        <w:t xml:space="preserve">-31). </w:t>
      </w:r>
      <w:r w:rsidR="00001E10" w:rsidRPr="00644501">
        <w:rPr>
          <w:i/>
          <w:iCs/>
        </w:rPr>
        <w:t xml:space="preserve">Outdoor recreation trends: Insights from activity participation, park visitation, and industry indicators. </w:t>
      </w:r>
      <w:r w:rsidR="00644501">
        <w:rPr>
          <w:color w:val="000000" w:themeColor="text1"/>
        </w:rPr>
        <w:t>Presented at the 36</w:t>
      </w:r>
      <w:r w:rsidR="00644501" w:rsidRPr="00644501">
        <w:rPr>
          <w:color w:val="000000" w:themeColor="text1"/>
          <w:vertAlign w:val="superscript"/>
        </w:rPr>
        <w:t>th</w:t>
      </w:r>
      <w:r w:rsidR="00644501">
        <w:rPr>
          <w:color w:val="000000" w:themeColor="text1"/>
        </w:rPr>
        <w:t xml:space="preserve"> </w:t>
      </w:r>
      <w:r w:rsidR="00001E10" w:rsidRPr="00644501">
        <w:rPr>
          <w:color w:val="000000" w:themeColor="text1"/>
        </w:rPr>
        <w:t>annual National Environment and Recreation Research (NERR) Symposium, Virginia Beach, VA.</w:t>
      </w:r>
    </w:p>
    <w:p w14:paraId="01ACE361" w14:textId="250D67CB" w:rsidR="00FC0323" w:rsidRPr="003712CA" w:rsidRDefault="00FC0323" w:rsidP="00FC0323">
      <w:pPr>
        <w:ind w:left="720" w:hanging="720"/>
        <w:rPr>
          <w:color w:val="000000" w:themeColor="text1"/>
        </w:rPr>
      </w:pPr>
      <w:r w:rsidRPr="003712CA">
        <w:rPr>
          <w:bCs/>
          <w:color w:val="000000" w:themeColor="text1"/>
        </w:rPr>
        <w:lastRenderedPageBreak/>
        <w:t>4</w:t>
      </w:r>
      <w:r w:rsidR="006E156B">
        <w:rPr>
          <w:bCs/>
          <w:color w:val="000000" w:themeColor="text1"/>
        </w:rPr>
        <w:t>8</w:t>
      </w:r>
      <w:r w:rsidRPr="003712CA">
        <w:rPr>
          <w:bCs/>
          <w:color w:val="000000" w:themeColor="text1"/>
        </w:rPr>
        <w:t xml:space="preserve">. +Ferguson, L. A., </w:t>
      </w:r>
      <w:r w:rsidRPr="003712CA">
        <w:rPr>
          <w:b/>
          <w:color w:val="000000" w:themeColor="text1"/>
        </w:rPr>
        <w:t>Powers, S. L.</w:t>
      </w:r>
      <w:r w:rsidRPr="003712CA">
        <w:rPr>
          <w:bCs/>
          <w:color w:val="000000" w:themeColor="text1"/>
        </w:rPr>
        <w:t xml:space="preserve">, Ferguson, M. D., </w:t>
      </w:r>
      <w:proofErr w:type="spellStart"/>
      <w:r w:rsidRPr="003712CA">
        <w:rPr>
          <w:bCs/>
          <w:color w:val="000000" w:themeColor="text1"/>
        </w:rPr>
        <w:t>Aytur</w:t>
      </w:r>
      <w:proofErr w:type="spellEnd"/>
      <w:r w:rsidRPr="003712CA">
        <w:rPr>
          <w:bCs/>
          <w:color w:val="000000" w:themeColor="text1"/>
        </w:rPr>
        <w:t xml:space="preserve">, S., &amp; Gorman, M. B.* (2025, June 8-12). </w:t>
      </w:r>
      <w:r w:rsidRPr="00DB321F">
        <w:rPr>
          <w:bCs/>
          <w:i/>
          <w:iCs/>
          <w:color w:val="000000" w:themeColor="text1"/>
        </w:rPr>
        <w:t>Promoting inclusivity: The role of welcomeness, safety, and representation in shaping visitor experience and return intentions in parks and protected areas</w:t>
      </w:r>
      <w:r w:rsidR="00DB321F">
        <w:rPr>
          <w:bCs/>
          <w:i/>
          <w:iCs/>
          <w:color w:val="000000" w:themeColor="text1"/>
        </w:rPr>
        <w:t>.</w:t>
      </w:r>
      <w:r w:rsidRPr="003712CA">
        <w:rPr>
          <w:color w:val="000000" w:themeColor="text1"/>
        </w:rPr>
        <w:t xml:space="preserve"> </w:t>
      </w:r>
      <w:r w:rsidR="00DB321F">
        <w:rPr>
          <w:color w:val="000000" w:themeColor="text1"/>
        </w:rPr>
        <w:t>P</w:t>
      </w:r>
      <w:r w:rsidRPr="003712CA">
        <w:rPr>
          <w:color w:val="000000" w:themeColor="text1"/>
        </w:rPr>
        <w:t xml:space="preserve">resented at the International Association for Society and Natural Resources </w:t>
      </w:r>
      <w:r w:rsidR="00EA3F08">
        <w:rPr>
          <w:color w:val="000000" w:themeColor="text1"/>
        </w:rPr>
        <w:t xml:space="preserve">(IASNR) </w:t>
      </w:r>
      <w:r w:rsidRPr="003712CA">
        <w:rPr>
          <w:color w:val="000000" w:themeColor="text1"/>
        </w:rPr>
        <w:t>Conference, Vancouver, BC.</w:t>
      </w:r>
    </w:p>
    <w:p w14:paraId="609BA939" w14:textId="77D588CC" w:rsidR="00FC0323" w:rsidRPr="003712CA" w:rsidRDefault="006E156B" w:rsidP="00FC0323">
      <w:pPr>
        <w:ind w:left="720" w:hanging="720"/>
        <w:rPr>
          <w:bCs/>
          <w:color w:val="000000" w:themeColor="text1"/>
        </w:rPr>
      </w:pPr>
      <w:r>
        <w:rPr>
          <w:bCs/>
          <w:color w:val="000000" w:themeColor="text1"/>
        </w:rPr>
        <w:t>47</w:t>
      </w:r>
      <w:r w:rsidR="00FC0323" w:rsidRPr="003712CA">
        <w:rPr>
          <w:bCs/>
          <w:color w:val="000000" w:themeColor="text1"/>
        </w:rPr>
        <w:t>. +</w:t>
      </w:r>
      <w:r w:rsidR="00FC0323" w:rsidRPr="003712CA">
        <w:rPr>
          <w:b/>
          <w:color w:val="000000" w:themeColor="text1"/>
        </w:rPr>
        <w:t>Powers, S. L.</w:t>
      </w:r>
      <w:r w:rsidR="00FC0323" w:rsidRPr="003712CA">
        <w:rPr>
          <w:bCs/>
          <w:color w:val="000000" w:themeColor="text1"/>
        </w:rPr>
        <w:t xml:space="preserve">, </w:t>
      </w:r>
      <w:r w:rsidR="00FC0323" w:rsidRPr="003712CA">
        <w:rPr>
          <w:iCs/>
          <w:color w:val="000000" w:themeColor="text1"/>
        </w:rPr>
        <w:t xml:space="preserve">Liu, H.-L., Drogin Rodgers, E. D., </w:t>
      </w:r>
      <w:proofErr w:type="spellStart"/>
      <w:r w:rsidR="00FC0323" w:rsidRPr="003712CA">
        <w:rPr>
          <w:iCs/>
          <w:color w:val="000000" w:themeColor="text1"/>
        </w:rPr>
        <w:t>Trauntvein</w:t>
      </w:r>
      <w:proofErr w:type="spellEnd"/>
      <w:r w:rsidR="00FC0323" w:rsidRPr="003712CA">
        <w:rPr>
          <w:iCs/>
          <w:color w:val="000000" w:themeColor="text1"/>
        </w:rPr>
        <w:t xml:space="preserve">, N., Metcalf, E. C. &amp; van de Velde, J. </w:t>
      </w:r>
      <w:r w:rsidR="00FC0323" w:rsidRPr="003712CA">
        <w:rPr>
          <w:bCs/>
          <w:color w:val="000000" w:themeColor="text1"/>
        </w:rPr>
        <w:t xml:space="preserve">(2025, June 8-12). </w:t>
      </w:r>
      <w:r w:rsidR="00FC0323" w:rsidRPr="003712CA">
        <w:rPr>
          <w:i/>
          <w:iCs/>
          <w:color w:val="000000"/>
        </w:rPr>
        <w:t>Visitation to stewardship: Bridging access, trail use, and conservation through a social-ecological systems approach in the Appalachian Trail landscape.</w:t>
      </w:r>
      <w:r w:rsidR="00FC0323" w:rsidRPr="003712CA">
        <w:rPr>
          <w:bCs/>
          <w:color w:val="000000" w:themeColor="text1"/>
        </w:rPr>
        <w:t xml:space="preserve"> </w:t>
      </w:r>
      <w:r w:rsidR="00DB321F">
        <w:rPr>
          <w:color w:val="000000" w:themeColor="text1"/>
        </w:rPr>
        <w:t>Presented at the</w:t>
      </w:r>
      <w:r w:rsidR="00FC0323" w:rsidRPr="003712CA">
        <w:rPr>
          <w:color w:val="000000" w:themeColor="text1"/>
        </w:rPr>
        <w:t xml:space="preserve"> International Association for Society and Natural Resources </w:t>
      </w:r>
      <w:r w:rsidR="00EA3F08">
        <w:rPr>
          <w:color w:val="000000" w:themeColor="text1"/>
        </w:rPr>
        <w:t xml:space="preserve">(IASNR) </w:t>
      </w:r>
      <w:r w:rsidR="00FC0323" w:rsidRPr="003712CA">
        <w:rPr>
          <w:color w:val="000000" w:themeColor="text1"/>
        </w:rPr>
        <w:t>Conference, Vancouver, BC.</w:t>
      </w:r>
    </w:p>
    <w:p w14:paraId="5A4BC79C" w14:textId="298AF376" w:rsidR="00731EB2" w:rsidRPr="006E156B" w:rsidRDefault="006E156B" w:rsidP="006E156B">
      <w:pPr>
        <w:ind w:left="720" w:hanging="720"/>
        <w:rPr>
          <w:bCs/>
          <w:color w:val="000000" w:themeColor="text1"/>
        </w:rPr>
      </w:pPr>
      <w:r>
        <w:rPr>
          <w:bCs/>
          <w:color w:val="000000" w:themeColor="text1"/>
        </w:rPr>
        <w:t>46</w:t>
      </w:r>
      <w:r w:rsidR="00FC0323" w:rsidRPr="003712CA">
        <w:rPr>
          <w:bCs/>
          <w:color w:val="000000" w:themeColor="text1"/>
        </w:rPr>
        <w:t>. +</w:t>
      </w:r>
      <w:r w:rsidR="00FC0323" w:rsidRPr="003712CA">
        <w:rPr>
          <w:iCs/>
          <w:color w:val="000000" w:themeColor="text1"/>
        </w:rPr>
        <w:t xml:space="preserve">Liu, H.-L., </w:t>
      </w:r>
      <w:r w:rsidR="00FC0323" w:rsidRPr="003712CA">
        <w:rPr>
          <w:b/>
          <w:color w:val="000000" w:themeColor="text1"/>
        </w:rPr>
        <w:t>Powers, S. L.</w:t>
      </w:r>
      <w:r w:rsidR="00FC0323" w:rsidRPr="003712CA">
        <w:rPr>
          <w:bCs/>
          <w:color w:val="000000" w:themeColor="text1"/>
        </w:rPr>
        <w:t xml:space="preserve">, </w:t>
      </w:r>
      <w:r w:rsidR="00FC0323" w:rsidRPr="003712CA">
        <w:rPr>
          <w:iCs/>
          <w:color w:val="000000" w:themeColor="text1"/>
        </w:rPr>
        <w:t xml:space="preserve">Drogin Rodgers, E. D., </w:t>
      </w:r>
      <w:proofErr w:type="spellStart"/>
      <w:r w:rsidR="00FC0323" w:rsidRPr="003712CA">
        <w:rPr>
          <w:iCs/>
          <w:color w:val="000000" w:themeColor="text1"/>
        </w:rPr>
        <w:t>Trauntvein</w:t>
      </w:r>
      <w:proofErr w:type="spellEnd"/>
      <w:r w:rsidR="00FC0323" w:rsidRPr="003712CA">
        <w:rPr>
          <w:iCs/>
          <w:color w:val="000000" w:themeColor="text1"/>
        </w:rPr>
        <w:t xml:space="preserve">, N., Metcalf, E. C. &amp; van de Velde, J. </w:t>
      </w:r>
      <w:r w:rsidR="00FC0323" w:rsidRPr="003712CA">
        <w:rPr>
          <w:bCs/>
          <w:color w:val="000000" w:themeColor="text1"/>
        </w:rPr>
        <w:t xml:space="preserve">(2025, June 8-12). </w:t>
      </w:r>
      <w:r w:rsidR="00FC0323" w:rsidRPr="003712CA">
        <w:rPr>
          <w:i/>
          <w:iCs/>
        </w:rPr>
        <w:t>From challenges to opportunities: Advancing feasibility of large landscape conservation in the Appalachian Trail landscape</w:t>
      </w:r>
      <w:r w:rsidR="00FC0323" w:rsidRPr="003712CA">
        <w:rPr>
          <w:i/>
          <w:iCs/>
          <w:color w:val="000000"/>
        </w:rPr>
        <w:t>.</w:t>
      </w:r>
      <w:r w:rsidR="00FC0323" w:rsidRPr="003712CA">
        <w:rPr>
          <w:bCs/>
          <w:color w:val="000000" w:themeColor="text1"/>
        </w:rPr>
        <w:t xml:space="preserve"> </w:t>
      </w:r>
      <w:r w:rsidR="00DB321F">
        <w:rPr>
          <w:color w:val="000000" w:themeColor="text1"/>
        </w:rPr>
        <w:t>P</w:t>
      </w:r>
      <w:r w:rsidR="00FC0323" w:rsidRPr="003712CA">
        <w:rPr>
          <w:color w:val="000000" w:themeColor="text1"/>
        </w:rPr>
        <w:t xml:space="preserve">resented at the International Association for Society and Natural Resources </w:t>
      </w:r>
      <w:r w:rsidR="00DB04DF">
        <w:rPr>
          <w:color w:val="000000" w:themeColor="text1"/>
        </w:rPr>
        <w:t xml:space="preserve">(IASNR) </w:t>
      </w:r>
      <w:r w:rsidR="00FC0323" w:rsidRPr="003712CA">
        <w:rPr>
          <w:color w:val="000000" w:themeColor="text1"/>
        </w:rPr>
        <w:t>Conference, Vancouver, BC.</w:t>
      </w:r>
    </w:p>
    <w:p w14:paraId="29AE747C" w14:textId="4D2802F5" w:rsidR="00731EB2" w:rsidRPr="006E156B" w:rsidRDefault="006E156B" w:rsidP="006E156B">
      <w:pPr>
        <w:ind w:left="720" w:hanging="720"/>
        <w:rPr>
          <w:bCs/>
          <w:color w:val="000000" w:themeColor="text1"/>
          <w:lang w:val="en"/>
        </w:rPr>
      </w:pPr>
      <w:r>
        <w:rPr>
          <w:color w:val="000000" w:themeColor="text1"/>
        </w:rPr>
        <w:t>45</w:t>
      </w:r>
      <w:r w:rsidRPr="00F13FEB">
        <w:rPr>
          <w:color w:val="000000" w:themeColor="text1"/>
        </w:rPr>
        <w:t>. +</w:t>
      </w:r>
      <w:proofErr w:type="spellStart"/>
      <w:r w:rsidRPr="00F13FEB">
        <w:rPr>
          <w:color w:val="000000" w:themeColor="text1"/>
        </w:rPr>
        <w:t>Eitzel</w:t>
      </w:r>
      <w:proofErr w:type="spellEnd"/>
      <w:r w:rsidRPr="00F13FEB">
        <w:rPr>
          <w:color w:val="000000" w:themeColor="text1"/>
        </w:rPr>
        <w:t xml:space="preserve">, J.*, Gephart, M.*, </w:t>
      </w:r>
      <w:r w:rsidRPr="00F13FEB">
        <w:rPr>
          <w:b/>
          <w:bCs/>
          <w:color w:val="000000" w:themeColor="text1"/>
        </w:rPr>
        <w:t>Powers, S.</w:t>
      </w:r>
      <w:r>
        <w:rPr>
          <w:b/>
          <w:bCs/>
          <w:color w:val="000000" w:themeColor="text1"/>
        </w:rPr>
        <w:t xml:space="preserve"> L.</w:t>
      </w:r>
      <w:r w:rsidRPr="00F13FEB">
        <w:rPr>
          <w:color w:val="000000" w:themeColor="text1"/>
        </w:rPr>
        <w:t xml:space="preserve">, Cottrell, M.*, Medlin, A.*, &amp; Zajchowski, C. (2025, March 30-April 1). </w:t>
      </w:r>
      <w:r w:rsidRPr="00F13FEB">
        <w:rPr>
          <w:bCs/>
          <w:color w:val="000000" w:themeColor="text1"/>
          <w:lang w:val="en"/>
        </w:rPr>
        <w:t xml:space="preserve">Visitor use and recreational conflict in the George Washington Memorial Parkway. </w:t>
      </w:r>
      <w:r w:rsidRPr="00F13FEB">
        <w:rPr>
          <w:color w:val="000000" w:themeColor="text1"/>
        </w:rPr>
        <w:t>Presented at the 35</w:t>
      </w:r>
      <w:r w:rsidRPr="00F13FEB">
        <w:rPr>
          <w:color w:val="000000" w:themeColor="text1"/>
          <w:vertAlign w:val="superscript"/>
        </w:rPr>
        <w:t>th</w:t>
      </w:r>
      <w:r w:rsidRPr="00F13FEB">
        <w:rPr>
          <w:color w:val="000000" w:themeColor="text1"/>
        </w:rPr>
        <w:t xml:space="preserve"> annual National Environment and Recreation </w:t>
      </w:r>
      <w:r w:rsidRPr="00206A5B">
        <w:rPr>
          <w:color w:val="000000" w:themeColor="text1"/>
        </w:rPr>
        <w:t xml:space="preserve">Research </w:t>
      </w:r>
      <w:r>
        <w:rPr>
          <w:color w:val="000000" w:themeColor="text1"/>
        </w:rPr>
        <w:t xml:space="preserve">(NERR) </w:t>
      </w:r>
      <w:r w:rsidRPr="00206A5B">
        <w:rPr>
          <w:color w:val="000000" w:themeColor="text1"/>
        </w:rPr>
        <w:t>Symposium</w:t>
      </w:r>
      <w:r>
        <w:rPr>
          <w:color w:val="000000" w:themeColor="text1"/>
        </w:rPr>
        <w:t xml:space="preserve">, </w:t>
      </w:r>
      <w:r w:rsidRPr="00F13FEB">
        <w:rPr>
          <w:color w:val="000000" w:themeColor="text1"/>
        </w:rPr>
        <w:t>Virginia Beach, VA.</w:t>
      </w:r>
    </w:p>
    <w:p w14:paraId="56F1E334" w14:textId="28358EA7" w:rsidR="00206A5B" w:rsidRPr="00206A5B" w:rsidRDefault="00731EB2" w:rsidP="00206A5B">
      <w:pPr>
        <w:ind w:left="720" w:hanging="720"/>
        <w:rPr>
          <w:color w:val="000000" w:themeColor="text1"/>
        </w:rPr>
      </w:pPr>
      <w:r>
        <w:rPr>
          <w:iCs/>
          <w:color w:val="000000" w:themeColor="text1"/>
        </w:rPr>
        <w:t>44</w:t>
      </w:r>
      <w:r w:rsidR="00206A5B" w:rsidRPr="003712CA">
        <w:rPr>
          <w:iCs/>
          <w:color w:val="000000" w:themeColor="text1"/>
        </w:rPr>
        <w:t>.</w:t>
      </w:r>
      <w:r w:rsidR="00206A5B" w:rsidRPr="003712CA">
        <w:rPr>
          <w:b/>
          <w:bCs/>
          <w:iCs/>
          <w:color w:val="000000" w:themeColor="text1"/>
        </w:rPr>
        <w:t xml:space="preserve"> +Powers, S. L.</w:t>
      </w:r>
      <w:r w:rsidR="00206A5B" w:rsidRPr="003712CA">
        <w:rPr>
          <w:iCs/>
          <w:color w:val="000000" w:themeColor="text1"/>
        </w:rPr>
        <w:t xml:space="preserve">, Drogin Rodgers, E. D., Liu, H.-L., Metcalf, E. C., &amp; </w:t>
      </w:r>
      <w:proofErr w:type="spellStart"/>
      <w:r w:rsidR="00206A5B" w:rsidRPr="003712CA">
        <w:rPr>
          <w:iCs/>
          <w:color w:val="000000" w:themeColor="text1"/>
        </w:rPr>
        <w:t>Trauntvein</w:t>
      </w:r>
      <w:proofErr w:type="spellEnd"/>
      <w:r w:rsidR="00206A5B" w:rsidRPr="003712CA">
        <w:rPr>
          <w:iCs/>
          <w:color w:val="000000" w:themeColor="text1"/>
        </w:rPr>
        <w:t>, N. (2025, March 30-April 1).</w:t>
      </w:r>
      <w:r w:rsidR="00206A5B" w:rsidRPr="003712CA">
        <w:rPr>
          <w:b/>
          <w:bCs/>
        </w:rPr>
        <w:t xml:space="preserve"> </w:t>
      </w:r>
      <w:r w:rsidR="00206A5B" w:rsidRPr="003712CA">
        <w:rPr>
          <w:i/>
          <w:iCs/>
        </w:rPr>
        <w:t>Conserving beyond boundaries: Stakeholder engagement insights</w:t>
      </w:r>
      <w:r w:rsidR="00206A5B" w:rsidRPr="003C2B5E">
        <w:rPr>
          <w:i/>
          <w:iCs/>
        </w:rPr>
        <w:t xml:space="preserve"> from the Appalachian Trail Landscape</w:t>
      </w:r>
      <w:r w:rsidR="00206A5B" w:rsidRPr="00206A5B">
        <w:t xml:space="preserve">. </w:t>
      </w:r>
      <w:r w:rsidR="00206A5B" w:rsidRPr="00206A5B">
        <w:rPr>
          <w:color w:val="000000" w:themeColor="text1"/>
        </w:rPr>
        <w:t>Presented at the 35</w:t>
      </w:r>
      <w:r w:rsidR="00206A5B" w:rsidRPr="00206A5B">
        <w:rPr>
          <w:color w:val="000000" w:themeColor="text1"/>
          <w:vertAlign w:val="superscript"/>
        </w:rPr>
        <w:t>th</w:t>
      </w:r>
      <w:r w:rsidR="00206A5B" w:rsidRPr="00206A5B">
        <w:rPr>
          <w:color w:val="000000" w:themeColor="text1"/>
        </w:rPr>
        <w:t xml:space="preserve"> annual National Environment and Recreation Research </w:t>
      </w:r>
      <w:r w:rsidR="00F5453A">
        <w:rPr>
          <w:color w:val="000000" w:themeColor="text1"/>
        </w:rPr>
        <w:t xml:space="preserve">(NERR) </w:t>
      </w:r>
      <w:r w:rsidR="00206A5B" w:rsidRPr="00206A5B">
        <w:rPr>
          <w:color w:val="000000" w:themeColor="text1"/>
        </w:rPr>
        <w:t>Symposium</w:t>
      </w:r>
      <w:r w:rsidR="00F5453A">
        <w:rPr>
          <w:color w:val="000000" w:themeColor="text1"/>
        </w:rPr>
        <w:t xml:space="preserve">, </w:t>
      </w:r>
      <w:r w:rsidR="00206A5B" w:rsidRPr="00206A5B">
        <w:rPr>
          <w:color w:val="000000" w:themeColor="text1"/>
        </w:rPr>
        <w:t xml:space="preserve">Virginia Beach, VA. </w:t>
      </w:r>
    </w:p>
    <w:p w14:paraId="18A62F83" w14:textId="4306E8BA" w:rsidR="00206A5B" w:rsidRPr="00206A5B" w:rsidRDefault="00731EB2" w:rsidP="00206A5B">
      <w:pPr>
        <w:ind w:left="720" w:hanging="720"/>
        <w:rPr>
          <w:color w:val="000000" w:themeColor="text1"/>
        </w:rPr>
      </w:pPr>
      <w:r>
        <w:rPr>
          <w:iCs/>
          <w:color w:val="000000" w:themeColor="text1"/>
        </w:rPr>
        <w:t>43</w:t>
      </w:r>
      <w:r w:rsidR="00206A5B" w:rsidRPr="00206A5B">
        <w:rPr>
          <w:iCs/>
          <w:color w:val="000000" w:themeColor="text1"/>
        </w:rPr>
        <w:t>. +Lee, H.*,</w:t>
      </w:r>
      <w:r w:rsidR="00206A5B" w:rsidRPr="00206A5B">
        <w:rPr>
          <w:b/>
          <w:bCs/>
          <w:iCs/>
          <w:color w:val="000000" w:themeColor="text1"/>
        </w:rPr>
        <w:t xml:space="preserve"> Powers, S. L.</w:t>
      </w:r>
      <w:r w:rsidR="00206A5B" w:rsidRPr="00206A5B">
        <w:rPr>
          <w:iCs/>
          <w:color w:val="000000" w:themeColor="text1"/>
        </w:rPr>
        <w:t xml:space="preserve">, Drogin Rodgers, E. D., Liu, H.-L., van de Velde, J., </w:t>
      </w:r>
      <w:proofErr w:type="spellStart"/>
      <w:r w:rsidR="00206A5B" w:rsidRPr="00206A5B">
        <w:rPr>
          <w:iCs/>
          <w:color w:val="000000" w:themeColor="text1"/>
        </w:rPr>
        <w:t>Trauntvein</w:t>
      </w:r>
      <w:proofErr w:type="spellEnd"/>
      <w:r w:rsidR="00206A5B" w:rsidRPr="00206A5B">
        <w:rPr>
          <w:iCs/>
          <w:color w:val="000000" w:themeColor="text1"/>
        </w:rPr>
        <w:t xml:space="preserve">, N., &amp; Metcalf, E. C. (2025, March 30-April 1). </w:t>
      </w:r>
      <w:r w:rsidR="00206A5B" w:rsidRPr="003C2B5E">
        <w:rPr>
          <w:i/>
          <w:color w:val="000000" w:themeColor="text1"/>
        </w:rPr>
        <w:t>Building blocks of equitable engagement and sustainable collaboration in large landscape conservation</w:t>
      </w:r>
      <w:r w:rsidR="00206A5B" w:rsidRPr="00206A5B">
        <w:rPr>
          <w:iCs/>
          <w:color w:val="000000" w:themeColor="text1"/>
        </w:rPr>
        <w:t xml:space="preserve">. </w:t>
      </w:r>
      <w:r w:rsidR="00206A5B" w:rsidRPr="00206A5B">
        <w:rPr>
          <w:color w:val="000000" w:themeColor="text1"/>
        </w:rPr>
        <w:t>Presented at the 35</w:t>
      </w:r>
      <w:r w:rsidR="00206A5B" w:rsidRPr="00206A5B">
        <w:rPr>
          <w:color w:val="000000" w:themeColor="text1"/>
          <w:vertAlign w:val="superscript"/>
        </w:rPr>
        <w:t>th</w:t>
      </w:r>
      <w:r w:rsidR="00206A5B" w:rsidRPr="00206A5B">
        <w:rPr>
          <w:color w:val="000000" w:themeColor="text1"/>
        </w:rPr>
        <w:t xml:space="preserve"> annual National Environment and Recreation </w:t>
      </w:r>
      <w:r w:rsidR="00F5453A" w:rsidRPr="00206A5B">
        <w:rPr>
          <w:color w:val="000000" w:themeColor="text1"/>
        </w:rPr>
        <w:t xml:space="preserve">Research </w:t>
      </w:r>
      <w:r w:rsidR="00F5453A">
        <w:rPr>
          <w:color w:val="000000" w:themeColor="text1"/>
        </w:rPr>
        <w:t xml:space="preserve">(NERR) </w:t>
      </w:r>
      <w:r w:rsidR="00F5453A" w:rsidRPr="00206A5B">
        <w:rPr>
          <w:color w:val="000000" w:themeColor="text1"/>
        </w:rPr>
        <w:t>Symposium</w:t>
      </w:r>
      <w:r w:rsidR="00F5453A">
        <w:rPr>
          <w:color w:val="000000" w:themeColor="text1"/>
        </w:rPr>
        <w:t xml:space="preserve">, </w:t>
      </w:r>
      <w:r w:rsidR="00206A5B" w:rsidRPr="00206A5B">
        <w:rPr>
          <w:color w:val="000000" w:themeColor="text1"/>
        </w:rPr>
        <w:t xml:space="preserve">Virginia Beach, VA. </w:t>
      </w:r>
    </w:p>
    <w:p w14:paraId="29204B34" w14:textId="6A7AC482" w:rsidR="00206A5B" w:rsidRPr="0098617C" w:rsidRDefault="00731EB2" w:rsidP="00206A5B">
      <w:pPr>
        <w:ind w:left="720" w:hanging="720"/>
        <w:rPr>
          <w:color w:val="000000" w:themeColor="text1"/>
        </w:rPr>
      </w:pPr>
      <w:r>
        <w:t>42</w:t>
      </w:r>
      <w:r w:rsidR="00206A5B" w:rsidRPr="00206A5B">
        <w:t xml:space="preserve">. </w:t>
      </w:r>
      <w:r w:rsidR="00206A5B" w:rsidRPr="00206A5B">
        <w:rPr>
          <w:b/>
          <w:bCs/>
        </w:rPr>
        <w:t>+Powers, S. L.</w:t>
      </w:r>
      <w:r w:rsidR="00206A5B" w:rsidRPr="00206A5B">
        <w:t xml:space="preserve">, </w:t>
      </w:r>
      <w:proofErr w:type="spellStart"/>
      <w:r w:rsidR="00206A5B" w:rsidRPr="00206A5B">
        <w:t>Trauntvein</w:t>
      </w:r>
      <w:proofErr w:type="spellEnd"/>
      <w:r w:rsidR="00206A5B" w:rsidRPr="00206A5B">
        <w:t xml:space="preserve">, N., &amp; Son, J. S. (2025, March 5-7). </w:t>
      </w:r>
      <w:r w:rsidR="00206A5B" w:rsidRPr="003C2B5E">
        <w:rPr>
          <w:i/>
          <w:iCs/>
        </w:rPr>
        <w:t>Enhancing online survey research in parks, recreation, and conservation: A GIS-based place mapping validation technique for enhancing sample quality</w:t>
      </w:r>
      <w:r w:rsidR="00206A5B" w:rsidRPr="00206A5B">
        <w:t xml:space="preserve">. </w:t>
      </w:r>
      <w:r w:rsidR="00206A5B" w:rsidRPr="00206A5B">
        <w:rPr>
          <w:color w:val="000000" w:themeColor="text1"/>
        </w:rPr>
        <w:t>P</w:t>
      </w:r>
      <w:r w:rsidR="00206A5B" w:rsidRPr="00206A5B">
        <w:rPr>
          <w:rFonts w:eastAsia="TimesNewRomanPSMT"/>
          <w:color w:val="000000" w:themeColor="text1"/>
        </w:rPr>
        <w:t xml:space="preserve">resented at </w:t>
      </w:r>
      <w:r w:rsidR="00206A5B" w:rsidRPr="00206A5B">
        <w:rPr>
          <w:color w:val="000000" w:themeColor="text1"/>
        </w:rPr>
        <w:t xml:space="preserve">The Academy of Leisure Sciences (TALS) Annual Conference on Research and Teaching, Pittsburgh, PA. </w:t>
      </w:r>
    </w:p>
    <w:p w14:paraId="75129057" w14:textId="20287EDB" w:rsidR="009A2B2F" w:rsidRPr="0098617C" w:rsidRDefault="00731EB2" w:rsidP="009A2B2F">
      <w:pPr>
        <w:ind w:left="720" w:hanging="720"/>
        <w:rPr>
          <w:color w:val="000000" w:themeColor="text1"/>
        </w:rPr>
      </w:pPr>
      <w:r>
        <w:rPr>
          <w:color w:val="000000" w:themeColor="text1"/>
        </w:rPr>
        <w:t>41</w:t>
      </w:r>
      <w:r w:rsidR="009A2B2F" w:rsidRPr="0098617C">
        <w:rPr>
          <w:color w:val="000000" w:themeColor="text1"/>
        </w:rPr>
        <w:t xml:space="preserve">. +Peterson, K. T.*, Griffith, O. M.*, </w:t>
      </w:r>
      <w:r w:rsidR="009A2B2F" w:rsidRPr="0098617C">
        <w:rPr>
          <w:b/>
          <w:bCs/>
          <w:color w:val="000000" w:themeColor="text1"/>
        </w:rPr>
        <w:t>Powers, S. L.</w:t>
      </w:r>
      <w:r w:rsidR="009A2B2F" w:rsidRPr="0098617C">
        <w:rPr>
          <w:color w:val="000000" w:themeColor="text1"/>
        </w:rPr>
        <w:t>, &amp; Bopp, M. (2024, October 28-31</w:t>
      </w:r>
      <w:r w:rsidR="009A2B2F" w:rsidRPr="0098617C">
        <w:rPr>
          <w:rStyle w:val="normaltextrun"/>
          <w:color w:val="000000"/>
          <w:shd w:val="clear" w:color="auto" w:fill="FFFFFF"/>
        </w:rPr>
        <w:t xml:space="preserve">). </w:t>
      </w:r>
      <w:r w:rsidR="009A2B2F" w:rsidRPr="0098617C">
        <w:rPr>
          <w:rStyle w:val="normaltextrun"/>
          <w:i/>
          <w:iCs/>
          <w:color w:val="000000"/>
          <w:shd w:val="clear" w:color="auto" w:fill="FFFFFF"/>
        </w:rPr>
        <w:t>Examining the influence of park proximity and amenities on health outcomes using spatial regression</w:t>
      </w:r>
      <w:r w:rsidR="009A2B2F" w:rsidRPr="0098617C">
        <w:rPr>
          <w:rStyle w:val="normaltextrun"/>
          <w:color w:val="000000"/>
          <w:shd w:val="clear" w:color="auto" w:fill="FFFFFF"/>
        </w:rPr>
        <w:t xml:space="preserve">. Presented at the </w:t>
      </w:r>
      <w:r w:rsidR="009A2B2F" w:rsidRPr="0098617C">
        <w:rPr>
          <w:color w:val="000000" w:themeColor="text1"/>
        </w:rPr>
        <w:t xml:space="preserve">International Society for Physical Activity and Health, Paris, France. </w:t>
      </w:r>
    </w:p>
    <w:p w14:paraId="36D15BAD" w14:textId="134490EA" w:rsidR="003D539D" w:rsidRPr="0098617C" w:rsidRDefault="00731EB2" w:rsidP="006D4990">
      <w:pPr>
        <w:ind w:left="720" w:hanging="720"/>
        <w:rPr>
          <w:color w:val="000000" w:themeColor="text1"/>
        </w:rPr>
      </w:pPr>
      <w:r>
        <w:rPr>
          <w:color w:val="000000" w:themeColor="text1"/>
        </w:rPr>
        <w:t>40</w:t>
      </w:r>
      <w:r w:rsidR="00E748A1" w:rsidRPr="0098617C">
        <w:rPr>
          <w:color w:val="000000" w:themeColor="text1"/>
        </w:rPr>
        <w:t xml:space="preserve">. </w:t>
      </w:r>
      <w:r w:rsidR="00F613CE" w:rsidRPr="0098617C">
        <w:rPr>
          <w:color w:val="000000" w:themeColor="text1"/>
        </w:rPr>
        <w:t>^</w:t>
      </w:r>
      <w:r w:rsidR="00A5767B" w:rsidRPr="0098617C">
        <w:rPr>
          <w:color w:val="000000" w:themeColor="text1"/>
        </w:rPr>
        <w:t xml:space="preserve">Cottrell, M.*, Medlin, A.*, Zajchowski, C., Eitzel, J.*, Gephart, M.*, &amp; </w:t>
      </w:r>
      <w:r w:rsidR="00A5767B" w:rsidRPr="0098617C">
        <w:rPr>
          <w:b/>
          <w:bCs/>
          <w:color w:val="000000" w:themeColor="text1"/>
        </w:rPr>
        <w:t>Powers, S.</w:t>
      </w:r>
      <w:r w:rsidR="00087A8D" w:rsidRPr="0098617C">
        <w:rPr>
          <w:b/>
          <w:bCs/>
          <w:color w:val="000000" w:themeColor="text1"/>
        </w:rPr>
        <w:t xml:space="preserve"> L.</w:t>
      </w:r>
      <w:r w:rsidR="00A5767B" w:rsidRPr="0098617C">
        <w:rPr>
          <w:color w:val="000000" w:themeColor="text1"/>
        </w:rPr>
        <w:t xml:space="preserve"> (2024, April 29). </w:t>
      </w:r>
      <w:r w:rsidR="000D2DE7" w:rsidRPr="0098617C">
        <w:rPr>
          <w:i/>
          <w:iCs/>
          <w:color w:val="000000" w:themeColor="text1"/>
        </w:rPr>
        <w:t>George Washington Memorial Parkway</w:t>
      </w:r>
      <w:r w:rsidR="003D539D" w:rsidRPr="0098617C">
        <w:rPr>
          <w:i/>
          <w:iCs/>
          <w:color w:val="000000" w:themeColor="text1"/>
        </w:rPr>
        <w:t>: Parkway-wide</w:t>
      </w:r>
      <w:r w:rsidR="000D2DE7" w:rsidRPr="0098617C">
        <w:rPr>
          <w:i/>
          <w:iCs/>
          <w:color w:val="000000" w:themeColor="text1"/>
        </w:rPr>
        <w:t xml:space="preserve"> survey: A summary of visitor </w:t>
      </w:r>
      <w:proofErr w:type="gramStart"/>
      <w:r w:rsidR="000D2DE7" w:rsidRPr="0098617C">
        <w:rPr>
          <w:i/>
          <w:iCs/>
          <w:color w:val="000000" w:themeColor="text1"/>
        </w:rPr>
        <w:t>use</w:t>
      </w:r>
      <w:proofErr w:type="gramEnd"/>
      <w:r w:rsidR="000D2DE7" w:rsidRPr="0098617C">
        <w:rPr>
          <w:i/>
          <w:iCs/>
          <w:color w:val="000000" w:themeColor="text1"/>
        </w:rPr>
        <w:t xml:space="preserve"> trends and preferences</w:t>
      </w:r>
      <w:r w:rsidR="000D2DE7" w:rsidRPr="0098617C">
        <w:rPr>
          <w:color w:val="000000" w:themeColor="text1"/>
        </w:rPr>
        <w:t xml:space="preserve">. Presented </w:t>
      </w:r>
      <w:r w:rsidR="00DC61F3" w:rsidRPr="0098617C">
        <w:rPr>
          <w:color w:val="000000" w:themeColor="text1"/>
        </w:rPr>
        <w:t xml:space="preserve">virtually </w:t>
      </w:r>
      <w:r w:rsidR="000D2DE7" w:rsidRPr="0098617C">
        <w:rPr>
          <w:color w:val="000000" w:themeColor="text1"/>
        </w:rPr>
        <w:t>to the National Park Service</w:t>
      </w:r>
      <w:r w:rsidR="003D539D" w:rsidRPr="0098617C">
        <w:rPr>
          <w:color w:val="000000" w:themeColor="text1"/>
        </w:rPr>
        <w:t xml:space="preserve"> and The Conservation Fund</w:t>
      </w:r>
      <w:r w:rsidR="00DC61F3" w:rsidRPr="0098617C">
        <w:rPr>
          <w:color w:val="000000" w:themeColor="text1"/>
        </w:rPr>
        <w:t xml:space="preserve">. </w:t>
      </w:r>
    </w:p>
    <w:p w14:paraId="1AD19F17" w14:textId="110766C0" w:rsidR="004F6A99" w:rsidRPr="0098617C" w:rsidRDefault="00220607" w:rsidP="00EA09BA">
      <w:pPr>
        <w:ind w:left="720" w:hanging="720"/>
        <w:rPr>
          <w:color w:val="000000" w:themeColor="text1"/>
        </w:rPr>
      </w:pPr>
      <w:r w:rsidRPr="0098617C">
        <w:rPr>
          <w:color w:val="000000" w:themeColor="text1"/>
        </w:rPr>
        <w:t>3</w:t>
      </w:r>
      <w:r w:rsidR="00731EB2">
        <w:rPr>
          <w:color w:val="000000" w:themeColor="text1"/>
        </w:rPr>
        <w:t>9</w:t>
      </w:r>
      <w:r w:rsidRPr="0098617C">
        <w:rPr>
          <w:color w:val="000000" w:themeColor="text1"/>
        </w:rPr>
        <w:t xml:space="preserve">. </w:t>
      </w:r>
      <w:r w:rsidR="00C76BDC" w:rsidRPr="0098617C">
        <w:rPr>
          <w:color w:val="000000" w:themeColor="text1"/>
        </w:rPr>
        <w:t>+</w:t>
      </w:r>
      <w:r w:rsidR="00A05E3C" w:rsidRPr="0098617C">
        <w:rPr>
          <w:color w:val="000000" w:themeColor="text1"/>
        </w:rPr>
        <w:t xml:space="preserve">McCabe, M. K.*, </w:t>
      </w:r>
      <w:r w:rsidR="00A05E3C" w:rsidRPr="0098617C">
        <w:rPr>
          <w:b/>
          <w:bCs/>
          <w:color w:val="000000" w:themeColor="text1"/>
        </w:rPr>
        <w:t>Powers, S. L.</w:t>
      </w:r>
      <w:r w:rsidR="00A05E3C" w:rsidRPr="0098617C">
        <w:rPr>
          <w:color w:val="000000" w:themeColor="text1"/>
        </w:rPr>
        <w:t xml:space="preserve">, &amp; Son, J. S. (2024, April 7-9). </w:t>
      </w:r>
      <w:r w:rsidR="00EA09BA" w:rsidRPr="0098617C">
        <w:rPr>
          <w:i/>
          <w:iCs/>
          <w:color w:val="000000" w:themeColor="text1"/>
        </w:rPr>
        <w:t>Differences in nature relatedness and motivation for active outdoor recreation by age and race/ethnicity.</w:t>
      </w:r>
      <w:r w:rsidR="00EA09BA" w:rsidRPr="0098617C">
        <w:rPr>
          <w:color w:val="000000" w:themeColor="text1"/>
        </w:rPr>
        <w:t xml:space="preserve"> </w:t>
      </w:r>
      <w:r w:rsidR="00A05E3C" w:rsidRPr="0098617C">
        <w:rPr>
          <w:color w:val="000000" w:themeColor="text1"/>
        </w:rPr>
        <w:t>Presented at the 34</w:t>
      </w:r>
      <w:r w:rsidR="00A05E3C" w:rsidRPr="0098617C">
        <w:rPr>
          <w:color w:val="000000" w:themeColor="text1"/>
          <w:vertAlign w:val="superscript"/>
        </w:rPr>
        <w:t>th</w:t>
      </w:r>
      <w:r w:rsidR="00A05E3C" w:rsidRPr="0098617C">
        <w:rPr>
          <w:color w:val="000000" w:themeColor="text1"/>
        </w:rPr>
        <w:t xml:space="preserve"> annual National Environment and Recreation </w:t>
      </w:r>
      <w:r w:rsidR="00F5453A" w:rsidRPr="00206A5B">
        <w:rPr>
          <w:color w:val="000000" w:themeColor="text1"/>
        </w:rPr>
        <w:t xml:space="preserve">Research </w:t>
      </w:r>
      <w:r w:rsidR="00F5453A">
        <w:rPr>
          <w:color w:val="000000" w:themeColor="text1"/>
        </w:rPr>
        <w:t xml:space="preserve">(NERR) </w:t>
      </w:r>
      <w:r w:rsidR="00F5453A" w:rsidRPr="00206A5B">
        <w:rPr>
          <w:color w:val="000000" w:themeColor="text1"/>
        </w:rPr>
        <w:t>Symposium</w:t>
      </w:r>
      <w:r w:rsidR="00F5453A">
        <w:rPr>
          <w:color w:val="000000" w:themeColor="text1"/>
        </w:rPr>
        <w:t>,</w:t>
      </w:r>
      <w:r w:rsidR="00A05E3C" w:rsidRPr="0098617C">
        <w:rPr>
          <w:color w:val="000000" w:themeColor="text1"/>
        </w:rPr>
        <w:t xml:space="preserve"> Annapolis, MD.</w:t>
      </w:r>
    </w:p>
    <w:p w14:paraId="752C5603" w14:textId="13920DE0" w:rsidR="00220607" w:rsidRPr="0098617C" w:rsidRDefault="00A05E3C" w:rsidP="00EA09BA">
      <w:pPr>
        <w:ind w:left="720" w:hanging="720"/>
        <w:rPr>
          <w:color w:val="000000" w:themeColor="text1"/>
        </w:rPr>
      </w:pPr>
      <w:r w:rsidRPr="0098617C">
        <w:rPr>
          <w:color w:val="000000" w:themeColor="text1"/>
        </w:rPr>
        <w:t>3</w:t>
      </w:r>
      <w:r w:rsidR="00631CB8">
        <w:rPr>
          <w:color w:val="000000" w:themeColor="text1"/>
        </w:rPr>
        <w:t>8</w:t>
      </w:r>
      <w:r w:rsidRPr="0098617C">
        <w:rPr>
          <w:color w:val="000000" w:themeColor="text1"/>
        </w:rPr>
        <w:t>.</w:t>
      </w:r>
      <w:r w:rsidRPr="0098617C">
        <w:rPr>
          <w:b/>
          <w:bCs/>
          <w:color w:val="000000" w:themeColor="text1"/>
        </w:rPr>
        <w:t xml:space="preserve"> </w:t>
      </w:r>
      <w:r w:rsidR="00C76BDC" w:rsidRPr="0098617C">
        <w:rPr>
          <w:b/>
          <w:bCs/>
          <w:color w:val="000000" w:themeColor="text1"/>
        </w:rPr>
        <w:t>+</w:t>
      </w:r>
      <w:r w:rsidR="004F6A99" w:rsidRPr="0098617C">
        <w:rPr>
          <w:b/>
          <w:bCs/>
          <w:color w:val="000000" w:themeColor="text1"/>
        </w:rPr>
        <w:t>Powers, S. L.</w:t>
      </w:r>
      <w:r w:rsidR="004F6A99" w:rsidRPr="0098617C">
        <w:rPr>
          <w:color w:val="000000" w:themeColor="text1"/>
        </w:rPr>
        <w:t>, Liu, H.-L., Drogin Rodgers, E.</w:t>
      </w:r>
      <w:r w:rsidR="001F1296" w:rsidRPr="0098617C">
        <w:rPr>
          <w:color w:val="000000" w:themeColor="text1"/>
        </w:rPr>
        <w:t xml:space="preserve">, </w:t>
      </w:r>
      <w:proofErr w:type="spellStart"/>
      <w:r w:rsidR="001F1296" w:rsidRPr="0098617C">
        <w:rPr>
          <w:color w:val="000000" w:themeColor="text1"/>
        </w:rPr>
        <w:t>Trauntvein</w:t>
      </w:r>
      <w:proofErr w:type="spellEnd"/>
      <w:r w:rsidR="001F1296" w:rsidRPr="0098617C">
        <w:rPr>
          <w:color w:val="000000" w:themeColor="text1"/>
        </w:rPr>
        <w:t xml:space="preserve">, N., &amp; Metcalf, E. C. (2024, April 7-9). </w:t>
      </w:r>
      <w:r w:rsidR="001F1296" w:rsidRPr="0098617C">
        <w:rPr>
          <w:i/>
          <w:iCs/>
          <w:color w:val="000000" w:themeColor="text1"/>
        </w:rPr>
        <w:t xml:space="preserve">Cultivating connections: Mapping diverse stakeholders of Appalachian Trail </w:t>
      </w:r>
      <w:r w:rsidR="001F1296" w:rsidRPr="0098617C">
        <w:rPr>
          <w:i/>
          <w:iCs/>
          <w:color w:val="000000" w:themeColor="text1"/>
        </w:rPr>
        <w:lastRenderedPageBreak/>
        <w:t>Landscape conservation through social network analysis.</w:t>
      </w:r>
      <w:r w:rsidR="001F1296" w:rsidRPr="0098617C">
        <w:rPr>
          <w:color w:val="000000" w:themeColor="text1"/>
        </w:rPr>
        <w:t xml:space="preserve"> </w:t>
      </w:r>
      <w:r w:rsidRPr="0098617C">
        <w:rPr>
          <w:color w:val="000000" w:themeColor="text1"/>
        </w:rPr>
        <w:t>Presented at the 34</w:t>
      </w:r>
      <w:r w:rsidRPr="0098617C">
        <w:rPr>
          <w:color w:val="000000" w:themeColor="text1"/>
          <w:vertAlign w:val="superscript"/>
        </w:rPr>
        <w:t>th</w:t>
      </w:r>
      <w:r w:rsidRPr="0098617C">
        <w:rPr>
          <w:color w:val="000000" w:themeColor="text1"/>
        </w:rPr>
        <w:t xml:space="preserve"> annual National Environment and Recreation </w:t>
      </w:r>
      <w:r w:rsidR="00F5453A" w:rsidRPr="00206A5B">
        <w:rPr>
          <w:color w:val="000000" w:themeColor="text1"/>
        </w:rPr>
        <w:t xml:space="preserve">Research </w:t>
      </w:r>
      <w:r w:rsidR="00F5453A">
        <w:rPr>
          <w:color w:val="000000" w:themeColor="text1"/>
        </w:rPr>
        <w:t xml:space="preserve">(NERR) </w:t>
      </w:r>
      <w:r w:rsidR="00F5453A" w:rsidRPr="00206A5B">
        <w:rPr>
          <w:color w:val="000000" w:themeColor="text1"/>
        </w:rPr>
        <w:t>Symposium</w:t>
      </w:r>
      <w:r w:rsidR="00F5453A">
        <w:rPr>
          <w:color w:val="000000" w:themeColor="text1"/>
        </w:rPr>
        <w:t xml:space="preserve">, </w:t>
      </w:r>
      <w:r w:rsidRPr="0098617C">
        <w:rPr>
          <w:color w:val="000000" w:themeColor="text1"/>
        </w:rPr>
        <w:t>Annapolis, MD.</w:t>
      </w:r>
    </w:p>
    <w:p w14:paraId="3F097CBB" w14:textId="52FF7161" w:rsidR="00A4710E" w:rsidRPr="0098617C" w:rsidRDefault="0000358D" w:rsidP="321E8C08">
      <w:pPr>
        <w:ind w:left="720" w:hanging="720"/>
        <w:rPr>
          <w:color w:val="000000" w:themeColor="text1"/>
        </w:rPr>
      </w:pPr>
      <w:r w:rsidRPr="0098617C">
        <w:rPr>
          <w:color w:val="000000" w:themeColor="text1"/>
        </w:rPr>
        <w:t>3</w:t>
      </w:r>
      <w:r w:rsidR="00631CB8">
        <w:rPr>
          <w:color w:val="000000" w:themeColor="text1"/>
        </w:rPr>
        <w:t>7</w:t>
      </w:r>
      <w:r w:rsidRPr="0098617C">
        <w:rPr>
          <w:color w:val="000000" w:themeColor="text1"/>
        </w:rPr>
        <w:t>. +</w:t>
      </w:r>
      <w:r w:rsidRPr="0098617C">
        <w:rPr>
          <w:b/>
          <w:bCs/>
          <w:color w:val="000000" w:themeColor="text1"/>
        </w:rPr>
        <w:t>Powers, S. L.</w:t>
      </w:r>
      <w:r w:rsidRPr="0098617C">
        <w:rPr>
          <w:color w:val="000000" w:themeColor="text1"/>
        </w:rPr>
        <w:t xml:space="preserve"> &amp; Son, J. S. (2024, January 30–February 2). </w:t>
      </w:r>
      <w:r w:rsidRPr="0098617C">
        <w:rPr>
          <w:i/>
          <w:iCs/>
          <w:color w:val="000000" w:themeColor="text1"/>
        </w:rPr>
        <w:t xml:space="preserve">Racial equity facilitators of active outdoor recreation in local parks and protected areas: Scale development, testing, and validation. </w:t>
      </w:r>
      <w:r w:rsidR="00836E75" w:rsidRPr="00B441C2">
        <w:rPr>
          <w:color w:val="000000" w:themeColor="text1"/>
        </w:rPr>
        <w:t>P</w:t>
      </w:r>
      <w:r w:rsidRPr="0098617C">
        <w:rPr>
          <w:rFonts w:eastAsia="TimesNewRomanPSMT"/>
          <w:color w:val="000000" w:themeColor="text1"/>
        </w:rPr>
        <w:t xml:space="preserve">resented at </w:t>
      </w:r>
      <w:r w:rsidRPr="0098617C">
        <w:rPr>
          <w:color w:val="000000" w:themeColor="text1"/>
        </w:rPr>
        <w:t>The Academy of Leisure Sciences (TALS) Annual Conference on Research and Teaching, New Orleans, LA.</w:t>
      </w:r>
    </w:p>
    <w:p w14:paraId="0D71D9E7" w14:textId="5506C3E9" w:rsidR="00A4710E" w:rsidRPr="0098617C" w:rsidRDefault="00631CB8" w:rsidP="321E8C08">
      <w:pPr>
        <w:ind w:left="720" w:hanging="720"/>
        <w:rPr>
          <w:color w:val="000000" w:themeColor="text1"/>
        </w:rPr>
      </w:pPr>
      <w:r>
        <w:rPr>
          <w:color w:val="000000" w:themeColor="text1"/>
        </w:rPr>
        <w:t>36</w:t>
      </w:r>
      <w:r w:rsidR="0000358D" w:rsidRPr="0098617C">
        <w:rPr>
          <w:color w:val="000000" w:themeColor="text1"/>
        </w:rPr>
        <w:t>. +</w:t>
      </w:r>
      <w:r w:rsidR="0000358D" w:rsidRPr="0098617C">
        <w:rPr>
          <w:b/>
          <w:bCs/>
          <w:color w:val="000000" w:themeColor="text1"/>
        </w:rPr>
        <w:t>Powers, S. L.</w:t>
      </w:r>
      <w:r w:rsidR="0000358D" w:rsidRPr="0098617C">
        <w:rPr>
          <w:color w:val="000000" w:themeColor="text1"/>
        </w:rPr>
        <w:t xml:space="preserve"> &amp; </w:t>
      </w:r>
      <w:proofErr w:type="spellStart"/>
      <w:r w:rsidR="0000358D" w:rsidRPr="0098617C">
        <w:rPr>
          <w:color w:val="000000" w:themeColor="text1"/>
        </w:rPr>
        <w:t>Trauntvein</w:t>
      </w:r>
      <w:proofErr w:type="spellEnd"/>
      <w:r w:rsidR="0000358D" w:rsidRPr="0098617C">
        <w:rPr>
          <w:color w:val="000000" w:themeColor="text1"/>
        </w:rPr>
        <w:t xml:space="preserve">, N. (2023, June 12–16). </w:t>
      </w:r>
      <w:r w:rsidR="0000358D" w:rsidRPr="0098617C">
        <w:rPr>
          <w:i/>
          <w:iCs/>
          <w:color w:val="000000" w:themeColor="text1"/>
        </w:rPr>
        <w:t>Stewardship for the future: Exploring local nature-based recreation as a contributor to environmental citizenship among racially and politically diverse Americans</w:t>
      </w:r>
      <w:r w:rsidR="0000358D" w:rsidRPr="0098617C">
        <w:rPr>
          <w:color w:val="000000" w:themeColor="text1"/>
        </w:rPr>
        <w:t xml:space="preserve">. Presented at the International Association for Society and Natural Resources </w:t>
      </w:r>
      <w:r w:rsidR="009D6520">
        <w:rPr>
          <w:color w:val="000000" w:themeColor="text1"/>
        </w:rPr>
        <w:t xml:space="preserve">(IASNR) </w:t>
      </w:r>
      <w:r w:rsidR="0000358D" w:rsidRPr="0098617C">
        <w:rPr>
          <w:color w:val="000000" w:themeColor="text1"/>
        </w:rPr>
        <w:t>Conference, Portland, ME.</w:t>
      </w:r>
    </w:p>
    <w:p w14:paraId="560C1CE0" w14:textId="24CC8A3C" w:rsidR="00A4710E" w:rsidRPr="0098617C" w:rsidRDefault="00631CB8" w:rsidP="321E8C08">
      <w:pPr>
        <w:ind w:left="720" w:hanging="720"/>
        <w:rPr>
          <w:color w:val="000000" w:themeColor="text1"/>
        </w:rPr>
      </w:pPr>
      <w:r>
        <w:rPr>
          <w:color w:val="000000" w:themeColor="text1"/>
        </w:rPr>
        <w:t>35</w:t>
      </w:r>
      <w:r w:rsidR="0000358D" w:rsidRPr="0086247D">
        <w:rPr>
          <w:color w:val="000000" w:themeColor="text1"/>
        </w:rPr>
        <w:t xml:space="preserve">. +Burns, R., Andrew, R., Schwinghamer, C., Ferguson, M., </w:t>
      </w:r>
      <w:r w:rsidR="0000358D" w:rsidRPr="0086247D">
        <w:rPr>
          <w:b/>
          <w:bCs/>
          <w:color w:val="000000" w:themeColor="text1"/>
        </w:rPr>
        <w:t>Powers, S.</w:t>
      </w:r>
      <w:r w:rsidR="00E43942">
        <w:rPr>
          <w:b/>
          <w:bCs/>
          <w:color w:val="000000" w:themeColor="text1"/>
        </w:rPr>
        <w:t xml:space="preserve"> L.</w:t>
      </w:r>
      <w:r w:rsidR="0000358D" w:rsidRPr="0086247D">
        <w:rPr>
          <w:color w:val="000000" w:themeColor="text1"/>
        </w:rPr>
        <w:t>, &amp; Schwarzmann, D.</w:t>
      </w:r>
      <w:r w:rsidR="0000358D" w:rsidRPr="0086247D">
        <w:rPr>
          <w:color w:val="000000" w:themeColor="text1"/>
          <w:vertAlign w:val="superscript"/>
        </w:rPr>
        <w:t>#</w:t>
      </w:r>
      <w:r w:rsidR="0000358D" w:rsidRPr="0086247D">
        <w:rPr>
          <w:color w:val="000000" w:themeColor="text1"/>
        </w:rPr>
        <w:t xml:space="preserve"> (2023, June 12–16). </w:t>
      </w:r>
      <w:proofErr w:type="spellStart"/>
      <w:r w:rsidR="0000358D" w:rsidRPr="0086247D">
        <w:rPr>
          <w:i/>
          <w:iCs/>
          <w:color w:val="000000" w:themeColor="text1"/>
        </w:rPr>
        <w:t>iCOAST</w:t>
      </w:r>
      <w:proofErr w:type="spellEnd"/>
      <w:r w:rsidR="0000358D" w:rsidRPr="0086247D">
        <w:rPr>
          <w:i/>
          <w:iCs/>
          <w:color w:val="000000" w:themeColor="text1"/>
        </w:rPr>
        <w:t xml:space="preserve"> in action: Tools for access and inclusion in aquatic settings. </w:t>
      </w:r>
      <w:r w:rsidR="0000358D" w:rsidRPr="0086247D">
        <w:rPr>
          <w:color w:val="000000" w:themeColor="text1"/>
        </w:rPr>
        <w:t>Presented at the International Association for Society and Natural Resources</w:t>
      </w:r>
      <w:r w:rsidR="009D6520">
        <w:rPr>
          <w:color w:val="000000" w:themeColor="text1"/>
        </w:rPr>
        <w:t xml:space="preserve"> (IASNR)</w:t>
      </w:r>
      <w:r w:rsidR="0000358D" w:rsidRPr="0086247D">
        <w:rPr>
          <w:color w:val="000000" w:themeColor="text1"/>
        </w:rPr>
        <w:t xml:space="preserve"> Conference, Portland, ME.</w:t>
      </w:r>
    </w:p>
    <w:p w14:paraId="0B8CF680" w14:textId="0832E69C" w:rsidR="00A4710E" w:rsidRPr="0098617C" w:rsidRDefault="00631CB8" w:rsidP="321E8C08">
      <w:pPr>
        <w:ind w:left="720" w:hanging="720"/>
        <w:rPr>
          <w:color w:val="000000" w:themeColor="text1"/>
        </w:rPr>
      </w:pPr>
      <w:r>
        <w:rPr>
          <w:color w:val="000000" w:themeColor="text1"/>
        </w:rPr>
        <w:t>34</w:t>
      </w:r>
      <w:r w:rsidR="0000358D" w:rsidRPr="0098617C">
        <w:rPr>
          <w:color w:val="000000" w:themeColor="text1"/>
        </w:rPr>
        <w:t xml:space="preserve">. +Fortune, D., Gallant, K., Bailey, A., Barrick, S., Cousineau, L, Griffin, M., Knee, E., Litwiller, F., Lopez, K, </w:t>
      </w:r>
      <w:r w:rsidR="0000358D" w:rsidRPr="0098617C">
        <w:rPr>
          <w:b/>
          <w:bCs/>
          <w:color w:val="000000" w:themeColor="text1"/>
        </w:rPr>
        <w:t>Powers, S.</w:t>
      </w:r>
      <w:r w:rsidR="00E43942">
        <w:rPr>
          <w:b/>
          <w:bCs/>
          <w:color w:val="000000" w:themeColor="text1"/>
        </w:rPr>
        <w:t xml:space="preserve"> L.</w:t>
      </w:r>
      <w:r w:rsidR="0000358D" w:rsidRPr="0098617C">
        <w:rPr>
          <w:color w:val="000000" w:themeColor="text1"/>
        </w:rPr>
        <w:t>, &amp; Schmidt, A.</w:t>
      </w:r>
      <w:r w:rsidR="46FF33ED" w:rsidRPr="0098617C">
        <w:rPr>
          <w:color w:val="000000" w:themeColor="text1"/>
        </w:rPr>
        <w:t>*</w:t>
      </w:r>
      <w:r w:rsidR="0000358D" w:rsidRPr="0098617C">
        <w:rPr>
          <w:color w:val="000000" w:themeColor="text1"/>
        </w:rPr>
        <w:t xml:space="preserve"> (2023, May 23–26). </w:t>
      </w:r>
      <w:r w:rsidR="0000358D" w:rsidRPr="0098617C">
        <w:rPr>
          <w:i/>
          <w:iCs/>
          <w:color w:val="000000" w:themeColor="text1"/>
        </w:rPr>
        <w:t>Challenging ideas of inclusion to work toward a more just future</w:t>
      </w:r>
      <w:r w:rsidR="0000358D" w:rsidRPr="0098617C">
        <w:rPr>
          <w:color w:val="000000" w:themeColor="text1"/>
        </w:rPr>
        <w:t>. Presented at the Canadian Congress of Leisure Research, Ottawa, Ontario, CA.</w:t>
      </w:r>
    </w:p>
    <w:p w14:paraId="45E67F20" w14:textId="6D1AD3CF" w:rsidR="00A4710E" w:rsidRPr="0098617C" w:rsidRDefault="00631CB8" w:rsidP="321E8C08">
      <w:pPr>
        <w:ind w:left="720" w:hanging="720"/>
        <w:rPr>
          <w:color w:val="000000" w:themeColor="text1"/>
        </w:rPr>
      </w:pPr>
      <w:r>
        <w:rPr>
          <w:color w:val="000000" w:themeColor="text1"/>
        </w:rPr>
        <w:t>33</w:t>
      </w:r>
      <w:r w:rsidR="0000358D" w:rsidRPr="0098617C">
        <w:rPr>
          <w:color w:val="000000" w:themeColor="text1"/>
        </w:rPr>
        <w:t>. +</w:t>
      </w:r>
      <w:r w:rsidR="0000358D" w:rsidRPr="0098617C">
        <w:rPr>
          <w:b/>
          <w:bCs/>
          <w:color w:val="000000" w:themeColor="text1"/>
        </w:rPr>
        <w:t>Powers, S.</w:t>
      </w:r>
      <w:r w:rsidR="0000358D" w:rsidRPr="0098617C">
        <w:rPr>
          <w:color w:val="000000" w:themeColor="text1"/>
        </w:rPr>
        <w:t xml:space="preserve"> </w:t>
      </w:r>
      <w:r w:rsidR="0000358D" w:rsidRPr="0098617C">
        <w:rPr>
          <w:b/>
          <w:bCs/>
          <w:color w:val="000000" w:themeColor="text1"/>
        </w:rPr>
        <w:t>L.</w:t>
      </w:r>
      <w:r w:rsidR="0000358D" w:rsidRPr="0098617C">
        <w:rPr>
          <w:color w:val="000000" w:themeColor="text1"/>
        </w:rPr>
        <w:t xml:space="preserve"> &amp; Mowen, A. J. (2023, April 16–18). </w:t>
      </w:r>
      <w:r w:rsidR="0000358D" w:rsidRPr="0098617C">
        <w:rPr>
          <w:i/>
          <w:iCs/>
          <w:color w:val="000000" w:themeColor="text1"/>
        </w:rPr>
        <w:t>Belonging and welcomeness in state and community parks among people of color</w:t>
      </w:r>
      <w:r w:rsidR="0000358D" w:rsidRPr="0098617C">
        <w:rPr>
          <w:color w:val="000000" w:themeColor="text1"/>
        </w:rPr>
        <w:t>. Presented at the 33</w:t>
      </w:r>
      <w:r w:rsidR="0000358D" w:rsidRPr="0098617C">
        <w:rPr>
          <w:color w:val="000000" w:themeColor="text1"/>
          <w:vertAlign w:val="superscript"/>
        </w:rPr>
        <w:t>rd</w:t>
      </w:r>
      <w:r w:rsidR="0000358D" w:rsidRPr="0098617C">
        <w:rPr>
          <w:color w:val="000000" w:themeColor="text1"/>
        </w:rPr>
        <w:t xml:space="preserve"> annual National Environment and Recreation </w:t>
      </w:r>
      <w:r w:rsidR="00D44A60" w:rsidRPr="00206A5B">
        <w:rPr>
          <w:color w:val="000000" w:themeColor="text1"/>
        </w:rPr>
        <w:t xml:space="preserve">Research </w:t>
      </w:r>
      <w:r w:rsidR="00D44A60">
        <w:rPr>
          <w:color w:val="000000" w:themeColor="text1"/>
        </w:rPr>
        <w:t xml:space="preserve">(NERR) </w:t>
      </w:r>
      <w:r w:rsidR="00D44A60" w:rsidRPr="00206A5B">
        <w:rPr>
          <w:color w:val="000000" w:themeColor="text1"/>
        </w:rPr>
        <w:t>Symposium</w:t>
      </w:r>
      <w:r w:rsidR="00D44A60">
        <w:rPr>
          <w:color w:val="000000" w:themeColor="text1"/>
        </w:rPr>
        <w:t xml:space="preserve">, </w:t>
      </w:r>
      <w:r w:rsidR="0000358D" w:rsidRPr="0098617C">
        <w:rPr>
          <w:color w:val="000000" w:themeColor="text1"/>
        </w:rPr>
        <w:t>Annapolis, MD.</w:t>
      </w:r>
    </w:p>
    <w:p w14:paraId="3C19CEDF" w14:textId="4350D6DB" w:rsidR="00A4710E" w:rsidRPr="0098617C" w:rsidRDefault="00631CB8" w:rsidP="321E8C08">
      <w:pPr>
        <w:ind w:left="720" w:hanging="720"/>
        <w:rPr>
          <w:color w:val="000000" w:themeColor="text1"/>
        </w:rPr>
      </w:pPr>
      <w:r>
        <w:rPr>
          <w:color w:val="000000" w:themeColor="text1"/>
        </w:rPr>
        <w:t>32</w:t>
      </w:r>
      <w:r w:rsidR="0000358D" w:rsidRPr="0098617C">
        <w:rPr>
          <w:color w:val="000000" w:themeColor="text1"/>
        </w:rPr>
        <w:t xml:space="preserve">. +Rice, W. L., </w:t>
      </w:r>
      <w:r w:rsidR="0000358D" w:rsidRPr="0098617C">
        <w:rPr>
          <w:b/>
          <w:bCs/>
          <w:color w:val="000000" w:themeColor="text1"/>
        </w:rPr>
        <w:t>Powers, S. L.</w:t>
      </w:r>
      <w:r w:rsidR="0000358D" w:rsidRPr="0098617C">
        <w:rPr>
          <w:color w:val="000000" w:themeColor="text1"/>
        </w:rPr>
        <w:t xml:space="preserve">, &amp; Pitas, N. A. (2023, April 16–18). </w:t>
      </w:r>
      <w:r w:rsidR="0000358D" w:rsidRPr="0098617C">
        <w:rPr>
          <w:i/>
          <w:iCs/>
          <w:color w:val="000000" w:themeColor="text1"/>
        </w:rPr>
        <w:t>Are you being served? Understanding the demographics of amenity usership and neighborhood visitation patterns in an urban park using mobile device location data</w:t>
      </w:r>
      <w:r w:rsidR="0000358D" w:rsidRPr="0098617C">
        <w:rPr>
          <w:color w:val="000000" w:themeColor="text1"/>
        </w:rPr>
        <w:t>. Presented at the 33</w:t>
      </w:r>
      <w:r w:rsidR="0000358D" w:rsidRPr="0098617C">
        <w:rPr>
          <w:color w:val="000000" w:themeColor="text1"/>
          <w:vertAlign w:val="superscript"/>
        </w:rPr>
        <w:t>rd</w:t>
      </w:r>
      <w:r w:rsidR="0000358D" w:rsidRPr="0098617C">
        <w:rPr>
          <w:color w:val="000000" w:themeColor="text1"/>
        </w:rPr>
        <w:t xml:space="preserve"> annual National Environment and Recreation </w:t>
      </w:r>
      <w:r w:rsidR="00D44A60" w:rsidRPr="00206A5B">
        <w:rPr>
          <w:color w:val="000000" w:themeColor="text1"/>
        </w:rPr>
        <w:t xml:space="preserve">Research </w:t>
      </w:r>
      <w:r w:rsidR="00D44A60">
        <w:rPr>
          <w:color w:val="000000" w:themeColor="text1"/>
        </w:rPr>
        <w:t xml:space="preserve">(NERR) </w:t>
      </w:r>
      <w:r w:rsidR="00D44A60" w:rsidRPr="00206A5B">
        <w:rPr>
          <w:color w:val="000000" w:themeColor="text1"/>
        </w:rPr>
        <w:t>Symposium</w:t>
      </w:r>
      <w:r w:rsidR="00D44A60">
        <w:rPr>
          <w:color w:val="000000" w:themeColor="text1"/>
        </w:rPr>
        <w:t xml:space="preserve">, </w:t>
      </w:r>
      <w:r w:rsidR="0000358D" w:rsidRPr="0098617C">
        <w:rPr>
          <w:color w:val="000000" w:themeColor="text1"/>
        </w:rPr>
        <w:t>Annapolis, MD.</w:t>
      </w:r>
    </w:p>
    <w:p w14:paraId="5C5FEDBA" w14:textId="6A1A2AF9" w:rsidR="00A4710E" w:rsidRPr="0098617C" w:rsidRDefault="00631CB8" w:rsidP="321E8C08">
      <w:pPr>
        <w:ind w:left="720" w:hanging="720"/>
        <w:rPr>
          <w:color w:val="000000" w:themeColor="text1"/>
        </w:rPr>
      </w:pPr>
      <w:r>
        <w:rPr>
          <w:color w:val="000000" w:themeColor="text1"/>
        </w:rPr>
        <w:t>31</w:t>
      </w:r>
      <w:r w:rsidR="0000358D" w:rsidRPr="0098617C">
        <w:rPr>
          <w:color w:val="000000" w:themeColor="text1"/>
        </w:rPr>
        <w:t>. +McCabe, M. K.*,</w:t>
      </w:r>
      <w:r w:rsidR="0000358D" w:rsidRPr="0098617C">
        <w:rPr>
          <w:b/>
          <w:bCs/>
          <w:color w:val="000000" w:themeColor="text1"/>
        </w:rPr>
        <w:t xml:space="preserve"> Powers, S. L.</w:t>
      </w:r>
      <w:r w:rsidR="0000358D" w:rsidRPr="0098617C">
        <w:rPr>
          <w:color w:val="000000" w:themeColor="text1"/>
        </w:rPr>
        <w:t xml:space="preserve">, Pitas, N. A., &amp; Sortino, M* (2023, April 16–18). </w:t>
      </w:r>
      <w:r w:rsidR="0000358D" w:rsidRPr="0098617C">
        <w:rPr>
          <w:i/>
          <w:iCs/>
          <w:color w:val="000000" w:themeColor="text1"/>
        </w:rPr>
        <w:t>A social-ecological model of barriers to equity in youth sports and recreation</w:t>
      </w:r>
      <w:r w:rsidR="0000358D" w:rsidRPr="0098617C">
        <w:rPr>
          <w:color w:val="000000" w:themeColor="text1"/>
        </w:rPr>
        <w:t>. Presented at the 33</w:t>
      </w:r>
      <w:r w:rsidR="0000358D" w:rsidRPr="0098617C">
        <w:rPr>
          <w:color w:val="000000" w:themeColor="text1"/>
          <w:vertAlign w:val="superscript"/>
        </w:rPr>
        <w:t>rd</w:t>
      </w:r>
      <w:r w:rsidR="0000358D" w:rsidRPr="0098617C">
        <w:rPr>
          <w:color w:val="000000" w:themeColor="text1"/>
        </w:rPr>
        <w:t xml:space="preserve"> annual National Environment and Recreation </w:t>
      </w:r>
      <w:r w:rsidR="00D44A60" w:rsidRPr="00206A5B">
        <w:rPr>
          <w:color w:val="000000" w:themeColor="text1"/>
        </w:rPr>
        <w:t xml:space="preserve">Research </w:t>
      </w:r>
      <w:r w:rsidR="00D44A60">
        <w:rPr>
          <w:color w:val="000000" w:themeColor="text1"/>
        </w:rPr>
        <w:t xml:space="preserve">(NERR) </w:t>
      </w:r>
      <w:r w:rsidR="00D44A60" w:rsidRPr="00206A5B">
        <w:rPr>
          <w:color w:val="000000" w:themeColor="text1"/>
        </w:rPr>
        <w:t>Symposium</w:t>
      </w:r>
      <w:r w:rsidR="00D44A60">
        <w:rPr>
          <w:color w:val="000000" w:themeColor="text1"/>
        </w:rPr>
        <w:t xml:space="preserve">, </w:t>
      </w:r>
      <w:r w:rsidR="0000358D" w:rsidRPr="0098617C">
        <w:rPr>
          <w:color w:val="000000" w:themeColor="text1"/>
        </w:rPr>
        <w:t>Annapolis, MD.</w:t>
      </w:r>
    </w:p>
    <w:p w14:paraId="37F7A28B" w14:textId="598ABB6A" w:rsidR="00A4710E" w:rsidRPr="0098617C" w:rsidRDefault="00631CB8" w:rsidP="321E8C08">
      <w:pPr>
        <w:ind w:left="720" w:hanging="720"/>
        <w:rPr>
          <w:color w:val="000000" w:themeColor="text1"/>
        </w:rPr>
      </w:pPr>
      <w:r>
        <w:rPr>
          <w:color w:val="000000" w:themeColor="text1"/>
        </w:rPr>
        <w:t>30</w:t>
      </w:r>
      <w:r w:rsidR="0000358D" w:rsidRPr="0098617C">
        <w:rPr>
          <w:color w:val="000000" w:themeColor="text1"/>
        </w:rPr>
        <w:t>. ^</w:t>
      </w:r>
      <w:r w:rsidR="0000358D" w:rsidRPr="0098617C">
        <w:rPr>
          <w:b/>
          <w:bCs/>
          <w:color w:val="000000" w:themeColor="text1"/>
        </w:rPr>
        <w:t xml:space="preserve">Powers, S. </w:t>
      </w:r>
      <w:r w:rsidR="0000358D" w:rsidRPr="0098617C">
        <w:rPr>
          <w:color w:val="000000" w:themeColor="text1"/>
        </w:rPr>
        <w:t>(2023, March 3).</w:t>
      </w:r>
      <w:r w:rsidR="0000358D" w:rsidRPr="0098617C">
        <w:rPr>
          <w:b/>
          <w:bCs/>
          <w:color w:val="000000" w:themeColor="text1"/>
        </w:rPr>
        <w:t xml:space="preserve"> </w:t>
      </w:r>
      <w:r w:rsidR="0000358D" w:rsidRPr="0098617C">
        <w:rPr>
          <w:i/>
          <w:iCs/>
          <w:color w:val="000000" w:themeColor="text1"/>
        </w:rPr>
        <w:t>Interracial contact and belonging in parks: Challenges and opportunities for equitable management of parks and public lands</w:t>
      </w:r>
      <w:r w:rsidR="0000358D" w:rsidRPr="0098617C">
        <w:rPr>
          <w:color w:val="000000" w:themeColor="text1"/>
        </w:rPr>
        <w:t>. Presented at the Department of Parks, Recreation, and Tourism Management Seminar Series, College of Natural Resources, North Carolina State University, Raleigh, NC.</w:t>
      </w:r>
    </w:p>
    <w:p w14:paraId="1113958A" w14:textId="2A7D92E3" w:rsidR="001D6C01" w:rsidRDefault="0000358D" w:rsidP="00631CB8">
      <w:pPr>
        <w:ind w:left="720" w:hanging="720"/>
        <w:rPr>
          <w:color w:val="000000" w:themeColor="text1"/>
        </w:rPr>
      </w:pPr>
      <w:r w:rsidRPr="0098617C">
        <w:rPr>
          <w:color w:val="000000" w:themeColor="text1"/>
        </w:rPr>
        <w:t>2</w:t>
      </w:r>
      <w:r w:rsidR="00631CB8">
        <w:rPr>
          <w:color w:val="000000" w:themeColor="text1"/>
        </w:rPr>
        <w:t>9</w:t>
      </w:r>
      <w:r w:rsidRPr="0098617C">
        <w:rPr>
          <w:color w:val="000000" w:themeColor="text1"/>
        </w:rPr>
        <w:t>. +</w:t>
      </w:r>
      <w:r w:rsidRPr="0098617C">
        <w:rPr>
          <w:b/>
          <w:bCs/>
          <w:color w:val="000000" w:themeColor="text1"/>
        </w:rPr>
        <w:t>Powers, S. L.</w:t>
      </w:r>
      <w:r w:rsidRPr="0098617C">
        <w:rPr>
          <w:color w:val="000000" w:themeColor="text1"/>
        </w:rPr>
        <w:t xml:space="preserve">, Pitas, N. A., &amp; Mowen, A. J. (2023, February 7–10). </w:t>
      </w:r>
      <w:proofErr w:type="gramStart"/>
      <w:r w:rsidRPr="0098617C">
        <w:rPr>
          <w:rFonts w:eastAsia="TimesNewRomanPSMT"/>
          <w:i/>
          <w:iCs/>
          <w:color w:val="000000" w:themeColor="text1"/>
        </w:rPr>
        <w:t>Measuring park</w:t>
      </w:r>
      <w:proofErr w:type="gramEnd"/>
      <w:r w:rsidRPr="0098617C">
        <w:rPr>
          <w:rFonts w:eastAsia="TimesNewRomanPSMT"/>
          <w:i/>
          <w:iCs/>
          <w:color w:val="000000" w:themeColor="text1"/>
        </w:rPr>
        <w:t xml:space="preserve"> leaders’ critical consciousness of systemic racism in parks: Elements of distributional, procedural, and interactional environmental justice</w:t>
      </w:r>
      <w:r w:rsidRPr="0098617C">
        <w:rPr>
          <w:rFonts w:eastAsia="TimesNewRomanPSMT"/>
          <w:color w:val="000000" w:themeColor="text1"/>
        </w:rPr>
        <w:t xml:space="preserve">. Presented at </w:t>
      </w:r>
      <w:r w:rsidRPr="0098617C">
        <w:rPr>
          <w:color w:val="000000" w:themeColor="text1"/>
        </w:rPr>
        <w:t>The Academy of Leisure Sciences (TALS) Annual Conference on Research and Teaching, New Orleans, LA.</w:t>
      </w:r>
    </w:p>
    <w:p w14:paraId="2AB73B32" w14:textId="02F05B04" w:rsidR="00B77C5D" w:rsidRDefault="001D6C01" w:rsidP="321E8C08">
      <w:pPr>
        <w:ind w:left="720" w:hanging="720"/>
        <w:rPr>
          <w:color w:val="000000" w:themeColor="text1"/>
        </w:rPr>
      </w:pPr>
      <w:r>
        <w:rPr>
          <w:color w:val="000000" w:themeColor="text1"/>
        </w:rPr>
        <w:t xml:space="preserve">28. </w:t>
      </w:r>
      <w:r w:rsidRPr="0098617C">
        <w:rPr>
          <w:color w:val="000000" w:themeColor="text1"/>
        </w:rPr>
        <w:t>+</w:t>
      </w:r>
      <w:r w:rsidRPr="0098617C">
        <w:rPr>
          <w:b/>
          <w:bCs/>
          <w:color w:val="000000" w:themeColor="text1"/>
        </w:rPr>
        <w:t>Powers, S.</w:t>
      </w:r>
      <w:r>
        <w:rPr>
          <w:b/>
          <w:bCs/>
          <w:color w:val="000000" w:themeColor="text1"/>
        </w:rPr>
        <w:t xml:space="preserve"> L.</w:t>
      </w:r>
      <w:r w:rsidRPr="0098617C">
        <w:rPr>
          <w:color w:val="000000" w:themeColor="text1"/>
        </w:rPr>
        <w:t xml:space="preserve">, Pitas, N., &amp; Sortino, M.* (2022, September 20–23). </w:t>
      </w:r>
      <w:r w:rsidRPr="0098617C">
        <w:rPr>
          <w:i/>
          <w:iCs/>
          <w:color w:val="000000" w:themeColor="text1"/>
        </w:rPr>
        <w:t>Equity in youth sports: Perspectives of park and recreation professionals.</w:t>
      </w:r>
      <w:r w:rsidRPr="0098617C">
        <w:rPr>
          <w:color w:val="000000" w:themeColor="text1"/>
        </w:rPr>
        <w:t xml:space="preserve"> Presented at the National Recreation and Park Association</w:t>
      </w:r>
      <w:r>
        <w:rPr>
          <w:color w:val="000000" w:themeColor="text1"/>
        </w:rPr>
        <w:t xml:space="preserve"> (NRPA)</w:t>
      </w:r>
      <w:r w:rsidRPr="0098617C">
        <w:rPr>
          <w:color w:val="000000" w:themeColor="text1"/>
        </w:rPr>
        <w:t xml:space="preserve"> Annual Conference, Phoenix, AZ.</w:t>
      </w:r>
    </w:p>
    <w:p w14:paraId="4A88D312" w14:textId="0B63EF3C" w:rsidR="00B77C5D" w:rsidRPr="0098617C" w:rsidRDefault="00EE05E6" w:rsidP="00EE05E6">
      <w:pPr>
        <w:ind w:left="720" w:hanging="720"/>
        <w:rPr>
          <w:color w:val="000000" w:themeColor="text1"/>
        </w:rPr>
      </w:pPr>
      <w:r>
        <w:rPr>
          <w:color w:val="000000" w:themeColor="text1"/>
        </w:rPr>
        <w:t>27</w:t>
      </w:r>
      <w:r w:rsidRPr="0098617C">
        <w:rPr>
          <w:color w:val="000000" w:themeColor="text1"/>
        </w:rPr>
        <w:t xml:space="preserve">. +Chiu, Y.*, Webster, N., </w:t>
      </w:r>
      <w:r w:rsidRPr="0098617C">
        <w:rPr>
          <w:b/>
          <w:bCs/>
          <w:color w:val="000000" w:themeColor="text1"/>
        </w:rPr>
        <w:t>Powers, S. L.</w:t>
      </w:r>
      <w:r w:rsidRPr="0098617C">
        <w:rPr>
          <w:color w:val="000000" w:themeColor="text1"/>
        </w:rPr>
        <w:t xml:space="preserve">, Marlowe, M.*, </w:t>
      </w:r>
      <w:proofErr w:type="spellStart"/>
      <w:r w:rsidRPr="0098617C">
        <w:rPr>
          <w:color w:val="000000" w:themeColor="text1"/>
        </w:rPr>
        <w:t>Gbaguidi</w:t>
      </w:r>
      <w:proofErr w:type="spellEnd"/>
      <w:r w:rsidRPr="0098617C">
        <w:rPr>
          <w:color w:val="000000" w:themeColor="text1"/>
        </w:rPr>
        <w:t xml:space="preserve">, H. T.* (2022, April 21–26). </w:t>
      </w:r>
      <w:r w:rsidRPr="0098617C">
        <w:rPr>
          <w:i/>
          <w:iCs/>
          <w:color w:val="000000" w:themeColor="text1"/>
        </w:rPr>
        <w:t>Youth civic engagement: A holistic working definition in a global context</w:t>
      </w:r>
      <w:r w:rsidRPr="0098617C">
        <w:rPr>
          <w:color w:val="000000" w:themeColor="text1"/>
        </w:rPr>
        <w:t xml:space="preserve">. Presented at the American Educational Research Association </w:t>
      </w:r>
      <w:r>
        <w:rPr>
          <w:color w:val="000000" w:themeColor="text1"/>
        </w:rPr>
        <w:t xml:space="preserve">(AERA) </w:t>
      </w:r>
      <w:r w:rsidRPr="0098617C">
        <w:rPr>
          <w:color w:val="000000" w:themeColor="text1"/>
        </w:rPr>
        <w:t xml:space="preserve">Annual Conference, San Diego, CA. </w:t>
      </w:r>
    </w:p>
    <w:p w14:paraId="41DC6BAF" w14:textId="65D6909C" w:rsidR="00A74EFD" w:rsidRDefault="0000358D" w:rsidP="00627DAF">
      <w:pPr>
        <w:ind w:left="720" w:hanging="720"/>
        <w:rPr>
          <w:color w:val="000000" w:themeColor="text1"/>
        </w:rPr>
      </w:pPr>
      <w:r w:rsidRPr="0098617C">
        <w:rPr>
          <w:color w:val="000000" w:themeColor="text1"/>
        </w:rPr>
        <w:lastRenderedPageBreak/>
        <w:t>2</w:t>
      </w:r>
      <w:r w:rsidR="00B77C5D">
        <w:rPr>
          <w:color w:val="000000" w:themeColor="text1"/>
        </w:rPr>
        <w:t>6</w:t>
      </w:r>
      <w:r w:rsidRPr="0098617C">
        <w:rPr>
          <w:color w:val="000000" w:themeColor="text1"/>
        </w:rPr>
        <w:t>. +</w:t>
      </w:r>
      <w:r w:rsidRPr="0098617C">
        <w:rPr>
          <w:b/>
          <w:bCs/>
          <w:color w:val="000000" w:themeColor="text1"/>
        </w:rPr>
        <w:t>Powers, S. L.</w:t>
      </w:r>
      <w:r w:rsidRPr="0098617C">
        <w:rPr>
          <w:color w:val="000000" w:themeColor="text1"/>
        </w:rPr>
        <w:t xml:space="preserve">, Webster, N., Agans, J., Graefe, A., &amp; Mowen, A. J. (2022, April 3–5). </w:t>
      </w:r>
      <w:r w:rsidRPr="0098617C">
        <w:rPr>
          <w:rFonts w:eastAsia="Times"/>
          <w:i/>
          <w:iCs/>
          <w:color w:val="000000" w:themeColor="text1"/>
        </w:rPr>
        <w:t>Identifying equitable management practices that support belonging and positive interracial contact in urban parks</w:t>
      </w:r>
      <w:r w:rsidRPr="0098617C">
        <w:rPr>
          <w:rFonts w:eastAsia="Times"/>
          <w:color w:val="000000" w:themeColor="text1"/>
        </w:rPr>
        <w:t xml:space="preserve">. </w:t>
      </w:r>
      <w:r w:rsidRPr="0098617C">
        <w:rPr>
          <w:color w:val="000000" w:themeColor="text1"/>
        </w:rPr>
        <w:t>Presented at the meeting of the 32</w:t>
      </w:r>
      <w:r w:rsidRPr="0098617C">
        <w:rPr>
          <w:color w:val="000000" w:themeColor="text1"/>
          <w:vertAlign w:val="superscript"/>
        </w:rPr>
        <w:t>nd</w:t>
      </w:r>
      <w:r w:rsidRPr="0098617C">
        <w:rPr>
          <w:color w:val="000000" w:themeColor="text1"/>
        </w:rPr>
        <w:t xml:space="preserve"> annual National Environment and Recreation </w:t>
      </w:r>
      <w:r w:rsidR="00D44A60" w:rsidRPr="00206A5B">
        <w:rPr>
          <w:color w:val="000000" w:themeColor="text1"/>
        </w:rPr>
        <w:t xml:space="preserve">Research </w:t>
      </w:r>
      <w:r w:rsidR="00D44A60">
        <w:rPr>
          <w:color w:val="000000" w:themeColor="text1"/>
        </w:rPr>
        <w:t xml:space="preserve">(NERR) </w:t>
      </w:r>
      <w:r w:rsidR="00D44A60" w:rsidRPr="00206A5B">
        <w:rPr>
          <w:color w:val="000000" w:themeColor="text1"/>
        </w:rPr>
        <w:t>Symposium</w:t>
      </w:r>
      <w:r w:rsidR="00D44A60">
        <w:rPr>
          <w:color w:val="000000" w:themeColor="text1"/>
        </w:rPr>
        <w:t xml:space="preserve">, </w:t>
      </w:r>
      <w:r w:rsidRPr="0098617C">
        <w:rPr>
          <w:color w:val="000000" w:themeColor="text1"/>
        </w:rPr>
        <w:t>Annapolis, MD.</w:t>
      </w:r>
    </w:p>
    <w:p w14:paraId="0B1E5EF6" w14:textId="5F1B8D6D" w:rsidR="00A74EFD" w:rsidRPr="0098617C" w:rsidRDefault="00627DAF" w:rsidP="00627DAF">
      <w:pPr>
        <w:ind w:left="720" w:hanging="720"/>
        <w:rPr>
          <w:color w:val="000000" w:themeColor="text1"/>
        </w:rPr>
      </w:pPr>
      <w:r>
        <w:rPr>
          <w:color w:val="000000" w:themeColor="text1"/>
        </w:rPr>
        <w:t>25</w:t>
      </w:r>
      <w:r w:rsidRPr="0098617C">
        <w:rPr>
          <w:color w:val="000000" w:themeColor="text1"/>
        </w:rPr>
        <w:t xml:space="preserve">. +Carlson, H.*, </w:t>
      </w:r>
      <w:r w:rsidRPr="0098617C">
        <w:rPr>
          <w:b/>
          <w:bCs/>
          <w:color w:val="000000" w:themeColor="text1"/>
        </w:rPr>
        <w:t>Powers, S. L.</w:t>
      </w:r>
      <w:r w:rsidRPr="0098617C">
        <w:rPr>
          <w:color w:val="000000" w:themeColor="text1"/>
        </w:rPr>
        <w:t xml:space="preserve">, Webster, N., Agans, J., Graefe, A., &amp; Mowen, A. J. (2022, April 3–5). </w:t>
      </w:r>
      <w:proofErr w:type="gramStart"/>
      <w:r w:rsidRPr="0098617C">
        <w:rPr>
          <w:rFonts w:eastAsia="Times"/>
          <w:i/>
          <w:iCs/>
          <w:color w:val="000000" w:themeColor="text1"/>
        </w:rPr>
        <w:t>Urban park</w:t>
      </w:r>
      <w:proofErr w:type="gramEnd"/>
      <w:r w:rsidRPr="0098617C">
        <w:rPr>
          <w:rFonts w:eastAsia="Times"/>
          <w:i/>
          <w:iCs/>
          <w:color w:val="000000" w:themeColor="text1"/>
        </w:rPr>
        <w:t xml:space="preserve"> agency leaders’ perspectives on systemic racism and efforts to advance racial equity in parks and recreation</w:t>
      </w:r>
      <w:r w:rsidRPr="0098617C">
        <w:rPr>
          <w:rFonts w:eastAsia="Times"/>
          <w:color w:val="000000" w:themeColor="text1"/>
        </w:rPr>
        <w:t xml:space="preserve">. </w:t>
      </w:r>
      <w:r w:rsidRPr="0098617C">
        <w:rPr>
          <w:color w:val="000000" w:themeColor="text1"/>
        </w:rPr>
        <w:t>Presented at the 32</w:t>
      </w:r>
      <w:r w:rsidRPr="0098617C">
        <w:rPr>
          <w:color w:val="000000" w:themeColor="text1"/>
          <w:vertAlign w:val="superscript"/>
        </w:rPr>
        <w:t>nd</w:t>
      </w:r>
      <w:r w:rsidRPr="0098617C">
        <w:rPr>
          <w:color w:val="000000" w:themeColor="text1"/>
        </w:rPr>
        <w:t xml:space="preserve"> annual National Environment and Recreation </w:t>
      </w:r>
      <w:r w:rsidRPr="00206A5B">
        <w:rPr>
          <w:color w:val="000000" w:themeColor="text1"/>
        </w:rPr>
        <w:t xml:space="preserve">Research </w:t>
      </w:r>
      <w:r>
        <w:rPr>
          <w:color w:val="000000" w:themeColor="text1"/>
        </w:rPr>
        <w:t xml:space="preserve">(NERR) </w:t>
      </w:r>
      <w:r w:rsidRPr="00206A5B">
        <w:rPr>
          <w:color w:val="000000" w:themeColor="text1"/>
        </w:rPr>
        <w:t>Symposium</w:t>
      </w:r>
      <w:r>
        <w:rPr>
          <w:color w:val="000000" w:themeColor="text1"/>
        </w:rPr>
        <w:t xml:space="preserve">, </w:t>
      </w:r>
      <w:r w:rsidRPr="0098617C">
        <w:rPr>
          <w:color w:val="000000" w:themeColor="text1"/>
        </w:rPr>
        <w:t>Annapolis, MD.</w:t>
      </w:r>
    </w:p>
    <w:p w14:paraId="21F43577" w14:textId="2D07F11F" w:rsidR="00A4710E" w:rsidRPr="0098617C" w:rsidRDefault="0000358D" w:rsidP="321E8C08">
      <w:pPr>
        <w:ind w:left="720" w:hanging="720"/>
        <w:rPr>
          <w:color w:val="000000" w:themeColor="text1"/>
        </w:rPr>
      </w:pPr>
      <w:r w:rsidRPr="0098617C">
        <w:rPr>
          <w:color w:val="000000" w:themeColor="text1"/>
        </w:rPr>
        <w:t>2</w:t>
      </w:r>
      <w:r w:rsidR="00A74EFD">
        <w:rPr>
          <w:color w:val="000000" w:themeColor="text1"/>
        </w:rPr>
        <w:t>4</w:t>
      </w:r>
      <w:r w:rsidRPr="0098617C">
        <w:rPr>
          <w:color w:val="000000" w:themeColor="text1"/>
        </w:rPr>
        <w:t>. ^+</w:t>
      </w:r>
      <w:r w:rsidRPr="0098617C">
        <w:rPr>
          <w:b/>
          <w:bCs/>
          <w:color w:val="000000" w:themeColor="text1"/>
        </w:rPr>
        <w:t>Powers, S. L.</w:t>
      </w:r>
      <w:r w:rsidRPr="0098617C">
        <w:rPr>
          <w:color w:val="000000" w:themeColor="text1"/>
        </w:rPr>
        <w:t xml:space="preserve">, Wilson, O. W. A., &amp; Bopp, M. (2022, March 29–April 1). </w:t>
      </w:r>
      <w:r w:rsidRPr="0098617C">
        <w:rPr>
          <w:i/>
          <w:iCs/>
          <w:color w:val="000000" w:themeColor="text1"/>
        </w:rPr>
        <w:t>Policies, practices, and priorities for diversity, equity, and inclusion in campus recreation</w:t>
      </w:r>
      <w:r w:rsidRPr="0098617C">
        <w:rPr>
          <w:color w:val="000000" w:themeColor="text1"/>
        </w:rPr>
        <w:t xml:space="preserve">. Presented at the NIRSA: Leaders in Collegiate Recreation Conference, Portland, OR. </w:t>
      </w:r>
    </w:p>
    <w:p w14:paraId="39F5BBE7" w14:textId="1F7E70BC" w:rsidR="00A4710E" w:rsidRPr="0098617C" w:rsidRDefault="00A74EFD" w:rsidP="321E8C08">
      <w:pPr>
        <w:ind w:left="720" w:hanging="720"/>
        <w:rPr>
          <w:color w:val="000000" w:themeColor="text1"/>
        </w:rPr>
      </w:pPr>
      <w:r>
        <w:rPr>
          <w:color w:val="000000" w:themeColor="text1"/>
        </w:rPr>
        <w:t>23</w:t>
      </w:r>
      <w:r w:rsidR="0000358D" w:rsidRPr="0098617C">
        <w:rPr>
          <w:color w:val="000000" w:themeColor="text1"/>
        </w:rPr>
        <w:t xml:space="preserve">. +Kerins, A. J., Pitas, N., </w:t>
      </w:r>
      <w:r w:rsidR="0000358D" w:rsidRPr="0098617C">
        <w:rPr>
          <w:b/>
          <w:bCs/>
          <w:color w:val="000000" w:themeColor="text1"/>
        </w:rPr>
        <w:t>Powers, S.</w:t>
      </w:r>
      <w:r w:rsidR="00E43942">
        <w:rPr>
          <w:b/>
          <w:bCs/>
          <w:color w:val="000000" w:themeColor="text1"/>
        </w:rPr>
        <w:t xml:space="preserve"> L.</w:t>
      </w:r>
      <w:r w:rsidR="0000358D" w:rsidRPr="0098617C">
        <w:rPr>
          <w:color w:val="000000" w:themeColor="text1"/>
        </w:rPr>
        <w:t xml:space="preserve">, Liu, H.-L. S., &amp; Hickerson, B. (2022, March 1–4). </w:t>
      </w:r>
      <w:r w:rsidR="0000358D" w:rsidRPr="0098617C">
        <w:rPr>
          <w:i/>
          <w:iCs/>
          <w:color w:val="000000" w:themeColor="text1"/>
        </w:rPr>
        <w:t>Life preserver or lead balloon: Navigating service as a graduate student and early-career professional</w:t>
      </w:r>
      <w:r w:rsidR="0000358D" w:rsidRPr="0098617C">
        <w:rPr>
          <w:color w:val="000000" w:themeColor="text1"/>
        </w:rPr>
        <w:t>. Presented virtually at The Academy of Leisure Sciences (TALS) Annual Conference on Research and Teaching.</w:t>
      </w:r>
    </w:p>
    <w:p w14:paraId="290D17F3" w14:textId="50C8B7BB" w:rsidR="00A4710E" w:rsidRPr="0098617C" w:rsidRDefault="00A74EFD" w:rsidP="321E8C08">
      <w:pPr>
        <w:ind w:left="720" w:hanging="720"/>
        <w:rPr>
          <w:color w:val="000000" w:themeColor="text1"/>
        </w:rPr>
      </w:pPr>
      <w:r>
        <w:rPr>
          <w:color w:val="000000" w:themeColor="text1"/>
        </w:rPr>
        <w:t>22</w:t>
      </w:r>
      <w:r w:rsidR="0000358D" w:rsidRPr="0098617C">
        <w:rPr>
          <w:color w:val="000000" w:themeColor="text1"/>
        </w:rPr>
        <w:t>. +</w:t>
      </w:r>
      <w:r w:rsidR="0000358D" w:rsidRPr="0098617C">
        <w:rPr>
          <w:b/>
          <w:bCs/>
          <w:color w:val="000000" w:themeColor="text1"/>
        </w:rPr>
        <w:t>Powers, S. L.</w:t>
      </w:r>
      <w:r w:rsidR="0000358D" w:rsidRPr="0098617C">
        <w:rPr>
          <w:color w:val="000000" w:themeColor="text1"/>
        </w:rPr>
        <w:t xml:space="preserve">, Webster, N., Agans, J., Graefe, A., &amp; Mowen, A. J. (2022, March 1–4). </w:t>
      </w:r>
      <w:r w:rsidR="0000358D" w:rsidRPr="0098617C">
        <w:rPr>
          <w:i/>
          <w:iCs/>
          <w:color w:val="000000" w:themeColor="text1"/>
        </w:rPr>
        <w:t>Can intergroup contact in urban parks reduce prejudice and support activism for social justice?</w:t>
      </w:r>
      <w:r w:rsidR="0000358D" w:rsidRPr="0098617C">
        <w:rPr>
          <w:color w:val="000000" w:themeColor="text1"/>
        </w:rPr>
        <w:t xml:space="preserve"> Presented virtually at The Academy of Leisure Sciences (TALS) Annual Conference on Research and Teaching.</w:t>
      </w:r>
    </w:p>
    <w:p w14:paraId="2C55AD20" w14:textId="5352DFB2" w:rsidR="00A4710E" w:rsidRPr="0098617C" w:rsidRDefault="00A74EFD" w:rsidP="321E8C08">
      <w:pPr>
        <w:ind w:left="720" w:hanging="720"/>
        <w:rPr>
          <w:color w:val="000000" w:themeColor="text1"/>
        </w:rPr>
      </w:pPr>
      <w:r>
        <w:rPr>
          <w:color w:val="000000" w:themeColor="text1"/>
        </w:rPr>
        <w:t>21</w:t>
      </w:r>
      <w:r w:rsidR="0000358D" w:rsidRPr="0098617C">
        <w:rPr>
          <w:color w:val="000000" w:themeColor="text1"/>
        </w:rPr>
        <w:t xml:space="preserve">. +Agans, J. P., Son, J. S., </w:t>
      </w:r>
      <w:r w:rsidR="0000358D" w:rsidRPr="0098617C">
        <w:rPr>
          <w:b/>
          <w:bCs/>
          <w:color w:val="000000" w:themeColor="text1"/>
        </w:rPr>
        <w:t>Powers, S. L.</w:t>
      </w:r>
      <w:r w:rsidR="0000358D" w:rsidRPr="0098617C">
        <w:rPr>
          <w:color w:val="000000" w:themeColor="text1"/>
        </w:rPr>
        <w:t xml:space="preserve">, Hanna, S. R., &amp; Weybright, E. H. (2022, March 1–4). </w:t>
      </w:r>
      <w:r w:rsidR="0000358D" w:rsidRPr="0098617C">
        <w:rPr>
          <w:i/>
          <w:iCs/>
          <w:color w:val="000000" w:themeColor="text1"/>
        </w:rPr>
        <w:t>Profiles of leisure constraints and negotiation among college students: A person-centered analysis.</w:t>
      </w:r>
      <w:r w:rsidR="0000358D" w:rsidRPr="0098617C">
        <w:rPr>
          <w:color w:val="000000" w:themeColor="text1"/>
        </w:rPr>
        <w:t xml:space="preserve"> Presented virtually at The Academy of Leisure Sciences (TALS) Annual Conference on Research and Teaching.</w:t>
      </w:r>
    </w:p>
    <w:p w14:paraId="141D2F66" w14:textId="4F98BA5D" w:rsidR="00A4710E" w:rsidRPr="0098617C" w:rsidRDefault="00A74EFD" w:rsidP="321E8C08">
      <w:pPr>
        <w:ind w:left="720" w:hanging="720"/>
        <w:rPr>
          <w:color w:val="000000" w:themeColor="text1"/>
        </w:rPr>
      </w:pPr>
      <w:r>
        <w:rPr>
          <w:color w:val="000000" w:themeColor="text1"/>
        </w:rPr>
        <w:t>20</w:t>
      </w:r>
      <w:r w:rsidR="0000358D" w:rsidRPr="0098617C">
        <w:rPr>
          <w:color w:val="000000" w:themeColor="text1"/>
        </w:rPr>
        <w:t xml:space="preserve">. +Webster, N., </w:t>
      </w:r>
      <w:r w:rsidR="0000358D" w:rsidRPr="0098617C">
        <w:rPr>
          <w:b/>
          <w:bCs/>
          <w:color w:val="000000" w:themeColor="text1"/>
        </w:rPr>
        <w:t>Powers, S. L.</w:t>
      </w:r>
      <w:r w:rsidR="0000358D" w:rsidRPr="0098617C">
        <w:rPr>
          <w:color w:val="000000" w:themeColor="text1"/>
        </w:rPr>
        <w:t xml:space="preserve">, </w:t>
      </w:r>
      <w:proofErr w:type="spellStart"/>
      <w:r w:rsidR="0000358D" w:rsidRPr="0098617C">
        <w:rPr>
          <w:color w:val="000000" w:themeColor="text1"/>
        </w:rPr>
        <w:t>Gbaguidi</w:t>
      </w:r>
      <w:proofErr w:type="spellEnd"/>
      <w:r w:rsidR="0000358D" w:rsidRPr="0098617C">
        <w:rPr>
          <w:color w:val="000000" w:themeColor="text1"/>
        </w:rPr>
        <w:t xml:space="preserve">, H. T.*, &amp; Marlowe, M.* (2021, November 15–17). </w:t>
      </w:r>
      <w:r w:rsidR="0000358D" w:rsidRPr="0098617C">
        <w:rPr>
          <w:i/>
          <w:iCs/>
          <w:color w:val="000000" w:themeColor="text1"/>
        </w:rPr>
        <w:t>Civic engagement: A holistic working definition</w:t>
      </w:r>
      <w:r w:rsidR="0000358D" w:rsidRPr="0098617C">
        <w:rPr>
          <w:color w:val="000000" w:themeColor="text1"/>
        </w:rPr>
        <w:t xml:space="preserve">. Presented virtually at the International Association for Research on Service Learning and Community Engagement Annual Conference. </w:t>
      </w:r>
    </w:p>
    <w:p w14:paraId="65A53022" w14:textId="43EDEFB3" w:rsidR="00A4710E" w:rsidRPr="0098617C" w:rsidRDefault="0000358D" w:rsidP="321E8C08">
      <w:pPr>
        <w:ind w:left="720" w:hanging="720"/>
        <w:rPr>
          <w:color w:val="000000" w:themeColor="text1"/>
        </w:rPr>
      </w:pPr>
      <w:r w:rsidRPr="0098617C">
        <w:rPr>
          <w:color w:val="000000" w:themeColor="text1"/>
        </w:rPr>
        <w:t>1</w:t>
      </w:r>
      <w:r w:rsidR="00A74EFD">
        <w:rPr>
          <w:color w:val="000000" w:themeColor="text1"/>
        </w:rPr>
        <w:t>9</w:t>
      </w:r>
      <w:r w:rsidRPr="0098617C">
        <w:rPr>
          <w:color w:val="000000" w:themeColor="text1"/>
        </w:rPr>
        <w:t>. +</w:t>
      </w:r>
      <w:r w:rsidRPr="0098617C">
        <w:rPr>
          <w:b/>
          <w:bCs/>
          <w:color w:val="000000" w:themeColor="text1"/>
        </w:rPr>
        <w:t>Powers, S. L.</w:t>
      </w:r>
      <w:r w:rsidRPr="0098617C">
        <w:rPr>
          <w:color w:val="000000" w:themeColor="text1"/>
        </w:rPr>
        <w:t xml:space="preserve"> &amp;</w:t>
      </w:r>
      <w:r w:rsidRPr="0098617C">
        <w:rPr>
          <w:b/>
          <w:bCs/>
          <w:color w:val="000000" w:themeColor="text1"/>
        </w:rPr>
        <w:t xml:space="preserve"> </w:t>
      </w:r>
      <w:r w:rsidRPr="0098617C">
        <w:rPr>
          <w:color w:val="000000" w:themeColor="text1"/>
        </w:rPr>
        <w:t xml:space="preserve">Mowen, A. J. (2021, September 21–23). </w:t>
      </w:r>
      <w:r w:rsidRPr="0098617C">
        <w:rPr>
          <w:i/>
          <w:iCs/>
          <w:color w:val="000000" w:themeColor="text1"/>
        </w:rPr>
        <w:t>Exploring the conditions that promote socioeconomic mixing at urban parks</w:t>
      </w:r>
      <w:r w:rsidRPr="0098617C">
        <w:rPr>
          <w:color w:val="000000" w:themeColor="text1"/>
        </w:rPr>
        <w:t xml:space="preserve">. Presented at the National Recreation and Park Association </w:t>
      </w:r>
      <w:r w:rsidR="00A15054">
        <w:rPr>
          <w:color w:val="000000" w:themeColor="text1"/>
        </w:rPr>
        <w:t xml:space="preserve">(NRPA) </w:t>
      </w:r>
      <w:r w:rsidR="00404F8F">
        <w:rPr>
          <w:color w:val="000000" w:themeColor="text1"/>
        </w:rPr>
        <w:t xml:space="preserve">Annual </w:t>
      </w:r>
      <w:r w:rsidRPr="0098617C">
        <w:rPr>
          <w:color w:val="000000" w:themeColor="text1"/>
        </w:rPr>
        <w:t xml:space="preserve">Conference, Nashville, TN. </w:t>
      </w:r>
    </w:p>
    <w:p w14:paraId="79A71D46" w14:textId="081586E9" w:rsidR="006A1187" w:rsidRDefault="0000358D" w:rsidP="00A74EFD">
      <w:pPr>
        <w:ind w:left="720" w:hanging="720"/>
        <w:rPr>
          <w:color w:val="000000" w:themeColor="text1"/>
        </w:rPr>
      </w:pPr>
      <w:r w:rsidRPr="0098617C">
        <w:rPr>
          <w:color w:val="000000" w:themeColor="text1"/>
        </w:rPr>
        <w:t>1</w:t>
      </w:r>
      <w:r w:rsidR="00A74EFD">
        <w:rPr>
          <w:color w:val="000000" w:themeColor="text1"/>
        </w:rPr>
        <w:t>8</w:t>
      </w:r>
      <w:r w:rsidRPr="0098617C">
        <w:rPr>
          <w:color w:val="000000" w:themeColor="text1"/>
        </w:rPr>
        <w:t>. ^</w:t>
      </w:r>
      <w:r w:rsidRPr="0098617C">
        <w:rPr>
          <w:b/>
          <w:bCs/>
          <w:color w:val="000000" w:themeColor="text1"/>
        </w:rPr>
        <w:t>Powers, S. L.</w:t>
      </w:r>
      <w:r w:rsidRPr="0098617C">
        <w:rPr>
          <w:color w:val="000000" w:themeColor="text1"/>
        </w:rPr>
        <w:t xml:space="preserve"> (2021, April 16). </w:t>
      </w:r>
      <w:r w:rsidRPr="0098617C">
        <w:rPr>
          <w:i/>
          <w:iCs/>
          <w:color w:val="000000" w:themeColor="text1"/>
        </w:rPr>
        <w:t xml:space="preserve">Intergroup contact as a critical component of diversity, equity, and inclusion in parks and recreation. </w:t>
      </w:r>
      <w:r w:rsidRPr="0098617C">
        <w:rPr>
          <w:color w:val="000000" w:themeColor="text1"/>
        </w:rPr>
        <w:t>Presented at the Kinesiology and Health Sciences Faculty Seminar, College of Education and Human Services, Utah State University, Logan, UT.</w:t>
      </w:r>
    </w:p>
    <w:p w14:paraId="786414CD" w14:textId="03033288" w:rsidR="006A1187" w:rsidRPr="0098617C" w:rsidRDefault="009F3310" w:rsidP="009F3310">
      <w:pPr>
        <w:ind w:left="720" w:hanging="720"/>
        <w:rPr>
          <w:color w:val="000000" w:themeColor="text1"/>
        </w:rPr>
      </w:pPr>
      <w:r>
        <w:rPr>
          <w:color w:val="000000" w:themeColor="text1"/>
        </w:rPr>
        <w:t>17</w:t>
      </w:r>
      <w:r w:rsidRPr="0098617C">
        <w:rPr>
          <w:color w:val="000000" w:themeColor="text1"/>
        </w:rPr>
        <w:t xml:space="preserve">. +Webster, N.,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Gbaguidi</w:t>
      </w:r>
      <w:proofErr w:type="spellEnd"/>
      <w:r w:rsidRPr="0098617C">
        <w:rPr>
          <w:color w:val="000000" w:themeColor="text1"/>
        </w:rPr>
        <w:t xml:space="preserve">, H. T.*, Marlowe, M.* (Presenter), &amp; Chiu, Y.* (2021, March 15–18). </w:t>
      </w:r>
      <w:r w:rsidRPr="0098617C">
        <w:rPr>
          <w:i/>
          <w:iCs/>
          <w:color w:val="000000" w:themeColor="text1"/>
        </w:rPr>
        <w:t>Civic engagement: A holistic working definition</w:t>
      </w:r>
      <w:r w:rsidRPr="0098617C">
        <w:rPr>
          <w:color w:val="000000" w:themeColor="text1"/>
        </w:rPr>
        <w:t>. Presented virtually at the Gulf-South Summit on Service-Learning and Civic Engagement through Higher Education.</w:t>
      </w:r>
    </w:p>
    <w:p w14:paraId="672CF195" w14:textId="45957464" w:rsidR="00A4710E" w:rsidRPr="0098617C" w:rsidRDefault="0000358D" w:rsidP="321E8C08">
      <w:pPr>
        <w:ind w:left="720" w:hanging="720"/>
        <w:rPr>
          <w:color w:val="000000" w:themeColor="text1"/>
        </w:rPr>
      </w:pPr>
      <w:r w:rsidRPr="0098617C">
        <w:rPr>
          <w:color w:val="000000" w:themeColor="text1"/>
        </w:rPr>
        <w:t>1</w:t>
      </w:r>
      <w:r w:rsidR="006A1187">
        <w:rPr>
          <w:color w:val="000000" w:themeColor="text1"/>
        </w:rPr>
        <w:t>6</w:t>
      </w:r>
      <w:r w:rsidRPr="0098617C">
        <w:rPr>
          <w:color w:val="000000" w:themeColor="text1"/>
        </w:rPr>
        <w:t>. +Pitas, N. A.,</w:t>
      </w:r>
      <w:r w:rsidRPr="0098617C">
        <w:rPr>
          <w:b/>
          <w:bCs/>
          <w:color w:val="000000" w:themeColor="text1"/>
        </w:rPr>
        <w:t xml:space="preserve"> Powers, S. L.</w:t>
      </w:r>
      <w:r w:rsidRPr="0098617C">
        <w:rPr>
          <w:color w:val="000000" w:themeColor="text1"/>
        </w:rPr>
        <w:t xml:space="preserve">, &amp; Mowen, A. J. (2021, February 15–19). </w:t>
      </w:r>
      <w:r w:rsidRPr="0098617C">
        <w:rPr>
          <w:i/>
          <w:iCs/>
          <w:color w:val="000000" w:themeColor="text1"/>
        </w:rPr>
        <w:t>Neoliberal conservation strategies in local parks and recreation: Implications for social equity in local park and recreation service delivery</w:t>
      </w:r>
      <w:r w:rsidRPr="0098617C">
        <w:rPr>
          <w:color w:val="000000" w:themeColor="text1"/>
        </w:rPr>
        <w:t>. Presented virtually at The Academy of Leisure Sciences (TALS) Annual Conference on Research and Teaching.</w:t>
      </w:r>
    </w:p>
    <w:p w14:paraId="652DFBC8" w14:textId="34589739" w:rsidR="00A4710E" w:rsidRPr="0098617C" w:rsidRDefault="0000358D" w:rsidP="321E8C08">
      <w:pPr>
        <w:ind w:left="720" w:hanging="720"/>
        <w:rPr>
          <w:color w:val="000000" w:themeColor="text1"/>
        </w:rPr>
      </w:pPr>
      <w:r w:rsidRPr="0098617C">
        <w:rPr>
          <w:color w:val="000000" w:themeColor="text1"/>
        </w:rPr>
        <w:t>1</w:t>
      </w:r>
      <w:r w:rsidR="006A1187">
        <w:rPr>
          <w:color w:val="000000" w:themeColor="text1"/>
        </w:rPr>
        <w:t>5</w:t>
      </w:r>
      <w:r w:rsidRPr="0098617C">
        <w:rPr>
          <w:color w:val="000000" w:themeColor="text1"/>
        </w:rPr>
        <w:t>. +</w:t>
      </w:r>
      <w:r w:rsidRPr="0098617C">
        <w:rPr>
          <w:b/>
          <w:bCs/>
          <w:color w:val="000000" w:themeColor="text1"/>
        </w:rPr>
        <w:t>Powers, S. L.</w:t>
      </w:r>
      <w:r w:rsidRPr="0098617C">
        <w:rPr>
          <w:color w:val="000000" w:themeColor="text1"/>
        </w:rPr>
        <w:t xml:space="preserve">, Graefe, A. R., Benfield, J. A., Hickerson, B., Baker, B. L., Mullenbach, L. E., &amp; Mowen, A. J. (2021, February 15–19). </w:t>
      </w:r>
      <w:r w:rsidRPr="0098617C">
        <w:rPr>
          <w:i/>
          <w:iCs/>
          <w:color w:val="000000" w:themeColor="text1"/>
        </w:rPr>
        <w:t>Exploring the conditions that promote intergroup contact at urban parks</w:t>
      </w:r>
      <w:r w:rsidRPr="0098617C">
        <w:rPr>
          <w:color w:val="000000" w:themeColor="text1"/>
        </w:rPr>
        <w:t>. Presented virtually at The Academy of Leisure Sciences (TALS) Annual Conference on Research and Teaching.</w:t>
      </w:r>
    </w:p>
    <w:p w14:paraId="656CFD50" w14:textId="3F6F1A06" w:rsidR="00A4710E" w:rsidRPr="0098617C" w:rsidRDefault="0000358D" w:rsidP="321E8C08">
      <w:pPr>
        <w:ind w:left="720" w:hanging="720"/>
        <w:rPr>
          <w:color w:val="000000" w:themeColor="text1"/>
        </w:rPr>
      </w:pPr>
      <w:r w:rsidRPr="0098617C">
        <w:rPr>
          <w:color w:val="000000" w:themeColor="text1"/>
        </w:rPr>
        <w:lastRenderedPageBreak/>
        <w:t>1</w:t>
      </w:r>
      <w:r w:rsidR="006A1187">
        <w:rPr>
          <w:color w:val="000000" w:themeColor="text1"/>
        </w:rPr>
        <w:t>4</w:t>
      </w:r>
      <w:r w:rsidRPr="0098617C">
        <w:rPr>
          <w:color w:val="000000" w:themeColor="text1"/>
        </w:rPr>
        <w:t>. +</w:t>
      </w:r>
      <w:r w:rsidRPr="0098617C">
        <w:rPr>
          <w:b/>
          <w:bCs/>
          <w:color w:val="000000" w:themeColor="text1"/>
        </w:rPr>
        <w:t xml:space="preserve">Powers, S. L. </w:t>
      </w:r>
      <w:r w:rsidRPr="0098617C">
        <w:rPr>
          <w:color w:val="000000" w:themeColor="text1"/>
        </w:rPr>
        <w:t xml:space="preserve">&amp; Mowen, A. J. (2020, October 27–29). </w:t>
      </w:r>
      <w:r w:rsidRPr="0098617C">
        <w:rPr>
          <w:i/>
          <w:iCs/>
          <w:color w:val="000000" w:themeColor="text1"/>
        </w:rPr>
        <w:t>Exploring the conditions that promote socioeconomic mixing at urban parks</w:t>
      </w:r>
      <w:r w:rsidRPr="0098617C">
        <w:rPr>
          <w:color w:val="000000" w:themeColor="text1"/>
        </w:rPr>
        <w:t xml:space="preserve">. Accepted for presentation at the National Recreation and Park Association </w:t>
      </w:r>
      <w:r w:rsidR="009D732C">
        <w:rPr>
          <w:color w:val="000000" w:themeColor="text1"/>
        </w:rPr>
        <w:t>(</w:t>
      </w:r>
      <w:r w:rsidR="00404F8F">
        <w:rPr>
          <w:color w:val="000000" w:themeColor="text1"/>
        </w:rPr>
        <w:t>NRPA</w:t>
      </w:r>
      <w:r w:rsidR="009D732C">
        <w:rPr>
          <w:color w:val="000000" w:themeColor="text1"/>
        </w:rPr>
        <w:t xml:space="preserve">) </w:t>
      </w:r>
      <w:r w:rsidR="00404F8F">
        <w:rPr>
          <w:color w:val="000000" w:themeColor="text1"/>
        </w:rPr>
        <w:t xml:space="preserve">Annual </w:t>
      </w:r>
      <w:r w:rsidRPr="0098617C">
        <w:rPr>
          <w:color w:val="000000" w:themeColor="text1"/>
        </w:rPr>
        <w:t>Conference, Orlando, FL, postponed to 2021 due to COVID-19.</w:t>
      </w:r>
    </w:p>
    <w:p w14:paraId="061AF873" w14:textId="2D23A1CB" w:rsidR="00A4710E" w:rsidRPr="0098617C" w:rsidRDefault="0000358D" w:rsidP="321E8C08">
      <w:pPr>
        <w:ind w:left="720" w:hanging="720"/>
        <w:rPr>
          <w:color w:val="000000" w:themeColor="text1"/>
        </w:rPr>
      </w:pPr>
      <w:r w:rsidRPr="0098617C">
        <w:rPr>
          <w:color w:val="000000" w:themeColor="text1"/>
        </w:rPr>
        <w:t>1</w:t>
      </w:r>
      <w:r w:rsidR="006A1187">
        <w:rPr>
          <w:color w:val="000000" w:themeColor="text1"/>
        </w:rPr>
        <w:t>3</w:t>
      </w:r>
      <w:r w:rsidRPr="0098617C">
        <w:rPr>
          <w:color w:val="000000" w:themeColor="text1"/>
        </w:rPr>
        <w:t>. +</w:t>
      </w:r>
      <w:r w:rsidRPr="0098617C">
        <w:rPr>
          <w:b/>
          <w:bCs/>
          <w:color w:val="000000" w:themeColor="text1"/>
        </w:rPr>
        <w:t>Powers, S. L.</w:t>
      </w:r>
      <w:r w:rsidRPr="0098617C">
        <w:rPr>
          <w:color w:val="000000" w:themeColor="text1"/>
        </w:rPr>
        <w:t>, Pitas, N. A., Oliver Peets, J.</w:t>
      </w:r>
      <w:r w:rsidRPr="0098617C">
        <w:rPr>
          <w:color w:val="000000" w:themeColor="text1"/>
          <w:vertAlign w:val="superscript"/>
        </w:rPr>
        <w:t>#</w:t>
      </w:r>
      <w:r w:rsidRPr="0098617C">
        <w:rPr>
          <w:color w:val="000000" w:themeColor="text1"/>
        </w:rPr>
        <w:t xml:space="preserve">, Hickerson, B., Baker, B. L., Mullenbach, L. E., &amp; Mowen, A. J. (2020, April 5–7). </w:t>
      </w:r>
      <w:r w:rsidRPr="0098617C">
        <w:rPr>
          <w:i/>
          <w:iCs/>
          <w:color w:val="000000" w:themeColor="text1"/>
        </w:rPr>
        <w:t xml:space="preserve">Impact of park renovations over time and across neighborhoods. </w:t>
      </w:r>
      <w:r w:rsidRPr="0098617C">
        <w:rPr>
          <w:color w:val="000000" w:themeColor="text1"/>
        </w:rPr>
        <w:t>Accepted for presentation at the 32</w:t>
      </w:r>
      <w:r w:rsidRPr="0098617C">
        <w:rPr>
          <w:color w:val="000000" w:themeColor="text1"/>
          <w:vertAlign w:val="superscript"/>
        </w:rPr>
        <w:t>nd</w:t>
      </w:r>
      <w:r w:rsidRPr="0098617C">
        <w:rPr>
          <w:color w:val="000000" w:themeColor="text1"/>
        </w:rPr>
        <w:t xml:space="preserve"> annual National Environment and Recreation </w:t>
      </w:r>
      <w:r w:rsidR="00D44A60" w:rsidRPr="00206A5B">
        <w:rPr>
          <w:color w:val="000000" w:themeColor="text1"/>
        </w:rPr>
        <w:t xml:space="preserve">Research </w:t>
      </w:r>
      <w:r w:rsidR="00D44A60">
        <w:rPr>
          <w:color w:val="000000" w:themeColor="text1"/>
        </w:rPr>
        <w:t xml:space="preserve">(NERR) </w:t>
      </w:r>
      <w:r w:rsidR="00D44A60" w:rsidRPr="00206A5B">
        <w:rPr>
          <w:color w:val="000000" w:themeColor="text1"/>
        </w:rPr>
        <w:t>Symposium</w:t>
      </w:r>
      <w:r w:rsidR="00D44A60">
        <w:rPr>
          <w:color w:val="000000" w:themeColor="text1"/>
        </w:rPr>
        <w:t xml:space="preserve">, </w:t>
      </w:r>
      <w:r w:rsidRPr="0098617C">
        <w:rPr>
          <w:color w:val="000000" w:themeColor="text1"/>
        </w:rPr>
        <w:t xml:space="preserve">Annapolis, MD, cancelled due to COVID-19. </w:t>
      </w:r>
    </w:p>
    <w:p w14:paraId="674C1143" w14:textId="08DD9776" w:rsidR="00A4710E" w:rsidRDefault="006A1187" w:rsidP="321E8C08">
      <w:pPr>
        <w:ind w:left="720" w:hanging="720"/>
        <w:rPr>
          <w:color w:val="000000" w:themeColor="text1"/>
        </w:rPr>
      </w:pPr>
      <w:r>
        <w:rPr>
          <w:color w:val="000000" w:themeColor="text1"/>
        </w:rPr>
        <w:t>12</w:t>
      </w:r>
      <w:r w:rsidR="0000358D" w:rsidRPr="0098617C">
        <w:rPr>
          <w:color w:val="000000" w:themeColor="text1"/>
        </w:rPr>
        <w:t>. +</w:t>
      </w:r>
      <w:r w:rsidR="0000358D" w:rsidRPr="0098617C">
        <w:rPr>
          <w:b/>
          <w:bCs/>
          <w:color w:val="000000" w:themeColor="text1"/>
        </w:rPr>
        <w:t>Powers, S. L.</w:t>
      </w:r>
      <w:r w:rsidR="0000358D" w:rsidRPr="0098617C">
        <w:rPr>
          <w:color w:val="000000" w:themeColor="text1"/>
        </w:rPr>
        <w:t xml:space="preserve">, Lee, K. J., Pitas, N. A., Graefe, A. R., &amp; Mowen, A. J. (2020, February 11–14). </w:t>
      </w:r>
      <w:r w:rsidR="0000358D" w:rsidRPr="0098617C">
        <w:rPr>
          <w:i/>
          <w:iCs/>
          <w:color w:val="000000" w:themeColor="text1"/>
        </w:rPr>
        <w:t xml:space="preserve">Understanding access and use of parks and recreation through the Multiple Hierarchy Stratification Perspective. </w:t>
      </w:r>
      <w:r w:rsidR="0000358D" w:rsidRPr="0098617C">
        <w:rPr>
          <w:color w:val="000000" w:themeColor="text1"/>
        </w:rPr>
        <w:t>Presented at The Academy of Leisure Sciences (TALS) Annual Conference on Research and Teaching, Urbana-Champaign, IL.</w:t>
      </w:r>
    </w:p>
    <w:p w14:paraId="178240E3" w14:textId="41EFCFD5" w:rsidR="001177C6" w:rsidRPr="0098617C" w:rsidRDefault="000C4098" w:rsidP="321E8C08">
      <w:pPr>
        <w:ind w:left="720" w:hanging="720"/>
        <w:rPr>
          <w:color w:val="000000" w:themeColor="text1"/>
        </w:rPr>
      </w:pPr>
      <w:r>
        <w:rPr>
          <w:color w:val="000000" w:themeColor="text1"/>
        </w:rPr>
        <w:t xml:space="preserve">11. </w:t>
      </w:r>
      <w:r w:rsidRPr="0098617C">
        <w:rPr>
          <w:color w:val="000000" w:themeColor="text1"/>
        </w:rPr>
        <w:t>+</w:t>
      </w:r>
      <w:r w:rsidRPr="0098617C">
        <w:rPr>
          <w:b/>
          <w:bCs/>
          <w:color w:val="000000" w:themeColor="text1"/>
        </w:rPr>
        <w:t>Powers, S. L</w:t>
      </w:r>
      <w:r w:rsidRPr="0098617C">
        <w:rPr>
          <w:color w:val="000000" w:themeColor="text1"/>
        </w:rPr>
        <w:t xml:space="preserve">., Mowen, A. J., &amp; Graefe, A. R. (2019, September 23–26). </w:t>
      </w:r>
      <w:r w:rsidRPr="0098617C">
        <w:rPr>
          <w:i/>
          <w:iCs/>
          <w:color w:val="000000" w:themeColor="text1"/>
        </w:rPr>
        <w:t xml:space="preserve">Local officials’ priorities and perceptions of parks and recreation. </w:t>
      </w:r>
      <w:r w:rsidRPr="000C4098">
        <w:rPr>
          <w:color w:val="000000" w:themeColor="text1"/>
        </w:rPr>
        <w:t xml:space="preserve">Poster </w:t>
      </w:r>
      <w:r>
        <w:rPr>
          <w:color w:val="000000" w:themeColor="text1"/>
        </w:rPr>
        <w:t>p</w:t>
      </w:r>
      <w:r w:rsidRPr="0098617C">
        <w:rPr>
          <w:color w:val="000000" w:themeColor="text1"/>
        </w:rPr>
        <w:t xml:space="preserve">resented at the National Recreation and Park Association </w:t>
      </w:r>
      <w:r>
        <w:rPr>
          <w:color w:val="000000" w:themeColor="text1"/>
        </w:rPr>
        <w:t xml:space="preserve">(NRPA) Annual </w:t>
      </w:r>
      <w:r w:rsidRPr="0098617C">
        <w:rPr>
          <w:color w:val="000000" w:themeColor="text1"/>
        </w:rPr>
        <w:t>Conference, Baltimore, MD.</w:t>
      </w:r>
    </w:p>
    <w:p w14:paraId="4FABADC5" w14:textId="26415547" w:rsidR="00A4710E" w:rsidRPr="0098617C" w:rsidRDefault="001177C6" w:rsidP="321E8C08">
      <w:pPr>
        <w:ind w:left="720" w:hanging="720"/>
        <w:rPr>
          <w:color w:val="000000" w:themeColor="text1"/>
        </w:rPr>
      </w:pPr>
      <w:r>
        <w:rPr>
          <w:color w:val="000000" w:themeColor="text1"/>
        </w:rPr>
        <w:t>10</w:t>
      </w:r>
      <w:r w:rsidR="0000358D" w:rsidRPr="0098617C">
        <w:rPr>
          <w:color w:val="000000" w:themeColor="text1"/>
        </w:rPr>
        <w:t xml:space="preserve">. +Mowen, A. J., </w:t>
      </w:r>
      <w:r w:rsidR="0000358D" w:rsidRPr="0098617C">
        <w:rPr>
          <w:b/>
          <w:bCs/>
          <w:color w:val="000000" w:themeColor="text1"/>
        </w:rPr>
        <w:t>Powers, S. L.</w:t>
      </w:r>
      <w:r w:rsidR="0000358D" w:rsidRPr="0098617C">
        <w:rPr>
          <w:color w:val="000000" w:themeColor="text1"/>
        </w:rPr>
        <w:t xml:space="preserve">, &amp; Graefe, A. R. (2019, September 23–26). </w:t>
      </w:r>
      <w:r w:rsidR="0000358D" w:rsidRPr="0098617C">
        <w:rPr>
          <w:i/>
          <w:iCs/>
          <w:color w:val="000000" w:themeColor="text1"/>
        </w:rPr>
        <w:t xml:space="preserve">Local officials’ priorities and perceptions of parks and recreation. </w:t>
      </w:r>
      <w:r w:rsidR="000C4098">
        <w:rPr>
          <w:color w:val="000000" w:themeColor="text1"/>
        </w:rPr>
        <w:t>Oral presentation p</w:t>
      </w:r>
      <w:r w:rsidR="0000358D" w:rsidRPr="0098617C">
        <w:rPr>
          <w:color w:val="000000" w:themeColor="text1"/>
        </w:rPr>
        <w:t xml:space="preserve">resented at the National Recreation and Park Association </w:t>
      </w:r>
      <w:r w:rsidR="009D732C">
        <w:rPr>
          <w:color w:val="000000" w:themeColor="text1"/>
        </w:rPr>
        <w:t xml:space="preserve">(NRPA) </w:t>
      </w:r>
      <w:r w:rsidR="00404F8F">
        <w:rPr>
          <w:color w:val="000000" w:themeColor="text1"/>
        </w:rPr>
        <w:t xml:space="preserve">Annual </w:t>
      </w:r>
      <w:r w:rsidR="0000358D" w:rsidRPr="0098617C">
        <w:rPr>
          <w:color w:val="000000" w:themeColor="text1"/>
        </w:rPr>
        <w:t>Conference, Baltimore, MD.</w:t>
      </w:r>
    </w:p>
    <w:p w14:paraId="129B81B6" w14:textId="13955FC7" w:rsidR="00A4710E" w:rsidRPr="0098617C" w:rsidRDefault="001177C6" w:rsidP="321E8C08">
      <w:pPr>
        <w:ind w:left="720" w:hanging="720"/>
        <w:rPr>
          <w:color w:val="000000" w:themeColor="text1"/>
        </w:rPr>
      </w:pPr>
      <w:r>
        <w:rPr>
          <w:color w:val="000000" w:themeColor="text1"/>
        </w:rPr>
        <w:t>9</w:t>
      </w:r>
      <w:r w:rsidR="0000358D" w:rsidRPr="0098617C">
        <w:rPr>
          <w:color w:val="000000" w:themeColor="text1"/>
        </w:rPr>
        <w:t>. +</w:t>
      </w:r>
      <w:r w:rsidR="0000358D" w:rsidRPr="0098617C">
        <w:rPr>
          <w:b/>
          <w:bCs/>
          <w:color w:val="000000" w:themeColor="text1"/>
        </w:rPr>
        <w:t>Powers, S. L.</w:t>
      </w:r>
      <w:r w:rsidR="0000358D" w:rsidRPr="0098617C">
        <w:rPr>
          <w:color w:val="000000" w:themeColor="text1"/>
        </w:rPr>
        <w:t xml:space="preserve">, Barcelona, R. J., &amp; </w:t>
      </w:r>
      <w:proofErr w:type="spellStart"/>
      <w:r w:rsidR="0000358D" w:rsidRPr="0098617C">
        <w:rPr>
          <w:color w:val="000000" w:themeColor="text1"/>
        </w:rPr>
        <w:t>Trauntvein</w:t>
      </w:r>
      <w:proofErr w:type="spellEnd"/>
      <w:r w:rsidR="0000358D" w:rsidRPr="0098617C">
        <w:rPr>
          <w:color w:val="000000" w:themeColor="text1"/>
        </w:rPr>
        <w:t xml:space="preserve">, N. E. (2019, April 7–9). </w:t>
      </w:r>
      <w:r w:rsidR="0000358D" w:rsidRPr="0098617C">
        <w:rPr>
          <w:i/>
          <w:iCs/>
          <w:color w:val="000000" w:themeColor="text1"/>
        </w:rPr>
        <w:t>“Show me the benefits, I will show you the money”: The relationship between use and willingness to support community parks and recreation.</w:t>
      </w:r>
      <w:r w:rsidR="0000358D" w:rsidRPr="0098617C">
        <w:rPr>
          <w:b/>
          <w:bCs/>
          <w:i/>
          <w:iCs/>
          <w:color w:val="000000" w:themeColor="text1"/>
        </w:rPr>
        <w:t xml:space="preserve"> </w:t>
      </w:r>
      <w:r w:rsidR="0000358D" w:rsidRPr="0098617C">
        <w:rPr>
          <w:color w:val="000000" w:themeColor="text1"/>
        </w:rPr>
        <w:t>Presented at the 31</w:t>
      </w:r>
      <w:r w:rsidR="0000358D" w:rsidRPr="0098617C">
        <w:rPr>
          <w:color w:val="000000" w:themeColor="text1"/>
          <w:vertAlign w:val="superscript"/>
        </w:rPr>
        <w:t>st</w:t>
      </w:r>
      <w:r w:rsidR="0000358D" w:rsidRPr="0098617C">
        <w:rPr>
          <w:color w:val="000000" w:themeColor="text1"/>
        </w:rPr>
        <w:t xml:space="preserve"> annual National Environment and Recreation </w:t>
      </w:r>
      <w:r w:rsidR="00D44A60" w:rsidRPr="00206A5B">
        <w:rPr>
          <w:color w:val="000000" w:themeColor="text1"/>
        </w:rPr>
        <w:t xml:space="preserve">Research </w:t>
      </w:r>
      <w:r w:rsidR="00D44A60">
        <w:rPr>
          <w:color w:val="000000" w:themeColor="text1"/>
        </w:rPr>
        <w:t xml:space="preserve">(NERR) </w:t>
      </w:r>
      <w:r w:rsidR="00D44A60" w:rsidRPr="00206A5B">
        <w:rPr>
          <w:color w:val="000000" w:themeColor="text1"/>
        </w:rPr>
        <w:t>Symposium</w:t>
      </w:r>
      <w:r w:rsidR="00D44A60">
        <w:rPr>
          <w:color w:val="000000" w:themeColor="text1"/>
        </w:rPr>
        <w:t xml:space="preserve">, </w:t>
      </w:r>
      <w:r w:rsidR="0000358D" w:rsidRPr="0098617C">
        <w:rPr>
          <w:color w:val="000000" w:themeColor="text1"/>
        </w:rPr>
        <w:t>Annapolis, MD.</w:t>
      </w:r>
    </w:p>
    <w:p w14:paraId="13F25A7D" w14:textId="35DCD5C8" w:rsidR="00B22D97" w:rsidRDefault="001177C6" w:rsidP="001177C6">
      <w:pPr>
        <w:ind w:left="720" w:hanging="720"/>
        <w:rPr>
          <w:color w:val="000000" w:themeColor="text1"/>
        </w:rPr>
      </w:pPr>
      <w:r>
        <w:rPr>
          <w:color w:val="000000" w:themeColor="text1"/>
        </w:rPr>
        <w:t>8</w:t>
      </w:r>
      <w:r w:rsidR="0000358D" w:rsidRPr="0098617C">
        <w:rPr>
          <w:color w:val="000000" w:themeColor="text1"/>
        </w:rPr>
        <w:t>. +Ferguson, M. D., Barrett A. G.</w:t>
      </w:r>
      <w:r w:rsidR="0000358D" w:rsidRPr="0098617C">
        <w:rPr>
          <w:color w:val="000000" w:themeColor="text1"/>
          <w:vertAlign w:val="superscript"/>
        </w:rPr>
        <w:t>#</w:t>
      </w:r>
      <w:r w:rsidR="0000358D" w:rsidRPr="0098617C">
        <w:rPr>
          <w:color w:val="000000" w:themeColor="text1"/>
        </w:rPr>
        <w:t xml:space="preserve">, </w:t>
      </w:r>
      <w:r w:rsidR="0000358D" w:rsidRPr="0098617C">
        <w:rPr>
          <w:b/>
          <w:bCs/>
          <w:color w:val="000000" w:themeColor="text1"/>
        </w:rPr>
        <w:t>Powers, S. L.,</w:t>
      </w:r>
      <w:r w:rsidR="0000358D" w:rsidRPr="0098617C">
        <w:rPr>
          <w:color w:val="000000" w:themeColor="text1"/>
        </w:rPr>
        <w:t xml:space="preserve"> Lynch M. L., Evensen D., Graefe, A. R., &amp; Mowen, A. J. (2019, April 7–9). </w:t>
      </w:r>
      <w:r w:rsidR="0000358D" w:rsidRPr="0098617C">
        <w:rPr>
          <w:i/>
          <w:iCs/>
          <w:color w:val="000000" w:themeColor="text1"/>
        </w:rPr>
        <w:t xml:space="preserve">The impacts of Marcellus Shale natural gas energy development on outdoor recreation: A statewide assessment of Pennsylvanians. </w:t>
      </w:r>
      <w:r w:rsidR="0000358D" w:rsidRPr="0098617C">
        <w:rPr>
          <w:color w:val="000000" w:themeColor="text1"/>
        </w:rPr>
        <w:t>Presented at the 31</w:t>
      </w:r>
      <w:r w:rsidR="0000358D" w:rsidRPr="0098617C">
        <w:rPr>
          <w:color w:val="000000" w:themeColor="text1"/>
          <w:vertAlign w:val="superscript"/>
        </w:rPr>
        <w:t>st</w:t>
      </w:r>
      <w:r w:rsidR="0000358D" w:rsidRPr="0098617C">
        <w:rPr>
          <w:color w:val="000000" w:themeColor="text1"/>
        </w:rPr>
        <w:t xml:space="preserve"> annual National Environment and Recreation </w:t>
      </w:r>
      <w:r w:rsidR="00D44A60" w:rsidRPr="00206A5B">
        <w:rPr>
          <w:color w:val="000000" w:themeColor="text1"/>
        </w:rPr>
        <w:t xml:space="preserve">Research </w:t>
      </w:r>
      <w:r w:rsidR="00D44A60">
        <w:rPr>
          <w:color w:val="000000" w:themeColor="text1"/>
        </w:rPr>
        <w:t xml:space="preserve">(NERR) </w:t>
      </w:r>
      <w:r w:rsidR="00D44A60" w:rsidRPr="00206A5B">
        <w:rPr>
          <w:color w:val="000000" w:themeColor="text1"/>
        </w:rPr>
        <w:t>Symposium</w:t>
      </w:r>
      <w:r w:rsidR="00D44A60">
        <w:rPr>
          <w:color w:val="000000" w:themeColor="text1"/>
        </w:rPr>
        <w:t xml:space="preserve">, </w:t>
      </w:r>
      <w:r w:rsidR="0000358D" w:rsidRPr="0098617C">
        <w:rPr>
          <w:color w:val="000000" w:themeColor="text1"/>
        </w:rPr>
        <w:t>Annapolis, MD.</w:t>
      </w:r>
    </w:p>
    <w:p w14:paraId="5EEA10A1" w14:textId="6A590E75" w:rsidR="00B22D97" w:rsidRPr="0098617C" w:rsidRDefault="007F4755" w:rsidP="007F4755">
      <w:pPr>
        <w:ind w:left="720" w:hanging="720"/>
        <w:rPr>
          <w:color w:val="000000" w:themeColor="text1"/>
        </w:rPr>
      </w:pPr>
      <w:r>
        <w:rPr>
          <w:color w:val="000000" w:themeColor="text1"/>
        </w:rPr>
        <w:t>7</w:t>
      </w:r>
      <w:r w:rsidRPr="0098617C">
        <w:rPr>
          <w:color w:val="000000" w:themeColor="text1"/>
        </w:rPr>
        <w:t>. +</w:t>
      </w:r>
      <w:r w:rsidRPr="0098617C">
        <w:rPr>
          <w:b/>
          <w:bCs/>
          <w:color w:val="000000" w:themeColor="text1"/>
        </w:rPr>
        <w:t>Powers, S. L.</w:t>
      </w:r>
      <w:r w:rsidRPr="0098617C">
        <w:rPr>
          <w:color w:val="000000" w:themeColor="text1"/>
        </w:rPr>
        <w:t>,</w:t>
      </w:r>
      <w:r w:rsidRPr="0098617C">
        <w:rPr>
          <w:b/>
          <w:bCs/>
          <w:color w:val="000000" w:themeColor="text1"/>
        </w:rPr>
        <w:t xml:space="preserve"> </w:t>
      </w:r>
      <w:r w:rsidRPr="0098617C">
        <w:rPr>
          <w:color w:val="000000" w:themeColor="text1"/>
        </w:rPr>
        <w:t>Pitas, N., Barrett, A.</w:t>
      </w:r>
      <w:r w:rsidRPr="0098617C">
        <w:rPr>
          <w:color w:val="000000" w:themeColor="text1"/>
          <w:vertAlign w:val="superscript"/>
        </w:rPr>
        <w:t>#</w:t>
      </w:r>
      <w:r w:rsidRPr="0098617C">
        <w:rPr>
          <w:color w:val="000000" w:themeColor="text1"/>
        </w:rPr>
        <w:t xml:space="preserve">, Graefe, A, &amp; Mowen, A. J. (2019, April 2–4). </w:t>
      </w:r>
      <w:r w:rsidRPr="0098617C">
        <w:rPr>
          <w:i/>
          <w:iCs/>
          <w:color w:val="000000" w:themeColor="text1"/>
        </w:rPr>
        <w:t>The contribution of park and recreation services in solving community issues: The perceptions of local officials</w:t>
      </w:r>
      <w:r w:rsidRPr="0098617C">
        <w:rPr>
          <w:color w:val="000000" w:themeColor="text1"/>
        </w:rPr>
        <w:t xml:space="preserve">. Presented at The Pennsylvania Recreation and Park Society </w:t>
      </w:r>
      <w:r>
        <w:rPr>
          <w:color w:val="000000" w:themeColor="text1"/>
        </w:rPr>
        <w:t xml:space="preserve">(PRPS) </w:t>
      </w:r>
      <w:r w:rsidRPr="0098617C">
        <w:rPr>
          <w:color w:val="000000" w:themeColor="text1"/>
        </w:rPr>
        <w:t>Annual Conference, State College, PA.</w:t>
      </w:r>
    </w:p>
    <w:p w14:paraId="4BC02B74" w14:textId="61C66E4B" w:rsidR="00F75908" w:rsidRDefault="00B22D97" w:rsidP="00B22D97">
      <w:pPr>
        <w:ind w:left="720" w:hanging="720"/>
        <w:rPr>
          <w:color w:val="000000" w:themeColor="text1"/>
        </w:rPr>
      </w:pPr>
      <w:r>
        <w:rPr>
          <w:color w:val="000000" w:themeColor="text1"/>
        </w:rPr>
        <w:t>6</w:t>
      </w:r>
      <w:r w:rsidR="0000358D" w:rsidRPr="0098617C">
        <w:rPr>
          <w:color w:val="000000" w:themeColor="text1"/>
        </w:rPr>
        <w:t>. +</w:t>
      </w:r>
      <w:r w:rsidR="0000358D" w:rsidRPr="0098617C">
        <w:rPr>
          <w:b/>
          <w:bCs/>
          <w:color w:val="000000" w:themeColor="text1"/>
        </w:rPr>
        <w:t>Powers, S. L.</w:t>
      </w:r>
      <w:r w:rsidR="0000358D" w:rsidRPr="0098617C">
        <w:rPr>
          <w:color w:val="000000" w:themeColor="text1"/>
        </w:rPr>
        <w:t>, Pitas, N. A., Barrett, A. G.</w:t>
      </w:r>
      <w:r w:rsidR="0000358D" w:rsidRPr="0098617C">
        <w:rPr>
          <w:color w:val="000000" w:themeColor="text1"/>
          <w:vertAlign w:val="superscript"/>
        </w:rPr>
        <w:t>#</w:t>
      </w:r>
      <w:r w:rsidR="0000358D" w:rsidRPr="0098617C">
        <w:rPr>
          <w:color w:val="000000" w:themeColor="text1"/>
        </w:rPr>
        <w:t xml:space="preserve">, Graefe, A. R., &amp; Mowen, A. J. (2019, February 26–March 1). </w:t>
      </w:r>
      <w:r w:rsidR="0000358D" w:rsidRPr="0098617C">
        <w:rPr>
          <w:i/>
          <w:iCs/>
          <w:color w:val="000000" w:themeColor="text1"/>
        </w:rPr>
        <w:t>The contribution of park and recreation services in solving community issues: The perceptions of local officials.</w:t>
      </w:r>
      <w:r w:rsidR="0000358D" w:rsidRPr="0098617C">
        <w:rPr>
          <w:b/>
          <w:bCs/>
          <w:i/>
          <w:iCs/>
          <w:color w:val="000000" w:themeColor="text1"/>
        </w:rPr>
        <w:t xml:space="preserve"> </w:t>
      </w:r>
      <w:r w:rsidR="0000358D" w:rsidRPr="0098617C">
        <w:rPr>
          <w:color w:val="000000" w:themeColor="text1"/>
        </w:rPr>
        <w:t>Presented at The Academy of Leisure Sciences (TALS) Annual Conference on Research and Teaching, Greenville, SC.</w:t>
      </w:r>
    </w:p>
    <w:p w14:paraId="1D009B8A" w14:textId="555C29E5" w:rsidR="00A4710E" w:rsidRPr="0098617C" w:rsidRDefault="00F75908" w:rsidP="321E8C08">
      <w:pPr>
        <w:ind w:left="720" w:hanging="720"/>
        <w:rPr>
          <w:color w:val="000000" w:themeColor="text1"/>
        </w:rPr>
      </w:pPr>
      <w:r>
        <w:rPr>
          <w:color w:val="000000" w:themeColor="text1"/>
        </w:rPr>
        <w:t>5</w:t>
      </w:r>
      <w:r w:rsidR="0000358D" w:rsidRPr="0098617C">
        <w:rPr>
          <w:color w:val="000000" w:themeColor="text1"/>
        </w:rPr>
        <w:t xml:space="preserve">. +Ferguson, M. D., </w:t>
      </w:r>
      <w:r w:rsidR="0000358D" w:rsidRPr="0098617C">
        <w:rPr>
          <w:b/>
          <w:bCs/>
          <w:color w:val="000000" w:themeColor="text1"/>
        </w:rPr>
        <w:t>Powers, S. L.</w:t>
      </w:r>
      <w:r w:rsidR="0000358D" w:rsidRPr="0098617C">
        <w:rPr>
          <w:color w:val="000000" w:themeColor="text1"/>
        </w:rPr>
        <w:t xml:space="preserve">, </w:t>
      </w:r>
      <w:proofErr w:type="spellStart"/>
      <w:r w:rsidR="0000358D" w:rsidRPr="0098617C">
        <w:rPr>
          <w:color w:val="000000" w:themeColor="text1"/>
        </w:rPr>
        <w:t>Trauntvein</w:t>
      </w:r>
      <w:proofErr w:type="spellEnd"/>
      <w:r w:rsidR="0000358D" w:rsidRPr="0098617C">
        <w:rPr>
          <w:color w:val="000000" w:themeColor="text1"/>
        </w:rPr>
        <w:t xml:space="preserve">, N., Graefe, A. R., &amp; Mowen, A. J. (2018, June 17–22). </w:t>
      </w:r>
      <w:r w:rsidR="0000358D" w:rsidRPr="0098617C">
        <w:rPr>
          <w:i/>
          <w:iCs/>
          <w:color w:val="000000" w:themeColor="text1"/>
        </w:rPr>
        <w:t>Winds of Change: Predicting support and opposition for potential offshore wind energy development in the Great Lakes.</w:t>
      </w:r>
      <w:r w:rsidR="0000358D" w:rsidRPr="0098617C">
        <w:rPr>
          <w:color w:val="000000" w:themeColor="text1"/>
        </w:rPr>
        <w:t xml:space="preserve"> Presented at the International Symposium on Society and Resource Management (ISSRM), Salt Lake City, UT.</w:t>
      </w:r>
    </w:p>
    <w:p w14:paraId="39D89626" w14:textId="2C94FB3F" w:rsidR="00A4710E" w:rsidRPr="0098617C" w:rsidRDefault="00F75908" w:rsidP="321E8C08">
      <w:pPr>
        <w:ind w:left="720" w:hanging="720"/>
        <w:rPr>
          <w:color w:val="000000" w:themeColor="text1"/>
        </w:rPr>
      </w:pPr>
      <w:r>
        <w:rPr>
          <w:color w:val="000000" w:themeColor="text1"/>
        </w:rPr>
        <w:t>4</w:t>
      </w:r>
      <w:r w:rsidR="0000358D" w:rsidRPr="0098617C">
        <w:rPr>
          <w:color w:val="000000" w:themeColor="text1"/>
        </w:rPr>
        <w:t xml:space="preserve">. +Ferguson, M. D., </w:t>
      </w:r>
      <w:r w:rsidR="0000358D" w:rsidRPr="0098617C">
        <w:rPr>
          <w:b/>
          <w:bCs/>
          <w:color w:val="000000" w:themeColor="text1"/>
        </w:rPr>
        <w:t>Powers, S. L.</w:t>
      </w:r>
      <w:r w:rsidR="0000358D" w:rsidRPr="0098617C">
        <w:rPr>
          <w:color w:val="000000" w:themeColor="text1"/>
        </w:rPr>
        <w:t xml:space="preserve">, </w:t>
      </w:r>
      <w:proofErr w:type="spellStart"/>
      <w:r w:rsidR="0000358D" w:rsidRPr="0098617C">
        <w:rPr>
          <w:color w:val="000000" w:themeColor="text1"/>
        </w:rPr>
        <w:t>Trauntvein</w:t>
      </w:r>
      <w:proofErr w:type="spellEnd"/>
      <w:r w:rsidR="0000358D" w:rsidRPr="0098617C">
        <w:rPr>
          <w:color w:val="000000" w:themeColor="text1"/>
        </w:rPr>
        <w:t>, N.,</w:t>
      </w:r>
      <w:r w:rsidR="0000358D" w:rsidRPr="0098617C">
        <w:rPr>
          <w:b/>
          <w:bCs/>
          <w:color w:val="000000" w:themeColor="text1"/>
        </w:rPr>
        <w:t xml:space="preserve"> </w:t>
      </w:r>
      <w:r w:rsidR="0000358D" w:rsidRPr="0098617C">
        <w:rPr>
          <w:color w:val="000000" w:themeColor="text1"/>
        </w:rPr>
        <w:t>Graefe, A. R., &amp; Mowen, A. J. (2018, April 23–26). </w:t>
      </w:r>
      <w:r w:rsidR="0000358D" w:rsidRPr="0098617C">
        <w:rPr>
          <w:i/>
          <w:iCs/>
          <w:color w:val="000000" w:themeColor="text1"/>
        </w:rPr>
        <w:t>Winds of Change: Predicting support and opposition for potential offshore wind energy development in the Great Lakes</w:t>
      </w:r>
      <w:r w:rsidR="0000358D" w:rsidRPr="0098617C">
        <w:rPr>
          <w:color w:val="000000" w:themeColor="text1"/>
        </w:rPr>
        <w:t>. Presented at the National Outdoor Recreation Conference</w:t>
      </w:r>
      <w:r w:rsidR="00F64642">
        <w:rPr>
          <w:color w:val="000000" w:themeColor="text1"/>
        </w:rPr>
        <w:t xml:space="preserve"> (NORC)</w:t>
      </w:r>
      <w:r w:rsidR="0000358D" w:rsidRPr="0098617C">
        <w:rPr>
          <w:color w:val="000000" w:themeColor="text1"/>
        </w:rPr>
        <w:t xml:space="preserve">, Burlington, VT. </w:t>
      </w:r>
    </w:p>
    <w:p w14:paraId="2D03F08E" w14:textId="62849E08" w:rsidR="00A4710E" w:rsidRPr="0098617C" w:rsidRDefault="00F75908" w:rsidP="321E8C08">
      <w:pPr>
        <w:ind w:left="720" w:hanging="720"/>
        <w:rPr>
          <w:color w:val="000000" w:themeColor="text1"/>
        </w:rPr>
      </w:pPr>
      <w:r>
        <w:rPr>
          <w:color w:val="000000" w:themeColor="text1"/>
        </w:rPr>
        <w:t>3</w:t>
      </w:r>
      <w:r w:rsidR="0000358D" w:rsidRPr="0098617C">
        <w:rPr>
          <w:color w:val="000000" w:themeColor="text1"/>
        </w:rPr>
        <w:t xml:space="preserve">. +Ferguson, M. D., </w:t>
      </w:r>
      <w:r w:rsidR="0000358D" w:rsidRPr="0098617C">
        <w:rPr>
          <w:b/>
          <w:bCs/>
          <w:color w:val="000000" w:themeColor="text1"/>
        </w:rPr>
        <w:t>Powers, S. L.</w:t>
      </w:r>
      <w:r w:rsidR="0000358D" w:rsidRPr="0098617C">
        <w:rPr>
          <w:color w:val="000000" w:themeColor="text1"/>
        </w:rPr>
        <w:t xml:space="preserve">, </w:t>
      </w:r>
      <w:proofErr w:type="spellStart"/>
      <w:r w:rsidR="0000358D" w:rsidRPr="0098617C">
        <w:rPr>
          <w:color w:val="000000" w:themeColor="text1"/>
        </w:rPr>
        <w:t>Trauntvein</w:t>
      </w:r>
      <w:proofErr w:type="spellEnd"/>
      <w:r w:rsidR="0000358D" w:rsidRPr="0098617C">
        <w:rPr>
          <w:color w:val="000000" w:themeColor="text1"/>
        </w:rPr>
        <w:t>, N.,</w:t>
      </w:r>
      <w:r w:rsidR="0000358D" w:rsidRPr="0098617C">
        <w:rPr>
          <w:b/>
          <w:bCs/>
          <w:color w:val="000000" w:themeColor="text1"/>
        </w:rPr>
        <w:t xml:space="preserve"> </w:t>
      </w:r>
      <w:r w:rsidR="0000358D" w:rsidRPr="0098617C">
        <w:rPr>
          <w:color w:val="000000" w:themeColor="text1"/>
        </w:rPr>
        <w:t>Graefe, A. R., &amp; Mowen, A. J. (2018, April 8–10). </w:t>
      </w:r>
      <w:r w:rsidR="0000358D" w:rsidRPr="0098617C">
        <w:rPr>
          <w:i/>
          <w:iCs/>
          <w:color w:val="000000" w:themeColor="text1"/>
        </w:rPr>
        <w:t xml:space="preserve">Winds of Change: Predicting support and opposition for potential offshore wind </w:t>
      </w:r>
      <w:r w:rsidR="0000358D" w:rsidRPr="0098617C">
        <w:rPr>
          <w:i/>
          <w:iCs/>
          <w:color w:val="000000" w:themeColor="text1"/>
        </w:rPr>
        <w:lastRenderedPageBreak/>
        <w:t>energy development in the Great Lakes.</w:t>
      </w:r>
      <w:r w:rsidR="0000358D" w:rsidRPr="0098617C">
        <w:rPr>
          <w:color w:val="000000" w:themeColor="text1"/>
        </w:rPr>
        <w:t> Presented at the 30</w:t>
      </w:r>
      <w:r w:rsidR="0000358D" w:rsidRPr="0098617C">
        <w:rPr>
          <w:color w:val="000000" w:themeColor="text1"/>
          <w:vertAlign w:val="superscript"/>
        </w:rPr>
        <w:t>th </w:t>
      </w:r>
      <w:r w:rsidR="0000358D" w:rsidRPr="0098617C">
        <w:rPr>
          <w:color w:val="000000" w:themeColor="text1"/>
        </w:rPr>
        <w:t>annual National Environment and Recreation</w:t>
      </w:r>
      <w:r w:rsidR="0000358D" w:rsidRPr="0098617C">
        <w:rPr>
          <w:i/>
          <w:iCs/>
          <w:color w:val="000000" w:themeColor="text1"/>
        </w:rPr>
        <w:t xml:space="preserve"> </w:t>
      </w:r>
      <w:r w:rsidR="00D44A60" w:rsidRPr="00206A5B">
        <w:rPr>
          <w:color w:val="000000" w:themeColor="text1"/>
        </w:rPr>
        <w:t xml:space="preserve">Research </w:t>
      </w:r>
      <w:r w:rsidR="00D44A60">
        <w:rPr>
          <w:color w:val="000000" w:themeColor="text1"/>
        </w:rPr>
        <w:t xml:space="preserve">(NERR) </w:t>
      </w:r>
      <w:r w:rsidR="00D44A60" w:rsidRPr="00206A5B">
        <w:rPr>
          <w:color w:val="000000" w:themeColor="text1"/>
        </w:rPr>
        <w:t>Symposium</w:t>
      </w:r>
      <w:r w:rsidR="00D44A60">
        <w:rPr>
          <w:color w:val="000000" w:themeColor="text1"/>
        </w:rPr>
        <w:t>,</w:t>
      </w:r>
      <w:r w:rsidR="0000358D" w:rsidRPr="0098617C">
        <w:rPr>
          <w:color w:val="000000" w:themeColor="text1"/>
        </w:rPr>
        <w:t xml:space="preserve"> Annapolis, MD.</w:t>
      </w:r>
    </w:p>
    <w:p w14:paraId="66AA83F5" w14:textId="1853450E" w:rsidR="00A4710E" w:rsidRDefault="00DE5097" w:rsidP="321E8C08">
      <w:pPr>
        <w:ind w:left="720" w:hanging="720"/>
        <w:rPr>
          <w:color w:val="000000" w:themeColor="text1"/>
        </w:rPr>
      </w:pPr>
      <w:r>
        <w:rPr>
          <w:color w:val="000000" w:themeColor="text1"/>
        </w:rPr>
        <w:t>2</w:t>
      </w:r>
      <w:r w:rsidR="0000358D" w:rsidRPr="0098617C">
        <w:rPr>
          <w:color w:val="000000" w:themeColor="text1"/>
        </w:rPr>
        <w:t>. +</w:t>
      </w:r>
      <w:r w:rsidR="0000358D" w:rsidRPr="0098617C">
        <w:rPr>
          <w:b/>
          <w:bCs/>
          <w:color w:val="000000" w:themeColor="text1"/>
        </w:rPr>
        <w:t>Powers, S. L.</w:t>
      </w:r>
      <w:r w:rsidR="0000358D" w:rsidRPr="0098617C">
        <w:rPr>
          <w:color w:val="000000" w:themeColor="text1"/>
        </w:rPr>
        <w:t xml:space="preserve">, </w:t>
      </w:r>
      <w:proofErr w:type="spellStart"/>
      <w:r w:rsidR="0000358D" w:rsidRPr="0098617C">
        <w:rPr>
          <w:color w:val="000000" w:themeColor="text1"/>
        </w:rPr>
        <w:t>Trauntvein</w:t>
      </w:r>
      <w:proofErr w:type="spellEnd"/>
      <w:r w:rsidR="0000358D" w:rsidRPr="0098617C">
        <w:rPr>
          <w:color w:val="000000" w:themeColor="text1"/>
        </w:rPr>
        <w:t>, N., Barcelona, R., &amp; Hartman, C. (2018, April 8–10).</w:t>
      </w:r>
      <w:r w:rsidR="0000358D" w:rsidRPr="0098617C">
        <w:rPr>
          <w:b/>
          <w:bCs/>
          <w:color w:val="000000" w:themeColor="text1"/>
        </w:rPr>
        <w:t xml:space="preserve"> </w:t>
      </w:r>
      <w:r w:rsidR="0000358D" w:rsidRPr="0098617C">
        <w:rPr>
          <w:i/>
          <w:iCs/>
          <w:color w:val="000000" w:themeColor="text1"/>
        </w:rPr>
        <w:t xml:space="preserve">The role of recreation and tourism during study abroad in the development of intercultural sensitivity. </w:t>
      </w:r>
      <w:r w:rsidR="0000358D" w:rsidRPr="0098617C">
        <w:rPr>
          <w:color w:val="000000" w:themeColor="text1"/>
        </w:rPr>
        <w:t>Presented at the 30</w:t>
      </w:r>
      <w:r w:rsidR="0000358D" w:rsidRPr="0098617C">
        <w:rPr>
          <w:color w:val="000000" w:themeColor="text1"/>
          <w:vertAlign w:val="superscript"/>
        </w:rPr>
        <w:t>th </w:t>
      </w:r>
      <w:r w:rsidR="0000358D" w:rsidRPr="0098617C">
        <w:rPr>
          <w:color w:val="000000" w:themeColor="text1"/>
        </w:rPr>
        <w:t xml:space="preserve">annual National Environment and Recreation </w:t>
      </w:r>
      <w:r w:rsidR="00AB3E49" w:rsidRPr="00206A5B">
        <w:rPr>
          <w:color w:val="000000" w:themeColor="text1"/>
        </w:rPr>
        <w:t xml:space="preserve">Research </w:t>
      </w:r>
      <w:r w:rsidR="00AB3E49">
        <w:rPr>
          <w:color w:val="000000" w:themeColor="text1"/>
        </w:rPr>
        <w:t xml:space="preserve">(NERR) </w:t>
      </w:r>
      <w:r w:rsidR="00AB3E49" w:rsidRPr="00206A5B">
        <w:rPr>
          <w:color w:val="000000" w:themeColor="text1"/>
        </w:rPr>
        <w:t>Symposium</w:t>
      </w:r>
      <w:r w:rsidR="00AB3E49">
        <w:rPr>
          <w:color w:val="000000" w:themeColor="text1"/>
        </w:rPr>
        <w:t xml:space="preserve">, </w:t>
      </w:r>
      <w:r w:rsidR="0000358D" w:rsidRPr="0098617C">
        <w:rPr>
          <w:color w:val="000000" w:themeColor="text1"/>
        </w:rPr>
        <w:t>Annapolis, MD.</w:t>
      </w:r>
    </w:p>
    <w:p w14:paraId="47138A2C" w14:textId="567A4758" w:rsidR="00DE5097" w:rsidRDefault="005F395B" w:rsidP="00DE5097">
      <w:pPr>
        <w:ind w:left="720" w:hanging="720"/>
        <w:rPr>
          <w:color w:val="000000" w:themeColor="text1"/>
        </w:rPr>
      </w:pPr>
      <w:r>
        <w:rPr>
          <w:color w:val="000000" w:themeColor="text1"/>
        </w:rPr>
        <w:t>1</w:t>
      </w:r>
      <w:r w:rsidR="00DE5097" w:rsidRPr="0098617C">
        <w:rPr>
          <w:color w:val="000000" w:themeColor="text1"/>
        </w:rPr>
        <w:t>. +</w:t>
      </w:r>
      <w:r w:rsidR="00DE5097" w:rsidRPr="0098617C">
        <w:rPr>
          <w:b/>
          <w:bCs/>
          <w:color w:val="000000" w:themeColor="text1"/>
        </w:rPr>
        <w:t>Powers, S. L.</w:t>
      </w:r>
      <w:r w:rsidR="00DE5097" w:rsidRPr="0098617C">
        <w:rPr>
          <w:color w:val="000000" w:themeColor="text1"/>
        </w:rPr>
        <w:t xml:space="preserve">, McLaughlin, S., </w:t>
      </w:r>
      <w:proofErr w:type="spellStart"/>
      <w:r w:rsidR="00DE5097" w:rsidRPr="0098617C">
        <w:rPr>
          <w:color w:val="000000" w:themeColor="text1"/>
        </w:rPr>
        <w:t>Trauntvein</w:t>
      </w:r>
      <w:proofErr w:type="spellEnd"/>
      <w:r w:rsidR="00DE5097" w:rsidRPr="0098617C">
        <w:rPr>
          <w:color w:val="000000" w:themeColor="text1"/>
        </w:rPr>
        <w:t xml:space="preserve">, N., &amp; Barcelona, R. (2018, April 8–10). </w:t>
      </w:r>
      <w:r w:rsidR="00DE5097" w:rsidRPr="0098617C">
        <w:rPr>
          <w:i/>
          <w:iCs/>
          <w:color w:val="000000" w:themeColor="text1"/>
        </w:rPr>
        <w:t>Examining the role of technology enabled active learning classrooms in undergraduate student engagement.</w:t>
      </w:r>
      <w:r w:rsidR="00DE5097" w:rsidRPr="0098617C">
        <w:rPr>
          <w:color w:val="000000" w:themeColor="text1"/>
        </w:rPr>
        <w:t xml:space="preserve"> Presented at the 30</w:t>
      </w:r>
      <w:r w:rsidR="00DE5097" w:rsidRPr="0098617C">
        <w:rPr>
          <w:color w:val="000000" w:themeColor="text1"/>
          <w:vertAlign w:val="superscript"/>
        </w:rPr>
        <w:t>th </w:t>
      </w:r>
      <w:r w:rsidR="00DE5097" w:rsidRPr="0098617C">
        <w:rPr>
          <w:color w:val="000000" w:themeColor="text1"/>
        </w:rPr>
        <w:t xml:space="preserve">annual National Environment and Recreation </w:t>
      </w:r>
      <w:r w:rsidR="00DE5097" w:rsidRPr="00206A5B">
        <w:rPr>
          <w:color w:val="000000" w:themeColor="text1"/>
        </w:rPr>
        <w:t xml:space="preserve">Research </w:t>
      </w:r>
      <w:r w:rsidR="00DE5097">
        <w:rPr>
          <w:color w:val="000000" w:themeColor="text1"/>
        </w:rPr>
        <w:t xml:space="preserve">(NERR) </w:t>
      </w:r>
      <w:r w:rsidR="00DE5097" w:rsidRPr="00206A5B">
        <w:rPr>
          <w:color w:val="000000" w:themeColor="text1"/>
        </w:rPr>
        <w:t>Symposium</w:t>
      </w:r>
      <w:r w:rsidR="00DE5097">
        <w:rPr>
          <w:color w:val="000000" w:themeColor="text1"/>
        </w:rPr>
        <w:t xml:space="preserve">, </w:t>
      </w:r>
      <w:r w:rsidR="00DE5097" w:rsidRPr="0098617C">
        <w:rPr>
          <w:color w:val="000000" w:themeColor="text1"/>
        </w:rPr>
        <w:t>Annapolis, MD.</w:t>
      </w:r>
    </w:p>
    <w:p w14:paraId="3BF6A231" w14:textId="58B72480" w:rsidR="00A4710E" w:rsidRPr="0098617C" w:rsidRDefault="00A4710E" w:rsidP="321E8C08">
      <w:pPr>
        <w:rPr>
          <w:color w:val="000000" w:themeColor="text1"/>
        </w:rPr>
      </w:pPr>
    </w:p>
    <w:p w14:paraId="6A117E0F" w14:textId="4F249073" w:rsidR="00A4710E" w:rsidRPr="0098617C" w:rsidRDefault="0000358D" w:rsidP="321E8C08">
      <w:pPr>
        <w:rPr>
          <w:color w:val="000000" w:themeColor="text1"/>
        </w:rPr>
      </w:pPr>
      <w:r w:rsidRPr="0098617C">
        <w:rPr>
          <w:b/>
          <w:bCs/>
          <w:color w:val="000000" w:themeColor="text1"/>
        </w:rPr>
        <w:t>LOCAL, STATE, AND REGIONAL PRESENTATIONS</w:t>
      </w:r>
    </w:p>
    <w:p w14:paraId="79234F03" w14:textId="5EFF8881" w:rsidR="00E90AF4" w:rsidRPr="0098617C" w:rsidRDefault="00E90AF4" w:rsidP="003E56AF">
      <w:pPr>
        <w:pBdr>
          <w:top w:val="nil"/>
          <w:left w:val="nil"/>
          <w:bottom w:val="nil"/>
          <w:right w:val="nil"/>
          <w:between w:val="nil"/>
        </w:pBdr>
        <w:rPr>
          <w:rFonts w:eastAsia="AppleSystemUIFont"/>
        </w:rPr>
      </w:pPr>
    </w:p>
    <w:p w14:paraId="5F3C1D78" w14:textId="77777777" w:rsidR="00BD2E26" w:rsidRDefault="00BD2E26" w:rsidP="00BD2E26">
      <w:pPr>
        <w:ind w:left="720" w:hanging="720"/>
        <w:rPr>
          <w:color w:val="000000" w:themeColor="text1"/>
        </w:rPr>
      </w:pPr>
      <w:r>
        <w:rPr>
          <w:color w:val="000000" w:themeColor="text1"/>
        </w:rPr>
        <w:t xml:space="preserve">20. </w:t>
      </w:r>
      <w:proofErr w:type="spellStart"/>
      <w:r w:rsidRPr="00644501">
        <w:rPr>
          <w:color w:val="000000" w:themeColor="text1"/>
        </w:rPr>
        <w:t>Kasetty</w:t>
      </w:r>
      <w:proofErr w:type="spellEnd"/>
      <w:r w:rsidRPr="00644501">
        <w:rPr>
          <w:color w:val="000000" w:themeColor="text1"/>
        </w:rPr>
        <w:t xml:space="preserve"> Ramesh Kumar, A.*, </w:t>
      </w:r>
      <w:r w:rsidRPr="00644501">
        <w:rPr>
          <w:b/>
          <w:bCs/>
          <w:color w:val="000000" w:themeColor="text1"/>
        </w:rPr>
        <w:t>Powers, S. L.</w:t>
      </w:r>
      <w:r w:rsidRPr="00644501">
        <w:rPr>
          <w:color w:val="000000" w:themeColor="text1"/>
        </w:rPr>
        <w:t xml:space="preserve">, Liu, H.-L., Drogin Rodgers, E., Webster, N., &amp; Mowen, A. J. (2026, </w:t>
      </w:r>
      <w:r>
        <w:rPr>
          <w:color w:val="000000" w:themeColor="text1"/>
        </w:rPr>
        <w:t>April 22</w:t>
      </w:r>
      <w:r w:rsidRPr="00644501">
        <w:rPr>
          <w:color w:val="000000" w:themeColor="text1"/>
        </w:rPr>
        <w:t xml:space="preserve">). </w:t>
      </w:r>
      <w:r w:rsidRPr="00644501">
        <w:rPr>
          <w:i/>
          <w:iCs/>
          <w:color w:val="000000" w:themeColor="text1"/>
        </w:rPr>
        <w:t>Effects of prejudice and community racial diversity on intergroup contact, place identity, and equity attitudes</w:t>
      </w:r>
      <w:r w:rsidRPr="00644501">
        <w:rPr>
          <w:color w:val="000000" w:themeColor="text1"/>
        </w:rPr>
        <w:t xml:space="preserve">. </w:t>
      </w:r>
      <w:r>
        <w:rPr>
          <w:color w:val="000000" w:themeColor="text1"/>
        </w:rPr>
        <w:t xml:space="preserve">To be presented </w:t>
      </w:r>
      <w:r w:rsidRPr="0098617C">
        <w:rPr>
          <w:color w:val="000000" w:themeColor="text1"/>
        </w:rPr>
        <w:t>at the</w:t>
      </w:r>
      <w:r w:rsidRPr="0098617C">
        <w:rPr>
          <w:i/>
          <w:iCs/>
          <w:color w:val="000000" w:themeColor="text1"/>
        </w:rPr>
        <w:t xml:space="preserve"> </w:t>
      </w:r>
      <w:r w:rsidRPr="0098617C">
        <w:rPr>
          <w:color w:val="000000" w:themeColor="text1"/>
        </w:rPr>
        <w:t>College of Education and Human Development Student Research Symposium, George Mason University, Fairfax, VA.</w:t>
      </w:r>
    </w:p>
    <w:p w14:paraId="204361CF" w14:textId="77777777" w:rsidR="00BD2E26" w:rsidRDefault="00BD2E26" w:rsidP="00BD2E26">
      <w:pPr>
        <w:ind w:left="720" w:hanging="720"/>
        <w:rPr>
          <w:color w:val="000000" w:themeColor="text1"/>
        </w:rPr>
      </w:pPr>
      <w:r>
        <w:rPr>
          <w:color w:val="000000" w:themeColor="text1"/>
        </w:rPr>
        <w:t xml:space="preserve">19. </w:t>
      </w:r>
      <w:r w:rsidRPr="00644501">
        <w:t xml:space="preserve">Eitzel, J.*, </w:t>
      </w:r>
      <w:r w:rsidRPr="00644501">
        <w:rPr>
          <w:b/>
          <w:bCs/>
        </w:rPr>
        <w:t>Powers, S. L.</w:t>
      </w:r>
      <w:r w:rsidRPr="00644501">
        <w:t xml:space="preserve">, &amp; </w:t>
      </w:r>
      <w:proofErr w:type="spellStart"/>
      <w:r w:rsidRPr="00644501">
        <w:rPr>
          <w:color w:val="000000" w:themeColor="text1"/>
        </w:rPr>
        <w:t>Kasetty</w:t>
      </w:r>
      <w:proofErr w:type="spellEnd"/>
      <w:r w:rsidRPr="00644501">
        <w:rPr>
          <w:color w:val="000000" w:themeColor="text1"/>
        </w:rPr>
        <w:t xml:space="preserve"> Ramesh Kumar, A</w:t>
      </w:r>
      <w:r w:rsidRPr="00644501">
        <w:t xml:space="preserve">.* </w:t>
      </w:r>
      <w:r w:rsidRPr="00644501">
        <w:rPr>
          <w:color w:val="000000" w:themeColor="text1"/>
          <w:shd w:val="clear" w:color="auto" w:fill="FFFFFF"/>
        </w:rPr>
        <w:t>(2026,</w:t>
      </w:r>
      <w:r w:rsidRPr="00644501">
        <w:rPr>
          <w:color w:val="000000" w:themeColor="text1"/>
        </w:rPr>
        <w:t xml:space="preserve"> </w:t>
      </w:r>
      <w:r>
        <w:rPr>
          <w:color w:val="000000" w:themeColor="text1"/>
        </w:rPr>
        <w:t>April 22</w:t>
      </w:r>
      <w:r w:rsidRPr="00644501">
        <w:rPr>
          <w:color w:val="000000" w:themeColor="text1"/>
        </w:rPr>
        <w:t xml:space="preserve">). </w:t>
      </w:r>
      <w:r w:rsidRPr="00644501">
        <w:rPr>
          <w:i/>
          <w:iCs/>
        </w:rPr>
        <w:t xml:space="preserve">Outdoor recreation trends: Insights from activity participation, park visitation, and industry indicators. </w:t>
      </w:r>
      <w:r>
        <w:rPr>
          <w:color w:val="000000" w:themeColor="text1"/>
        </w:rPr>
        <w:t>To be presented at the</w:t>
      </w:r>
      <w:r w:rsidRPr="0098617C">
        <w:rPr>
          <w:i/>
          <w:iCs/>
          <w:color w:val="000000" w:themeColor="text1"/>
        </w:rPr>
        <w:t xml:space="preserve"> </w:t>
      </w:r>
      <w:r w:rsidRPr="0098617C">
        <w:rPr>
          <w:color w:val="000000" w:themeColor="text1"/>
        </w:rPr>
        <w:t>College of Education and Human Development Student Research Symposium, George Mason University, Fairfax, VA.</w:t>
      </w:r>
    </w:p>
    <w:p w14:paraId="50C858FF" w14:textId="5BB496F3" w:rsidR="00E13107" w:rsidRDefault="00E13107" w:rsidP="00E13107">
      <w:pPr>
        <w:pStyle w:val="NormalWeb"/>
        <w:spacing w:before="0" w:beforeAutospacing="0" w:after="0" w:afterAutospacing="0"/>
        <w:ind w:left="720" w:hanging="720"/>
        <w:contextualSpacing/>
        <w:rPr>
          <w:color w:val="000000" w:themeColor="text1"/>
        </w:rPr>
      </w:pPr>
      <w:r>
        <w:rPr>
          <w:color w:val="000000" w:themeColor="text1"/>
        </w:rPr>
        <w:t>1</w:t>
      </w:r>
      <w:r w:rsidR="00BC0EE0">
        <w:rPr>
          <w:color w:val="000000" w:themeColor="text1"/>
        </w:rPr>
        <w:t>8</w:t>
      </w:r>
      <w:r>
        <w:rPr>
          <w:color w:val="000000" w:themeColor="text1"/>
        </w:rPr>
        <w:t xml:space="preserve">. </w:t>
      </w:r>
      <w:r w:rsidR="00603FCB">
        <w:rPr>
          <w:color w:val="000000" w:themeColor="text1"/>
        </w:rPr>
        <w:t>^</w:t>
      </w:r>
      <w:r w:rsidRPr="003C441E">
        <w:rPr>
          <w:b/>
          <w:bCs/>
          <w:color w:val="000000" w:themeColor="text1"/>
        </w:rPr>
        <w:t>Powers, S. L.</w:t>
      </w:r>
      <w:r w:rsidRPr="00935C3B">
        <w:rPr>
          <w:color w:val="000000" w:themeColor="text1"/>
        </w:rPr>
        <w:t>,</w:t>
      </w:r>
      <w:r>
        <w:rPr>
          <w:b/>
          <w:bCs/>
          <w:color w:val="000000" w:themeColor="text1"/>
        </w:rPr>
        <w:t xml:space="preserve"> </w:t>
      </w:r>
      <w:r w:rsidRPr="00935C3B">
        <w:rPr>
          <w:color w:val="000000" w:themeColor="text1"/>
        </w:rPr>
        <w:t>Drogin Rodgers, E., Liu, H.-L.,</w:t>
      </w:r>
      <w:r>
        <w:rPr>
          <w:color w:val="000000" w:themeColor="text1"/>
        </w:rPr>
        <w:t xml:space="preserve"> Lee, H.*, </w:t>
      </w:r>
      <w:r w:rsidRPr="0098617C">
        <w:rPr>
          <w:color w:val="000000" w:themeColor="text1"/>
        </w:rPr>
        <w:t>Metcalf, E. C</w:t>
      </w:r>
      <w:r>
        <w:rPr>
          <w:color w:val="000000" w:themeColor="text1"/>
        </w:rPr>
        <w:t xml:space="preserve">., </w:t>
      </w:r>
      <w:proofErr w:type="spellStart"/>
      <w:r w:rsidRPr="0098617C">
        <w:rPr>
          <w:color w:val="000000" w:themeColor="text1"/>
        </w:rPr>
        <w:t>Trauntvein</w:t>
      </w:r>
      <w:proofErr w:type="spellEnd"/>
      <w:r w:rsidRPr="0098617C">
        <w:rPr>
          <w:color w:val="000000" w:themeColor="text1"/>
        </w:rPr>
        <w:t>, N., &amp;</w:t>
      </w:r>
      <w:r>
        <w:rPr>
          <w:color w:val="000000" w:themeColor="text1"/>
        </w:rPr>
        <w:t xml:space="preserve"> van de Velde, J. (2025, April 23). </w:t>
      </w:r>
      <w:r w:rsidRPr="005A3F78">
        <w:rPr>
          <w:i/>
          <w:iCs/>
          <w:color w:val="000000" w:themeColor="text1"/>
        </w:rPr>
        <w:t>Stakeholder engagement in large landscape conservation: Insights from the Appalachian Trail Landscape.</w:t>
      </w:r>
      <w:r>
        <w:rPr>
          <w:color w:val="000000" w:themeColor="text1"/>
        </w:rPr>
        <w:t xml:space="preserve"> Presented at the Environmental Science and Policy Seminar Series, George Mason University, Fairfax, VA. </w:t>
      </w:r>
    </w:p>
    <w:p w14:paraId="309619CC" w14:textId="5B295691" w:rsidR="00FF30A3" w:rsidRDefault="006D4990" w:rsidP="00BC0EE0">
      <w:pPr>
        <w:pStyle w:val="NormalWeb"/>
        <w:spacing w:before="0" w:beforeAutospacing="0" w:after="0" w:afterAutospacing="0"/>
        <w:ind w:left="720" w:hanging="720"/>
        <w:contextualSpacing/>
      </w:pPr>
      <w:r w:rsidRPr="0098617C">
        <w:rPr>
          <w:color w:val="000000" w:themeColor="text1"/>
        </w:rPr>
        <w:t>1</w:t>
      </w:r>
      <w:r w:rsidR="00BC0EE0">
        <w:rPr>
          <w:color w:val="000000" w:themeColor="text1"/>
        </w:rPr>
        <w:t>7</w:t>
      </w:r>
      <w:r w:rsidRPr="0098617C">
        <w:rPr>
          <w:color w:val="000000" w:themeColor="text1"/>
        </w:rPr>
        <w:t>. ^</w:t>
      </w:r>
      <w:r w:rsidRPr="0098617C">
        <w:t xml:space="preserve">Mowen, A., Benfield, J., Hickerson, B., </w:t>
      </w:r>
      <w:r w:rsidRPr="0098617C">
        <w:rPr>
          <w:b/>
          <w:bCs/>
        </w:rPr>
        <w:t>Powers, S. L.</w:t>
      </w:r>
      <w:r w:rsidRPr="0098617C">
        <w:t>, &amp; Oliver Peets, J.</w:t>
      </w:r>
      <w:r w:rsidRPr="0098617C">
        <w:rPr>
          <w:vertAlign w:val="superscript"/>
        </w:rPr>
        <w:t>#</w:t>
      </w:r>
      <w:r w:rsidRPr="0098617C">
        <w:t xml:space="preserve"> (2024, May 1). </w:t>
      </w:r>
      <w:r w:rsidRPr="0098617C">
        <w:rPr>
          <w:i/>
          <w:iCs/>
        </w:rPr>
        <w:t>A systematic evaluation of Bartram’s Garden: Results from the 2023 study</w:t>
      </w:r>
      <w:r w:rsidRPr="0098617C">
        <w:t xml:space="preserve">. Presented to the Southwest Leadership </w:t>
      </w:r>
      <w:r w:rsidR="00D23162" w:rsidRPr="0098617C">
        <w:t>Team,</w:t>
      </w:r>
      <w:r w:rsidRPr="0098617C">
        <w:t xml:space="preserve"> Philadelphia, PA.</w:t>
      </w:r>
    </w:p>
    <w:p w14:paraId="6296EB35" w14:textId="0733B9FB" w:rsidR="00FF30A3" w:rsidRPr="0098617C" w:rsidRDefault="00FF30A3" w:rsidP="00FF30A3">
      <w:pPr>
        <w:ind w:left="720" w:hanging="720"/>
        <w:rPr>
          <w:color w:val="000000" w:themeColor="text1"/>
        </w:rPr>
      </w:pPr>
      <w:r w:rsidRPr="0098617C">
        <w:rPr>
          <w:color w:val="000000" w:themeColor="text1"/>
        </w:rPr>
        <w:t>1</w:t>
      </w:r>
      <w:r>
        <w:rPr>
          <w:color w:val="000000" w:themeColor="text1"/>
        </w:rPr>
        <w:t>6</w:t>
      </w:r>
      <w:r w:rsidRPr="0098617C">
        <w:rPr>
          <w:color w:val="000000" w:themeColor="text1"/>
        </w:rPr>
        <w:t xml:space="preserve">. Eitzel, J.*, Gephart, M.*, </w:t>
      </w:r>
      <w:r w:rsidRPr="0098617C">
        <w:rPr>
          <w:b/>
          <w:bCs/>
          <w:color w:val="000000" w:themeColor="text1"/>
        </w:rPr>
        <w:t>Powers, S. L.</w:t>
      </w:r>
      <w:r w:rsidRPr="0098617C">
        <w:rPr>
          <w:color w:val="000000" w:themeColor="text1"/>
        </w:rPr>
        <w:t xml:space="preserve">, Cottrell, M.*, Medlin, A.*, &amp; Zajchowski, C. (2024, April 25). Visitor use and recreational conflict in the </w:t>
      </w:r>
      <w:r w:rsidRPr="0098617C">
        <w:rPr>
          <w:i/>
          <w:iCs/>
          <w:color w:val="000000" w:themeColor="text1"/>
        </w:rPr>
        <w:t>George Washington Memorial Parkway</w:t>
      </w:r>
      <w:r w:rsidRPr="0098617C">
        <w:rPr>
          <w:color w:val="000000" w:themeColor="text1"/>
        </w:rPr>
        <w:t>. Presented at the</w:t>
      </w:r>
      <w:r w:rsidRPr="0098617C">
        <w:rPr>
          <w:i/>
          <w:iCs/>
          <w:color w:val="000000" w:themeColor="text1"/>
        </w:rPr>
        <w:t xml:space="preserve"> </w:t>
      </w:r>
      <w:r w:rsidRPr="0098617C">
        <w:rPr>
          <w:color w:val="000000" w:themeColor="text1"/>
        </w:rPr>
        <w:t>College of Education and Human Development Student Research Symposium, George Mason University, Fairfax, VA.</w:t>
      </w:r>
    </w:p>
    <w:p w14:paraId="5A36C0DF" w14:textId="69AACDA7" w:rsidR="004A7083" w:rsidRPr="00FF30A3" w:rsidRDefault="00FF30A3" w:rsidP="00FF30A3">
      <w:pPr>
        <w:ind w:left="720" w:hanging="720"/>
        <w:rPr>
          <w:color w:val="000000" w:themeColor="text1"/>
        </w:rPr>
      </w:pPr>
      <w:r w:rsidRPr="0098617C">
        <w:rPr>
          <w:color w:val="000000" w:themeColor="text1"/>
        </w:rPr>
        <w:t>1</w:t>
      </w:r>
      <w:r>
        <w:rPr>
          <w:color w:val="000000" w:themeColor="text1"/>
        </w:rPr>
        <w:t>5</w:t>
      </w:r>
      <w:r w:rsidRPr="0098617C">
        <w:rPr>
          <w:color w:val="000000" w:themeColor="text1"/>
        </w:rPr>
        <w:t xml:space="preserve">. McCabe, M. K.* &amp; </w:t>
      </w:r>
      <w:r w:rsidRPr="0098617C">
        <w:rPr>
          <w:b/>
          <w:bCs/>
          <w:color w:val="000000" w:themeColor="text1"/>
        </w:rPr>
        <w:t>Powers, S. L.</w:t>
      </w:r>
      <w:r w:rsidRPr="0098617C">
        <w:rPr>
          <w:color w:val="000000" w:themeColor="text1"/>
        </w:rPr>
        <w:t xml:space="preserve"> (2024, April 25). </w:t>
      </w:r>
      <w:r w:rsidRPr="0098617C">
        <w:rPr>
          <w:i/>
          <w:iCs/>
          <w:color w:val="000000" w:themeColor="text1"/>
        </w:rPr>
        <w:t xml:space="preserve">Differences in nature relatedness and motivation for active outdoor recreation by age and race/ethnicity. </w:t>
      </w:r>
      <w:r w:rsidRPr="0098617C">
        <w:rPr>
          <w:color w:val="000000" w:themeColor="text1"/>
        </w:rPr>
        <w:t>Presented at the</w:t>
      </w:r>
      <w:r w:rsidRPr="0098617C">
        <w:rPr>
          <w:i/>
          <w:iCs/>
          <w:color w:val="000000" w:themeColor="text1"/>
        </w:rPr>
        <w:t xml:space="preserve"> </w:t>
      </w:r>
      <w:r w:rsidRPr="0098617C">
        <w:rPr>
          <w:color w:val="000000" w:themeColor="text1"/>
        </w:rPr>
        <w:t>College of Education and Human Development Student Research Symposium, George Mason University, Fairfax, VA.</w:t>
      </w:r>
    </w:p>
    <w:p w14:paraId="0DC6512A" w14:textId="6E96C1F1" w:rsidR="003262F6" w:rsidRDefault="003262F6" w:rsidP="004A7083">
      <w:pPr>
        <w:pStyle w:val="NormalWeb"/>
        <w:spacing w:before="0" w:beforeAutospacing="0" w:after="0" w:afterAutospacing="0"/>
        <w:ind w:left="720" w:hanging="720"/>
        <w:contextualSpacing/>
      </w:pPr>
      <w:r>
        <w:rPr>
          <w:color w:val="000000" w:themeColor="text1"/>
        </w:rPr>
        <w:t>1</w:t>
      </w:r>
      <w:r w:rsidR="004A7083">
        <w:rPr>
          <w:color w:val="000000" w:themeColor="text1"/>
        </w:rPr>
        <w:t>4</w:t>
      </w:r>
      <w:r w:rsidR="00582EA2" w:rsidRPr="0098617C">
        <w:rPr>
          <w:color w:val="000000" w:themeColor="text1"/>
        </w:rPr>
        <w:t>. ^</w:t>
      </w:r>
      <w:r w:rsidR="00582EA2" w:rsidRPr="0098617C">
        <w:t xml:space="preserve">Mowen, A., Benfield, J., Hickerson, B., </w:t>
      </w:r>
      <w:r w:rsidR="00113AC7" w:rsidRPr="0098617C">
        <w:rPr>
          <w:b/>
          <w:bCs/>
        </w:rPr>
        <w:t>Powers, S. L.</w:t>
      </w:r>
      <w:r w:rsidR="00113AC7" w:rsidRPr="0098617C">
        <w:t xml:space="preserve">, </w:t>
      </w:r>
      <w:r w:rsidR="00026020" w:rsidRPr="0098617C">
        <w:t xml:space="preserve">&amp; </w:t>
      </w:r>
      <w:r w:rsidR="00582EA2" w:rsidRPr="0098617C">
        <w:t>Oliver Peets, J.</w:t>
      </w:r>
      <w:r w:rsidR="00582EA2" w:rsidRPr="0098617C">
        <w:rPr>
          <w:vertAlign w:val="superscript"/>
        </w:rPr>
        <w:t>#</w:t>
      </w:r>
      <w:r w:rsidR="00582EA2" w:rsidRPr="0098617C">
        <w:t xml:space="preserve"> (2024, April 18). </w:t>
      </w:r>
      <w:r w:rsidR="00582EA2" w:rsidRPr="0098617C">
        <w:rPr>
          <w:i/>
          <w:iCs/>
        </w:rPr>
        <w:t>A systematic evaluation of Bartram’s Garden: Results from the 2023 study</w:t>
      </w:r>
      <w:r w:rsidR="00582EA2" w:rsidRPr="0098617C">
        <w:t>. Presented to Bartram’s Garden</w:t>
      </w:r>
      <w:r w:rsidR="00026020" w:rsidRPr="0098617C">
        <w:t>, Philadelphia, PA.</w:t>
      </w:r>
    </w:p>
    <w:p w14:paraId="381C52AB" w14:textId="41061A5B" w:rsidR="00C453C6" w:rsidRPr="0098617C" w:rsidRDefault="00C453C6" w:rsidP="00C453C6">
      <w:pPr>
        <w:ind w:left="720" w:hanging="720"/>
        <w:rPr>
          <w:color w:val="000000" w:themeColor="text1"/>
        </w:rPr>
      </w:pPr>
      <w:r w:rsidRPr="0098617C">
        <w:rPr>
          <w:color w:val="000000" w:themeColor="text1"/>
        </w:rPr>
        <w:t>1</w:t>
      </w:r>
      <w:r>
        <w:rPr>
          <w:color w:val="000000" w:themeColor="text1"/>
        </w:rPr>
        <w:t>3</w:t>
      </w:r>
      <w:r w:rsidRPr="0098617C">
        <w:rPr>
          <w:color w:val="000000" w:themeColor="text1"/>
        </w:rPr>
        <w:t xml:space="preserve">. Powers, B.* (no relation) &amp; </w:t>
      </w:r>
      <w:r w:rsidRPr="0098617C">
        <w:rPr>
          <w:b/>
          <w:bCs/>
          <w:color w:val="000000" w:themeColor="text1"/>
        </w:rPr>
        <w:t>Powers, S</w:t>
      </w:r>
      <w:r w:rsidRPr="0098617C">
        <w:rPr>
          <w:color w:val="000000" w:themeColor="text1"/>
        </w:rPr>
        <w:t xml:space="preserve">. (2023, April 20). </w:t>
      </w:r>
      <w:r w:rsidRPr="0098617C">
        <w:rPr>
          <w:i/>
          <w:iCs/>
          <w:color w:val="000000" w:themeColor="text1"/>
        </w:rPr>
        <w:t>The role of race and education in park, river, and neighborhood cleanup participation.</w:t>
      </w:r>
      <w:r w:rsidRPr="0098617C">
        <w:rPr>
          <w:color w:val="000000" w:themeColor="text1"/>
        </w:rPr>
        <w:t xml:space="preserve"> Presented at the College of Education and Human Development Student Research Symposium, George Mason University, Fairfax, VA.</w:t>
      </w:r>
    </w:p>
    <w:p w14:paraId="319C2FBB" w14:textId="38B9BEDE" w:rsidR="00C453C6" w:rsidRPr="0098617C" w:rsidRDefault="00C453C6" w:rsidP="00C453C6">
      <w:pPr>
        <w:ind w:left="720" w:hanging="720"/>
        <w:rPr>
          <w:color w:val="000000" w:themeColor="text1"/>
        </w:rPr>
      </w:pPr>
      <w:r w:rsidRPr="0098617C">
        <w:rPr>
          <w:color w:val="000000" w:themeColor="text1"/>
        </w:rPr>
        <w:lastRenderedPageBreak/>
        <w:t>1</w:t>
      </w:r>
      <w:r>
        <w:rPr>
          <w:color w:val="000000" w:themeColor="text1"/>
        </w:rPr>
        <w:t>2</w:t>
      </w:r>
      <w:r w:rsidRPr="0098617C">
        <w:rPr>
          <w:color w:val="000000" w:themeColor="text1"/>
        </w:rPr>
        <w:t xml:space="preserve">. McCabe, M.* &amp; </w:t>
      </w:r>
      <w:r w:rsidRPr="0098617C">
        <w:rPr>
          <w:b/>
          <w:bCs/>
          <w:color w:val="000000" w:themeColor="text1"/>
        </w:rPr>
        <w:t>Powers, S.</w:t>
      </w:r>
      <w:r w:rsidRPr="0098617C">
        <w:rPr>
          <w:color w:val="000000" w:themeColor="text1"/>
        </w:rPr>
        <w:t xml:space="preserve"> (2023, April 20). </w:t>
      </w:r>
      <w:r w:rsidRPr="0098617C">
        <w:rPr>
          <w:i/>
          <w:iCs/>
          <w:color w:val="000000" w:themeColor="text1"/>
        </w:rPr>
        <w:t xml:space="preserve">A socio-ecological approach to enhancing equitable participation in youth sport. </w:t>
      </w:r>
      <w:r w:rsidRPr="0098617C">
        <w:rPr>
          <w:color w:val="000000" w:themeColor="text1"/>
        </w:rPr>
        <w:t>Presented at the College of Education and Human Development Student Research Symposium, George Mason University, Fairfax, VA.</w:t>
      </w:r>
    </w:p>
    <w:p w14:paraId="6EBE4084" w14:textId="46B62BA9" w:rsidR="003262F6" w:rsidRPr="00C453C6" w:rsidRDefault="00C453C6" w:rsidP="00C453C6">
      <w:pPr>
        <w:ind w:left="720" w:hanging="720"/>
        <w:rPr>
          <w:color w:val="000000" w:themeColor="text1"/>
        </w:rPr>
      </w:pPr>
      <w:r w:rsidRPr="0098617C">
        <w:rPr>
          <w:color w:val="000000" w:themeColor="text1"/>
        </w:rPr>
        <w:t>1</w:t>
      </w:r>
      <w:r>
        <w:rPr>
          <w:color w:val="000000" w:themeColor="text1"/>
        </w:rPr>
        <w:t>1</w:t>
      </w:r>
      <w:r w:rsidRPr="0098617C">
        <w:rPr>
          <w:color w:val="000000" w:themeColor="text1"/>
        </w:rPr>
        <w:t xml:space="preserve">. +Peterson, K. T.*, Frederick, G. M., </w:t>
      </w:r>
      <w:r w:rsidRPr="0098617C">
        <w:rPr>
          <w:b/>
          <w:bCs/>
          <w:color w:val="000000" w:themeColor="text1"/>
        </w:rPr>
        <w:t>Powers, S.</w:t>
      </w:r>
      <w:r>
        <w:rPr>
          <w:b/>
          <w:bCs/>
          <w:color w:val="000000" w:themeColor="text1"/>
        </w:rPr>
        <w:t xml:space="preserve"> L.</w:t>
      </w:r>
      <w:r w:rsidRPr="0098617C">
        <w:rPr>
          <w:color w:val="000000" w:themeColor="text1"/>
        </w:rPr>
        <w:t xml:space="preserve">, Wilson, O. W. A., &amp; Bopp, M. (2022, October 22). </w:t>
      </w:r>
      <w:r w:rsidRPr="0098617C">
        <w:rPr>
          <w:i/>
          <w:iCs/>
          <w:color w:val="000000" w:themeColor="text1"/>
        </w:rPr>
        <w:t>Perceived safety from discrimination in campus recreation centers among college females differs by sexual orientation</w:t>
      </w:r>
      <w:r w:rsidRPr="0098617C">
        <w:rPr>
          <w:color w:val="000000" w:themeColor="text1"/>
        </w:rPr>
        <w:t xml:space="preserve">. Presented at the Women’s Health Research Day, Penn State Center for Women’s Health Research, Hershey, PA. </w:t>
      </w:r>
    </w:p>
    <w:p w14:paraId="05974CEF" w14:textId="463AC98B" w:rsidR="00A4710E" w:rsidRPr="0098617C" w:rsidRDefault="003262F6" w:rsidP="321E8C08">
      <w:pPr>
        <w:ind w:left="720" w:hanging="720"/>
        <w:rPr>
          <w:color w:val="000000" w:themeColor="text1"/>
        </w:rPr>
      </w:pPr>
      <w:r>
        <w:rPr>
          <w:color w:val="000000" w:themeColor="text1"/>
        </w:rPr>
        <w:t>10</w:t>
      </w:r>
      <w:r w:rsidR="0000358D" w:rsidRPr="0098617C">
        <w:rPr>
          <w:color w:val="000000" w:themeColor="text1"/>
        </w:rPr>
        <w:t xml:space="preserve">. ^Mowen, A. J., </w:t>
      </w:r>
      <w:r w:rsidR="0000358D" w:rsidRPr="0098617C">
        <w:rPr>
          <w:b/>
          <w:bCs/>
          <w:color w:val="000000" w:themeColor="text1"/>
        </w:rPr>
        <w:t>Powers, S. L.</w:t>
      </w:r>
      <w:r w:rsidR="0000358D" w:rsidRPr="0098617C">
        <w:rPr>
          <w:color w:val="000000" w:themeColor="text1"/>
        </w:rPr>
        <w:t>, Pitas, N., &amp; Herd, T.</w:t>
      </w:r>
      <w:r w:rsidR="0000358D" w:rsidRPr="0098617C">
        <w:rPr>
          <w:color w:val="000000" w:themeColor="text1"/>
          <w:vertAlign w:val="superscript"/>
        </w:rPr>
        <w:t>#</w:t>
      </w:r>
      <w:r w:rsidR="0000358D" w:rsidRPr="0098617C">
        <w:rPr>
          <w:color w:val="000000" w:themeColor="text1"/>
        </w:rPr>
        <w:t xml:space="preserve"> (2022, March 29–April 1). </w:t>
      </w:r>
      <w:r w:rsidR="0000358D" w:rsidRPr="0098617C">
        <w:rPr>
          <w:i/>
          <w:iCs/>
          <w:color w:val="000000" w:themeColor="text1"/>
        </w:rPr>
        <w:t>Understanding parks and recreation through the eyes of local officials</w:t>
      </w:r>
      <w:r w:rsidR="0000358D" w:rsidRPr="0098617C">
        <w:rPr>
          <w:color w:val="000000" w:themeColor="text1"/>
        </w:rPr>
        <w:t xml:space="preserve">. Presented at the Pennsylvania Recreation and Park Society Annual Conference and Expo, Pocono Manor, PA.  </w:t>
      </w:r>
    </w:p>
    <w:p w14:paraId="3D850148" w14:textId="7BCC1D5B" w:rsidR="00A4710E" w:rsidRPr="0098617C" w:rsidRDefault="003262F6" w:rsidP="321E8C08">
      <w:pPr>
        <w:ind w:left="720" w:hanging="720"/>
        <w:rPr>
          <w:color w:val="000000" w:themeColor="text1"/>
        </w:rPr>
      </w:pPr>
      <w:r>
        <w:rPr>
          <w:color w:val="000000" w:themeColor="text1"/>
        </w:rPr>
        <w:t>9</w:t>
      </w:r>
      <w:r w:rsidR="0000358D" w:rsidRPr="0098617C">
        <w:rPr>
          <w:color w:val="000000" w:themeColor="text1"/>
        </w:rPr>
        <w:t>. ^</w:t>
      </w:r>
      <w:r w:rsidR="0000358D" w:rsidRPr="0098617C">
        <w:rPr>
          <w:b/>
          <w:bCs/>
          <w:color w:val="000000" w:themeColor="text1"/>
        </w:rPr>
        <w:t xml:space="preserve">Powers, S. L. </w:t>
      </w:r>
      <w:r w:rsidR="0000358D" w:rsidRPr="0098617C">
        <w:rPr>
          <w:color w:val="000000" w:themeColor="text1"/>
        </w:rPr>
        <w:t xml:space="preserve">(2022, February 16). </w:t>
      </w:r>
      <w:r w:rsidR="0000358D" w:rsidRPr="0098617C">
        <w:rPr>
          <w:i/>
          <w:iCs/>
          <w:color w:val="000000" w:themeColor="text1"/>
        </w:rPr>
        <w:t>Parks as spaces of interracial contact: Implications and opportunities</w:t>
      </w:r>
      <w:r w:rsidR="0000358D" w:rsidRPr="0098617C">
        <w:rPr>
          <w:color w:val="000000" w:themeColor="text1"/>
        </w:rPr>
        <w:t>. Presented at the Faculty Research Series Seminar, Penn State Abington</w:t>
      </w:r>
      <w:r w:rsidR="00234E48">
        <w:rPr>
          <w:color w:val="000000" w:themeColor="text1"/>
        </w:rPr>
        <w:t>, Abington, PA</w:t>
      </w:r>
      <w:r w:rsidR="0000358D" w:rsidRPr="0098617C">
        <w:rPr>
          <w:color w:val="000000" w:themeColor="text1"/>
        </w:rPr>
        <w:t xml:space="preserve">. </w:t>
      </w:r>
    </w:p>
    <w:p w14:paraId="43A7686D" w14:textId="4609671B" w:rsidR="00A4710E" w:rsidRPr="0098617C" w:rsidRDefault="002660D2" w:rsidP="321E8C08">
      <w:pPr>
        <w:ind w:left="720" w:hanging="720"/>
        <w:rPr>
          <w:color w:val="000000" w:themeColor="text1"/>
        </w:rPr>
      </w:pPr>
      <w:r>
        <w:rPr>
          <w:color w:val="000000" w:themeColor="text1"/>
        </w:rPr>
        <w:t>8</w:t>
      </w:r>
      <w:r w:rsidR="0000358D" w:rsidRPr="0098617C">
        <w:rPr>
          <w:color w:val="000000" w:themeColor="text1"/>
        </w:rPr>
        <w:t xml:space="preserve">. ^Mowen, A. J. &amp; </w:t>
      </w:r>
      <w:r w:rsidR="0000358D" w:rsidRPr="0098617C">
        <w:rPr>
          <w:b/>
          <w:bCs/>
          <w:color w:val="000000" w:themeColor="text1"/>
        </w:rPr>
        <w:t>Powers, S. L.</w:t>
      </w:r>
      <w:r w:rsidR="0000358D" w:rsidRPr="0098617C">
        <w:rPr>
          <w:color w:val="000000" w:themeColor="text1"/>
        </w:rPr>
        <w:t xml:space="preserve"> (2021, March 10). </w:t>
      </w:r>
      <w:r w:rsidR="0000358D" w:rsidRPr="0098617C">
        <w:rPr>
          <w:i/>
          <w:iCs/>
          <w:color w:val="000000" w:themeColor="text1"/>
        </w:rPr>
        <w:t>Pennsylvanians' perceptions of COVID-19 and of diversity, equity, and inclusion for local park and recreation services.</w:t>
      </w:r>
      <w:r w:rsidR="0000358D" w:rsidRPr="0098617C">
        <w:rPr>
          <w:color w:val="000000" w:themeColor="text1"/>
        </w:rPr>
        <w:t xml:space="preserve"> Presented </w:t>
      </w:r>
      <w:r w:rsidR="00F258B6">
        <w:rPr>
          <w:color w:val="000000" w:themeColor="text1"/>
        </w:rPr>
        <w:t xml:space="preserve">virtually at </w:t>
      </w:r>
      <w:r w:rsidR="0000358D" w:rsidRPr="0098617C">
        <w:rPr>
          <w:color w:val="000000" w:themeColor="text1"/>
        </w:rPr>
        <w:t>the Pennsylvania Department of Conservation and Natural Resources Bureau of Recreation and Conservation Quarterly Webinar.</w:t>
      </w:r>
    </w:p>
    <w:p w14:paraId="110F3D13" w14:textId="6C18E53A" w:rsidR="00A4710E" w:rsidRPr="0098617C" w:rsidRDefault="002660D2" w:rsidP="321E8C08">
      <w:pPr>
        <w:ind w:left="720" w:hanging="720"/>
        <w:rPr>
          <w:color w:val="000000" w:themeColor="text1"/>
        </w:rPr>
      </w:pPr>
      <w:r>
        <w:rPr>
          <w:color w:val="000000" w:themeColor="text1"/>
        </w:rPr>
        <w:t>7</w:t>
      </w:r>
      <w:r w:rsidR="0000358D" w:rsidRPr="0098617C">
        <w:rPr>
          <w:color w:val="000000" w:themeColor="text1"/>
        </w:rPr>
        <w:t xml:space="preserve">. ^Mowen, A. J. &amp; </w:t>
      </w:r>
      <w:r w:rsidR="0000358D" w:rsidRPr="0098617C">
        <w:rPr>
          <w:b/>
          <w:bCs/>
          <w:color w:val="000000" w:themeColor="text1"/>
        </w:rPr>
        <w:t>Powers, S. L.</w:t>
      </w:r>
      <w:r w:rsidR="0000358D" w:rsidRPr="0098617C">
        <w:rPr>
          <w:color w:val="000000" w:themeColor="text1"/>
        </w:rPr>
        <w:t xml:space="preserve"> (2021, March 2). </w:t>
      </w:r>
      <w:r w:rsidR="0000358D" w:rsidRPr="0098617C">
        <w:rPr>
          <w:i/>
          <w:iCs/>
          <w:color w:val="000000" w:themeColor="text1"/>
        </w:rPr>
        <w:t>Pennsylvanians' perceptions of COVID-19 and of diversity, equity, and inclusion for local park and recreation services.</w:t>
      </w:r>
      <w:r w:rsidR="0000358D" w:rsidRPr="0098617C">
        <w:rPr>
          <w:color w:val="000000" w:themeColor="text1"/>
        </w:rPr>
        <w:t xml:space="preserve"> Presented </w:t>
      </w:r>
      <w:r w:rsidR="00D37210">
        <w:rPr>
          <w:color w:val="000000" w:themeColor="text1"/>
        </w:rPr>
        <w:t>virtually t</w:t>
      </w:r>
      <w:r w:rsidR="0000358D" w:rsidRPr="0098617C">
        <w:rPr>
          <w:color w:val="000000" w:themeColor="text1"/>
        </w:rPr>
        <w:t>o the Pennsylvania Department of Conservation and Natural Resources Executive Committee.</w:t>
      </w:r>
    </w:p>
    <w:p w14:paraId="23D1C001" w14:textId="701B9786" w:rsidR="00A4710E" w:rsidRPr="0098617C" w:rsidRDefault="002660D2" w:rsidP="321E8C08">
      <w:pPr>
        <w:ind w:left="720" w:hanging="720"/>
        <w:rPr>
          <w:color w:val="000000" w:themeColor="text1"/>
        </w:rPr>
      </w:pPr>
      <w:r>
        <w:rPr>
          <w:color w:val="000000" w:themeColor="text1"/>
        </w:rPr>
        <w:t>6</w:t>
      </w:r>
      <w:r w:rsidR="0000358D" w:rsidRPr="0098617C">
        <w:rPr>
          <w:color w:val="000000" w:themeColor="text1"/>
        </w:rPr>
        <w:t xml:space="preserve">. ^Mowen, A. J. &amp; </w:t>
      </w:r>
      <w:r w:rsidR="0000358D" w:rsidRPr="0098617C">
        <w:rPr>
          <w:b/>
          <w:bCs/>
          <w:color w:val="000000" w:themeColor="text1"/>
        </w:rPr>
        <w:t>Powers, S. L.</w:t>
      </w:r>
      <w:r w:rsidR="0000358D" w:rsidRPr="0098617C">
        <w:rPr>
          <w:color w:val="000000" w:themeColor="text1"/>
        </w:rPr>
        <w:t xml:space="preserve"> (2020, November 19). </w:t>
      </w:r>
      <w:r w:rsidR="0000358D" w:rsidRPr="0098617C">
        <w:rPr>
          <w:i/>
          <w:iCs/>
          <w:color w:val="000000" w:themeColor="text1"/>
        </w:rPr>
        <w:t xml:space="preserve">Pennsylvanians' perceptions of COVID-19 and of diversity, equity, and inclusion for local park and recreation services. </w:t>
      </w:r>
      <w:r w:rsidR="0000358D" w:rsidRPr="0098617C">
        <w:rPr>
          <w:color w:val="000000" w:themeColor="text1"/>
        </w:rPr>
        <w:t xml:space="preserve">Presented </w:t>
      </w:r>
      <w:r w:rsidR="00D37210">
        <w:rPr>
          <w:color w:val="000000" w:themeColor="text1"/>
        </w:rPr>
        <w:t xml:space="preserve">virtually </w:t>
      </w:r>
      <w:r w:rsidR="0000358D" w:rsidRPr="0098617C">
        <w:rPr>
          <w:color w:val="000000" w:themeColor="text1"/>
        </w:rPr>
        <w:t>at the Fall Membership Meeting for the Pennsylvania Recreation and Park Society.</w:t>
      </w:r>
    </w:p>
    <w:p w14:paraId="7C8D2C7F" w14:textId="443F23BF" w:rsidR="00A4710E" w:rsidRPr="0098617C" w:rsidRDefault="002660D2" w:rsidP="321E8C08">
      <w:pPr>
        <w:ind w:left="720" w:hanging="720"/>
        <w:rPr>
          <w:color w:val="000000" w:themeColor="text1"/>
        </w:rPr>
      </w:pPr>
      <w:r>
        <w:rPr>
          <w:color w:val="000000" w:themeColor="text1"/>
        </w:rPr>
        <w:t>5</w:t>
      </w:r>
      <w:r w:rsidR="0000358D" w:rsidRPr="0098617C">
        <w:rPr>
          <w:color w:val="000000" w:themeColor="text1"/>
        </w:rPr>
        <w:t xml:space="preserve">. ^Mowen, A. J., Graefe A., </w:t>
      </w:r>
      <w:r w:rsidR="0000358D" w:rsidRPr="0098617C">
        <w:rPr>
          <w:b/>
          <w:bCs/>
          <w:color w:val="000000" w:themeColor="text1"/>
        </w:rPr>
        <w:t>Powers, S. L.</w:t>
      </w:r>
      <w:r w:rsidR="0000358D" w:rsidRPr="0098617C">
        <w:rPr>
          <w:color w:val="000000" w:themeColor="text1"/>
        </w:rPr>
        <w:t xml:space="preserve">, &amp; Mueller, T. (2018, October 10). </w:t>
      </w:r>
      <w:r w:rsidR="0000358D" w:rsidRPr="0098617C">
        <w:rPr>
          <w:i/>
          <w:iCs/>
          <w:color w:val="000000" w:themeColor="text1"/>
        </w:rPr>
        <w:t xml:space="preserve">Penn’s Parks for All 2018. </w:t>
      </w:r>
      <w:r w:rsidR="0000358D" w:rsidRPr="0098617C">
        <w:rPr>
          <w:color w:val="000000" w:themeColor="text1"/>
        </w:rPr>
        <w:t>Presented to the Pennsylvania Department of Conservation and Natural Resources Executive Committee, Harrisburg, PA.</w:t>
      </w:r>
    </w:p>
    <w:p w14:paraId="74162130" w14:textId="5D0017E6" w:rsidR="00A4710E" w:rsidRPr="0098617C" w:rsidRDefault="002660D2" w:rsidP="321E8C08">
      <w:pPr>
        <w:ind w:left="720" w:hanging="720"/>
        <w:rPr>
          <w:color w:val="000000" w:themeColor="text1"/>
        </w:rPr>
      </w:pPr>
      <w:r>
        <w:rPr>
          <w:color w:val="000000" w:themeColor="text1"/>
        </w:rPr>
        <w:t>4</w:t>
      </w:r>
      <w:r w:rsidR="0000358D" w:rsidRPr="0098617C">
        <w:rPr>
          <w:color w:val="000000" w:themeColor="text1"/>
        </w:rPr>
        <w:t>. ^</w:t>
      </w:r>
      <w:r w:rsidR="0000358D" w:rsidRPr="0098617C">
        <w:rPr>
          <w:b/>
          <w:bCs/>
          <w:color w:val="000000" w:themeColor="text1"/>
        </w:rPr>
        <w:t xml:space="preserve">Powers, S. L. </w:t>
      </w:r>
      <w:r w:rsidR="0000358D" w:rsidRPr="0098617C">
        <w:rPr>
          <w:color w:val="000000" w:themeColor="text1"/>
        </w:rPr>
        <w:t>&amp; Rogers, S.</w:t>
      </w:r>
      <w:r w:rsidR="0000358D" w:rsidRPr="0098617C">
        <w:rPr>
          <w:b/>
          <w:bCs/>
          <w:color w:val="000000" w:themeColor="text1"/>
          <w:vertAlign w:val="superscript"/>
        </w:rPr>
        <w:t>#</w:t>
      </w:r>
      <w:r w:rsidR="0000358D" w:rsidRPr="0098617C">
        <w:rPr>
          <w:b/>
          <w:bCs/>
          <w:color w:val="000000" w:themeColor="text1"/>
        </w:rPr>
        <w:t xml:space="preserve"> </w:t>
      </w:r>
      <w:r w:rsidR="0000358D" w:rsidRPr="0098617C">
        <w:rPr>
          <w:i/>
          <w:iCs/>
          <w:color w:val="000000" w:themeColor="text1"/>
        </w:rPr>
        <w:t>The built environment of downtowns and trails.</w:t>
      </w:r>
      <w:r w:rsidR="0000358D" w:rsidRPr="0098617C">
        <w:rPr>
          <w:color w:val="000000" w:themeColor="text1"/>
        </w:rPr>
        <w:t xml:space="preserve"> (2018, April 13). Presented at the University of New Hampshire Cooperative Extension Economic Development Academy, Manchester, NH.</w:t>
      </w:r>
    </w:p>
    <w:p w14:paraId="4F7856BD" w14:textId="72CA88C3" w:rsidR="00A4710E" w:rsidRDefault="002660D2" w:rsidP="321E8C08">
      <w:pPr>
        <w:tabs>
          <w:tab w:val="left" w:pos="7160"/>
          <w:tab w:val="left" w:pos="7200"/>
          <w:tab w:val="right" w:pos="9360"/>
        </w:tabs>
        <w:ind w:left="720" w:hanging="720"/>
        <w:rPr>
          <w:color w:val="000000" w:themeColor="text1"/>
        </w:rPr>
      </w:pPr>
      <w:r>
        <w:rPr>
          <w:color w:val="000000" w:themeColor="text1"/>
        </w:rPr>
        <w:t>3</w:t>
      </w:r>
      <w:r w:rsidR="0000358D" w:rsidRPr="0098617C">
        <w:rPr>
          <w:color w:val="000000" w:themeColor="text1"/>
        </w:rPr>
        <w:t xml:space="preserve">. </w:t>
      </w:r>
      <w:r w:rsidR="0000358D" w:rsidRPr="0098617C">
        <w:rPr>
          <w:b/>
          <w:bCs/>
          <w:color w:val="000000" w:themeColor="text1"/>
        </w:rPr>
        <w:t>Powers, S.</w:t>
      </w:r>
      <w:r w:rsidR="0000358D" w:rsidRPr="0098617C">
        <w:rPr>
          <w:color w:val="000000" w:themeColor="text1"/>
        </w:rPr>
        <w:t xml:space="preserve"> </w:t>
      </w:r>
      <w:r w:rsidR="0000358D" w:rsidRPr="0098617C">
        <w:rPr>
          <w:b/>
          <w:bCs/>
          <w:color w:val="000000" w:themeColor="text1"/>
        </w:rPr>
        <w:t>L.</w:t>
      </w:r>
      <w:r w:rsidR="0000358D" w:rsidRPr="0098617C">
        <w:rPr>
          <w:color w:val="000000" w:themeColor="text1"/>
        </w:rPr>
        <w:t xml:space="preserve"> (2017, April 18–29). </w:t>
      </w:r>
      <w:r w:rsidR="0000358D" w:rsidRPr="0098617C">
        <w:rPr>
          <w:i/>
          <w:iCs/>
          <w:color w:val="000000" w:themeColor="text1"/>
        </w:rPr>
        <w:t xml:space="preserve">To what extent is tourism related to social </w:t>
      </w:r>
      <w:proofErr w:type="gramStart"/>
      <w:r w:rsidR="0000358D" w:rsidRPr="0098617C">
        <w:rPr>
          <w:i/>
          <w:iCs/>
          <w:color w:val="000000" w:themeColor="text1"/>
        </w:rPr>
        <w:t>welfare?:</w:t>
      </w:r>
      <w:proofErr w:type="gramEnd"/>
      <w:r w:rsidR="0000358D" w:rsidRPr="0098617C">
        <w:rPr>
          <w:i/>
          <w:iCs/>
          <w:color w:val="000000" w:themeColor="text1"/>
        </w:rPr>
        <w:t xml:space="preserve"> An investigation of the relationship between international tourism and resident synthetic welfare in the Autonomous Communities of Spain. </w:t>
      </w:r>
      <w:r w:rsidR="0000358D" w:rsidRPr="0098617C">
        <w:rPr>
          <w:color w:val="000000" w:themeColor="text1"/>
        </w:rPr>
        <w:t>Presented at the University of New Hampshire Undergraduate Research Conference, Durham, NH.</w:t>
      </w:r>
    </w:p>
    <w:p w14:paraId="6821D667" w14:textId="77777777" w:rsidR="002660D2" w:rsidRPr="0098617C" w:rsidRDefault="002660D2" w:rsidP="002660D2">
      <w:pPr>
        <w:ind w:left="720" w:hanging="720"/>
        <w:rPr>
          <w:color w:val="000000" w:themeColor="text1"/>
        </w:rPr>
      </w:pPr>
      <w:r w:rsidRPr="0098617C">
        <w:rPr>
          <w:color w:val="000000" w:themeColor="text1"/>
        </w:rPr>
        <w:t xml:space="preserve">2. </w:t>
      </w:r>
      <w:r w:rsidRPr="0098617C">
        <w:rPr>
          <w:b/>
          <w:bCs/>
          <w:color w:val="000000" w:themeColor="text1"/>
        </w:rPr>
        <w:t>Powers, S. L.</w:t>
      </w:r>
      <w:r w:rsidRPr="0098617C">
        <w:rPr>
          <w:color w:val="000000" w:themeColor="text1"/>
        </w:rPr>
        <w:t xml:space="preserve">, </w:t>
      </w:r>
      <w:proofErr w:type="spellStart"/>
      <w:r w:rsidRPr="0098617C">
        <w:rPr>
          <w:color w:val="000000" w:themeColor="text1"/>
        </w:rPr>
        <w:t>Trauntvein</w:t>
      </w:r>
      <w:proofErr w:type="spellEnd"/>
      <w:r w:rsidRPr="0098617C">
        <w:rPr>
          <w:color w:val="000000" w:themeColor="text1"/>
        </w:rPr>
        <w:t xml:space="preserve">, N., Barcelona, R., &amp; Hartman, C. (2018, April 9–10). </w:t>
      </w:r>
      <w:r w:rsidRPr="0098617C">
        <w:rPr>
          <w:i/>
          <w:iCs/>
          <w:color w:val="000000" w:themeColor="text1"/>
        </w:rPr>
        <w:t>The role of recreation and tourism during study abroad in the development of intercultural sensitivity.</w:t>
      </w:r>
      <w:r w:rsidRPr="0098617C">
        <w:rPr>
          <w:color w:val="000000" w:themeColor="text1"/>
        </w:rPr>
        <w:t xml:space="preserve"> Presented at the University of New Hampshire Graduate Research Conference, Durham, NH. </w:t>
      </w:r>
    </w:p>
    <w:p w14:paraId="752B1E2F" w14:textId="77777777" w:rsidR="002660D2" w:rsidRDefault="002660D2" w:rsidP="002660D2">
      <w:pPr>
        <w:ind w:left="720" w:hanging="720"/>
        <w:rPr>
          <w:color w:val="000000" w:themeColor="text1"/>
        </w:rPr>
      </w:pPr>
      <w:r w:rsidRPr="0098617C">
        <w:rPr>
          <w:color w:val="000000" w:themeColor="text1"/>
        </w:rPr>
        <w:t>1.</w:t>
      </w:r>
      <w:r w:rsidRPr="0098617C">
        <w:rPr>
          <w:b/>
          <w:bCs/>
          <w:color w:val="000000" w:themeColor="text1"/>
        </w:rPr>
        <w:t xml:space="preserve"> Powers, S. L.</w:t>
      </w:r>
      <w:r w:rsidRPr="0098617C">
        <w:rPr>
          <w:color w:val="000000" w:themeColor="text1"/>
        </w:rPr>
        <w:t xml:space="preserve"> &amp; Rogers, S.</w:t>
      </w:r>
      <w:r w:rsidRPr="0098617C">
        <w:rPr>
          <w:color w:val="000000" w:themeColor="text1"/>
          <w:vertAlign w:val="superscript"/>
        </w:rPr>
        <w:t>#</w:t>
      </w:r>
      <w:r w:rsidRPr="0098617C">
        <w:rPr>
          <w:color w:val="000000" w:themeColor="text1"/>
        </w:rPr>
        <w:t xml:space="preserve"> (2018, April 9–10). </w:t>
      </w:r>
      <w:r w:rsidRPr="0098617C">
        <w:rPr>
          <w:i/>
          <w:iCs/>
          <w:color w:val="000000" w:themeColor="text1"/>
        </w:rPr>
        <w:t xml:space="preserve">Connecting multi-use trails to New Hampshire downtowns: Insights about the built environment through the quantification of a downtown </w:t>
      </w:r>
      <w:proofErr w:type="gramStart"/>
      <w:r w:rsidRPr="0098617C">
        <w:rPr>
          <w:i/>
          <w:iCs/>
          <w:color w:val="000000" w:themeColor="text1"/>
        </w:rPr>
        <w:t>trails</w:t>
      </w:r>
      <w:proofErr w:type="gramEnd"/>
      <w:r w:rsidRPr="0098617C">
        <w:rPr>
          <w:i/>
          <w:iCs/>
          <w:color w:val="000000" w:themeColor="text1"/>
        </w:rPr>
        <w:t xml:space="preserve"> matrix. </w:t>
      </w:r>
      <w:r w:rsidRPr="0098617C">
        <w:rPr>
          <w:color w:val="000000" w:themeColor="text1"/>
        </w:rPr>
        <w:t>Presented at the University of New Hampshire Graduate Research Conference, Durham, NH.</w:t>
      </w:r>
    </w:p>
    <w:p w14:paraId="0D28DB7D" w14:textId="77777777" w:rsidR="0077510F" w:rsidRDefault="0077510F" w:rsidP="009C2942">
      <w:pPr>
        <w:rPr>
          <w:color w:val="000000" w:themeColor="text1"/>
        </w:rPr>
      </w:pPr>
    </w:p>
    <w:p w14:paraId="0C905648" w14:textId="77777777" w:rsidR="00332678" w:rsidRDefault="00332678" w:rsidP="009C2942">
      <w:pPr>
        <w:rPr>
          <w:color w:val="000000" w:themeColor="text1"/>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509B3" w:rsidRPr="00C2637F" w14:paraId="7807A887" w14:textId="77777777" w:rsidTr="00712702">
        <w:tc>
          <w:tcPr>
            <w:tcW w:w="9350" w:type="dxa"/>
          </w:tcPr>
          <w:p w14:paraId="5A688D75" w14:textId="77777777" w:rsidR="006509B3" w:rsidRPr="00C2637F" w:rsidRDefault="006509B3" w:rsidP="00712702">
            <w:pPr>
              <w:ind w:left="-113"/>
              <w:rPr>
                <w:b/>
                <w:color w:val="000000" w:themeColor="text1"/>
              </w:rPr>
            </w:pPr>
            <w:r w:rsidRPr="00C2637F">
              <w:rPr>
                <w:b/>
                <w:color w:val="000000" w:themeColor="text1"/>
              </w:rPr>
              <w:lastRenderedPageBreak/>
              <w:t>PROFESSIONAL WORKSHOPS, PANELS, AND EDUCATIONAL PRESENTATIONS</w:t>
            </w:r>
          </w:p>
        </w:tc>
      </w:tr>
    </w:tbl>
    <w:p w14:paraId="58D939E1" w14:textId="77777777" w:rsidR="006509B3" w:rsidRPr="00C2637F" w:rsidRDefault="006509B3" w:rsidP="006509B3">
      <w:pPr>
        <w:tabs>
          <w:tab w:val="left" w:pos="7160"/>
          <w:tab w:val="left" w:pos="7200"/>
          <w:tab w:val="right" w:pos="9360"/>
        </w:tabs>
        <w:rPr>
          <w:iCs/>
          <w:color w:val="000000" w:themeColor="text1"/>
        </w:rPr>
      </w:pPr>
    </w:p>
    <w:p w14:paraId="208E49BA" w14:textId="77777777" w:rsidR="006509B3" w:rsidRPr="00C2637F" w:rsidRDefault="006509B3" w:rsidP="006509B3">
      <w:pPr>
        <w:rPr>
          <w:bCs/>
          <w:color w:val="000000" w:themeColor="text1"/>
        </w:rPr>
      </w:pPr>
      <w:r w:rsidRPr="00C2637F">
        <w:rPr>
          <w:bCs/>
          <w:color w:val="000000" w:themeColor="text1"/>
        </w:rPr>
        <w:t>^Denotes invited presentation</w:t>
      </w:r>
    </w:p>
    <w:p w14:paraId="0DAF2802" w14:textId="77777777" w:rsidR="006509B3" w:rsidRPr="00C2637F" w:rsidRDefault="006509B3" w:rsidP="006509B3">
      <w:pPr>
        <w:rPr>
          <w:bCs/>
          <w:color w:val="000000" w:themeColor="text1"/>
        </w:rPr>
      </w:pPr>
      <w:r w:rsidRPr="00C2637F">
        <w:rPr>
          <w:bCs/>
          <w:color w:val="000000" w:themeColor="text1"/>
        </w:rPr>
        <w:t>+Denotes peer reviewed presentation</w:t>
      </w:r>
    </w:p>
    <w:p w14:paraId="139E9A7D" w14:textId="77777777" w:rsidR="006509B3" w:rsidRDefault="006509B3" w:rsidP="006509B3">
      <w:pPr>
        <w:rPr>
          <w:b/>
          <w:color w:val="000000" w:themeColor="text1"/>
        </w:rPr>
      </w:pPr>
    </w:p>
    <w:p w14:paraId="46996502" w14:textId="77777777" w:rsidR="006509B3" w:rsidRPr="00C2637F" w:rsidRDefault="006509B3" w:rsidP="006509B3">
      <w:pPr>
        <w:rPr>
          <w:b/>
          <w:color w:val="000000" w:themeColor="text1"/>
        </w:rPr>
      </w:pPr>
      <w:r w:rsidRPr="00C2637F">
        <w:rPr>
          <w:b/>
          <w:color w:val="000000" w:themeColor="text1"/>
        </w:rPr>
        <w:t>NATIONAL AND INTERNATIONAL PRESENTATIONS</w:t>
      </w:r>
    </w:p>
    <w:p w14:paraId="7A885F4D" w14:textId="39597E92" w:rsidR="008062B1" w:rsidRDefault="008062B1" w:rsidP="00E314B0">
      <w:pPr>
        <w:rPr>
          <w:color w:val="000000" w:themeColor="text1"/>
        </w:rPr>
      </w:pPr>
    </w:p>
    <w:p w14:paraId="14EBF6B0" w14:textId="1F7DC2F6" w:rsidR="00C771CE" w:rsidRPr="003238ED" w:rsidRDefault="004E66A3" w:rsidP="004E66A3">
      <w:pPr>
        <w:ind w:left="720" w:hanging="720"/>
        <w:rPr>
          <w:color w:val="000000" w:themeColor="text1"/>
        </w:rPr>
      </w:pPr>
      <w:r>
        <w:rPr>
          <w:color w:val="000000" w:themeColor="text1"/>
        </w:rPr>
        <w:t>6</w:t>
      </w:r>
      <w:r w:rsidRPr="00C2637F">
        <w:rPr>
          <w:color w:val="000000" w:themeColor="text1"/>
        </w:rPr>
        <w:t>. ^</w:t>
      </w:r>
      <w:r w:rsidRPr="00C2637F">
        <w:rPr>
          <w:b/>
          <w:bCs/>
          <w:color w:val="000000" w:themeColor="text1"/>
        </w:rPr>
        <w:t>Powers. S.</w:t>
      </w:r>
      <w:r w:rsidR="00167D9F">
        <w:rPr>
          <w:b/>
          <w:bCs/>
          <w:color w:val="000000" w:themeColor="text1"/>
        </w:rPr>
        <w:t xml:space="preserve"> L.</w:t>
      </w:r>
      <w:r w:rsidR="00167D9F">
        <w:rPr>
          <w:color w:val="000000" w:themeColor="text1"/>
        </w:rPr>
        <w:t xml:space="preserve">, West, S., </w:t>
      </w:r>
      <w:r w:rsidR="00E314B0">
        <w:rPr>
          <w:color w:val="000000" w:themeColor="text1"/>
        </w:rPr>
        <w:t xml:space="preserve">&amp; </w:t>
      </w:r>
      <w:r w:rsidR="00167D9F">
        <w:rPr>
          <w:color w:val="000000" w:themeColor="text1"/>
        </w:rPr>
        <w:t>Walters, K.</w:t>
      </w:r>
      <w:r w:rsidRPr="00C2637F">
        <w:rPr>
          <w:color w:val="000000" w:themeColor="text1"/>
        </w:rPr>
        <w:t xml:space="preserve"> (</w:t>
      </w:r>
      <w:r w:rsidR="00B67789">
        <w:rPr>
          <w:color w:val="000000" w:themeColor="text1"/>
        </w:rPr>
        <w:t>2026, February 19</w:t>
      </w:r>
      <w:r w:rsidRPr="00C2637F">
        <w:rPr>
          <w:color w:val="000000" w:themeColor="text1"/>
        </w:rPr>
        <w:t xml:space="preserve">). </w:t>
      </w:r>
      <w:r w:rsidRPr="00C2637F">
        <w:rPr>
          <w:i/>
          <w:iCs/>
          <w:color w:val="000000" w:themeColor="text1"/>
        </w:rPr>
        <w:t>Conversations that Matter</w:t>
      </w:r>
      <w:r w:rsidR="003238ED">
        <w:rPr>
          <w:i/>
          <w:iCs/>
          <w:color w:val="000000" w:themeColor="text1"/>
        </w:rPr>
        <w:t xml:space="preserve">: </w:t>
      </w:r>
      <w:r w:rsidR="0095738D">
        <w:rPr>
          <w:i/>
          <w:iCs/>
          <w:color w:val="000000" w:themeColor="text1"/>
        </w:rPr>
        <w:t xml:space="preserve">Master </w:t>
      </w:r>
      <w:r w:rsidR="003238ED">
        <w:rPr>
          <w:i/>
          <w:iCs/>
          <w:color w:val="000000" w:themeColor="text1"/>
        </w:rPr>
        <w:t>c</w:t>
      </w:r>
      <w:r w:rsidR="0095738D">
        <w:rPr>
          <w:i/>
          <w:iCs/>
          <w:color w:val="000000" w:themeColor="text1"/>
        </w:rPr>
        <w:t xml:space="preserve">lass. From </w:t>
      </w:r>
      <w:r w:rsidR="003238ED">
        <w:rPr>
          <w:i/>
          <w:iCs/>
          <w:color w:val="000000" w:themeColor="text1"/>
        </w:rPr>
        <w:t>e</w:t>
      </w:r>
      <w:r w:rsidR="0095738D">
        <w:rPr>
          <w:i/>
          <w:iCs/>
          <w:color w:val="000000" w:themeColor="text1"/>
        </w:rPr>
        <w:t xml:space="preserve">vidence to </w:t>
      </w:r>
      <w:r w:rsidR="003238ED">
        <w:rPr>
          <w:i/>
          <w:iCs/>
          <w:color w:val="000000" w:themeColor="text1"/>
        </w:rPr>
        <w:t>i</w:t>
      </w:r>
      <w:r w:rsidR="0095738D">
        <w:rPr>
          <w:i/>
          <w:iCs/>
          <w:color w:val="000000" w:themeColor="text1"/>
        </w:rPr>
        <w:t xml:space="preserve">mpact: </w:t>
      </w:r>
      <w:r w:rsidR="003238ED">
        <w:rPr>
          <w:i/>
          <w:iCs/>
          <w:color w:val="000000" w:themeColor="text1"/>
        </w:rPr>
        <w:t xml:space="preserve">Advancing health and wellbeing. </w:t>
      </w:r>
      <w:r w:rsidR="003238ED">
        <w:rPr>
          <w:color w:val="000000" w:themeColor="text1"/>
        </w:rPr>
        <w:t xml:space="preserve">Presented to the membership of the </w:t>
      </w:r>
      <w:r w:rsidR="00B67789">
        <w:rPr>
          <w:color w:val="000000" w:themeColor="text1"/>
        </w:rPr>
        <w:t>American Academy for Park and Recreation Administration (AAPRA).</w:t>
      </w:r>
    </w:p>
    <w:p w14:paraId="6A46F617" w14:textId="66C8DBC6" w:rsidR="006509B3" w:rsidRPr="00C2637F" w:rsidRDefault="006509B3" w:rsidP="006509B3">
      <w:pPr>
        <w:ind w:left="720" w:hanging="720"/>
        <w:rPr>
          <w:color w:val="000000" w:themeColor="text1"/>
        </w:rPr>
      </w:pPr>
      <w:r w:rsidRPr="00C2637F">
        <w:rPr>
          <w:color w:val="000000" w:themeColor="text1"/>
        </w:rPr>
        <w:t>5. ^</w:t>
      </w:r>
      <w:r w:rsidRPr="00C2637F">
        <w:rPr>
          <w:b/>
          <w:bCs/>
          <w:color w:val="000000" w:themeColor="text1"/>
        </w:rPr>
        <w:t>Powers. S</w:t>
      </w:r>
      <w:r w:rsidR="00167D9F">
        <w:rPr>
          <w:b/>
          <w:bCs/>
          <w:color w:val="000000" w:themeColor="text1"/>
        </w:rPr>
        <w:t xml:space="preserve">. L. </w:t>
      </w:r>
      <w:r w:rsidRPr="00C2637F">
        <w:rPr>
          <w:color w:val="000000" w:themeColor="text1"/>
        </w:rPr>
        <w:t xml:space="preserve">(2022, November 14–15). </w:t>
      </w:r>
      <w:r w:rsidRPr="00C2637F">
        <w:rPr>
          <w:i/>
          <w:iCs/>
          <w:color w:val="000000" w:themeColor="text1"/>
        </w:rPr>
        <w:t xml:space="preserve">Conversations that Matter: Diversity, equity, and inclusion, intergroup contact, and social justice in U.S. urban parks. </w:t>
      </w:r>
      <w:r w:rsidRPr="00C2637F">
        <w:rPr>
          <w:color w:val="000000" w:themeColor="text1"/>
        </w:rPr>
        <w:t>Presented virtually (two sessions) to the membership of the American Academy for Park and Recreation Administration (AAPRA).</w:t>
      </w:r>
    </w:p>
    <w:p w14:paraId="3F5BB330" w14:textId="12C3C146" w:rsidR="006509B3" w:rsidRPr="00C2637F" w:rsidRDefault="006509B3" w:rsidP="006509B3">
      <w:pPr>
        <w:ind w:left="720" w:hanging="720"/>
        <w:rPr>
          <w:b/>
          <w:bCs/>
          <w:color w:val="000000" w:themeColor="text1"/>
        </w:rPr>
      </w:pPr>
      <w:r w:rsidRPr="00C2637F">
        <w:rPr>
          <w:color w:val="000000" w:themeColor="text1"/>
        </w:rPr>
        <w:t>4. ^</w:t>
      </w:r>
      <w:r w:rsidRPr="00C2637F">
        <w:rPr>
          <w:b/>
          <w:bCs/>
          <w:color w:val="000000" w:themeColor="text1"/>
        </w:rPr>
        <w:t>Powers, S.</w:t>
      </w:r>
      <w:r w:rsidR="00E43942">
        <w:rPr>
          <w:b/>
          <w:bCs/>
          <w:color w:val="000000" w:themeColor="text1"/>
        </w:rPr>
        <w:t xml:space="preserve"> L.</w:t>
      </w:r>
      <w:r w:rsidRPr="00C2637F">
        <w:rPr>
          <w:color w:val="000000" w:themeColor="text1"/>
        </w:rPr>
        <w:t>, Saxton-Ross, A.</w:t>
      </w:r>
      <w:r w:rsidRPr="00C2637F">
        <w:rPr>
          <w:color w:val="000000" w:themeColor="text1"/>
          <w:vertAlign w:val="superscript"/>
        </w:rPr>
        <w:t>#</w:t>
      </w:r>
      <w:r w:rsidRPr="00C2637F">
        <w:rPr>
          <w:color w:val="000000" w:themeColor="text1"/>
        </w:rPr>
        <w:t>, Haynes, H.</w:t>
      </w:r>
      <w:r w:rsidRPr="00C2637F">
        <w:rPr>
          <w:color w:val="000000" w:themeColor="text1"/>
          <w:vertAlign w:val="superscript"/>
        </w:rPr>
        <w:t>#</w:t>
      </w:r>
      <w:r w:rsidRPr="00C2637F">
        <w:rPr>
          <w:color w:val="000000" w:themeColor="text1"/>
        </w:rPr>
        <w:t>, McNeely, K.</w:t>
      </w:r>
      <w:r w:rsidRPr="00C2637F">
        <w:rPr>
          <w:color w:val="000000" w:themeColor="text1"/>
          <w:vertAlign w:val="superscript"/>
        </w:rPr>
        <w:t>#</w:t>
      </w:r>
      <w:r w:rsidRPr="00C2637F">
        <w:rPr>
          <w:color w:val="000000" w:themeColor="text1"/>
        </w:rPr>
        <w:t>, Johnson, R.</w:t>
      </w:r>
      <w:r w:rsidRPr="00C2637F">
        <w:rPr>
          <w:color w:val="000000" w:themeColor="text1"/>
          <w:vertAlign w:val="superscript"/>
        </w:rPr>
        <w:t>#</w:t>
      </w:r>
      <w:r w:rsidRPr="00C2637F">
        <w:rPr>
          <w:color w:val="000000" w:themeColor="text1"/>
        </w:rPr>
        <w:t>, &amp; Taylor, H.</w:t>
      </w:r>
      <w:r w:rsidRPr="00C2637F">
        <w:rPr>
          <w:color w:val="000000" w:themeColor="text1"/>
          <w:vertAlign w:val="superscript"/>
        </w:rPr>
        <w:t>#</w:t>
      </w:r>
      <w:r w:rsidRPr="00C2637F">
        <w:rPr>
          <w:color w:val="000000" w:themeColor="text1"/>
        </w:rPr>
        <w:t xml:space="preserve"> (2022, September 20–23). </w:t>
      </w:r>
      <w:r w:rsidRPr="00C2637F">
        <w:rPr>
          <w:i/>
          <w:iCs/>
          <w:color w:val="000000" w:themeColor="text1"/>
        </w:rPr>
        <w:t>Equity in practice: Advancing racial equity through community engagement, diverse representation, and elevation of BIPOC histories</w:t>
      </w:r>
      <w:r w:rsidRPr="00C2637F">
        <w:rPr>
          <w:color w:val="000000" w:themeColor="text1"/>
        </w:rPr>
        <w:t xml:space="preserve">. Presented at the National Recreation and Park Association </w:t>
      </w:r>
      <w:r w:rsidR="001D74E3">
        <w:rPr>
          <w:color w:val="000000" w:themeColor="text1"/>
        </w:rPr>
        <w:t xml:space="preserve">(NRPA) </w:t>
      </w:r>
      <w:r w:rsidRPr="00C2637F">
        <w:rPr>
          <w:color w:val="000000" w:themeColor="text1"/>
        </w:rPr>
        <w:t>Annual Conference, Phoenix, AZ.</w:t>
      </w:r>
      <w:r w:rsidRPr="00C2637F">
        <w:rPr>
          <w:b/>
          <w:bCs/>
          <w:color w:val="000000" w:themeColor="text1"/>
        </w:rPr>
        <w:t xml:space="preserve"> </w:t>
      </w:r>
    </w:p>
    <w:p w14:paraId="3BF60251" w14:textId="50B9ABBC" w:rsidR="006509B3" w:rsidRPr="00C2637F" w:rsidRDefault="006509B3" w:rsidP="006509B3">
      <w:pPr>
        <w:ind w:left="720" w:hanging="720"/>
        <w:rPr>
          <w:color w:val="000000" w:themeColor="text1"/>
        </w:rPr>
      </w:pPr>
      <w:r w:rsidRPr="00C2637F">
        <w:rPr>
          <w:color w:val="000000" w:themeColor="text1"/>
        </w:rPr>
        <w:t>3. ^</w:t>
      </w:r>
      <w:r w:rsidRPr="00C2637F">
        <w:rPr>
          <w:b/>
          <w:bCs/>
          <w:color w:val="000000" w:themeColor="text1"/>
        </w:rPr>
        <w:t>Powers, S. L.</w:t>
      </w:r>
      <w:r w:rsidRPr="00C2637F">
        <w:rPr>
          <w:color w:val="000000" w:themeColor="text1"/>
        </w:rPr>
        <w:t xml:space="preserve"> (2021, October 13). </w:t>
      </w:r>
      <w:r w:rsidRPr="00C2637F">
        <w:rPr>
          <w:i/>
          <w:iCs/>
          <w:color w:val="000000" w:themeColor="text1"/>
        </w:rPr>
        <w:t>The power of parks: How equitable and inclusive management can support belonging, interracial contact, and activism for social justice</w:t>
      </w:r>
      <w:r w:rsidRPr="00C2637F">
        <w:rPr>
          <w:color w:val="000000" w:themeColor="text1"/>
        </w:rPr>
        <w:t xml:space="preserve">. Presented to the National Recreation and Park Association </w:t>
      </w:r>
      <w:r w:rsidR="001D74E3">
        <w:rPr>
          <w:color w:val="000000" w:themeColor="text1"/>
        </w:rPr>
        <w:t xml:space="preserve">(NRPA) </w:t>
      </w:r>
      <w:r w:rsidRPr="00C2637F">
        <w:rPr>
          <w:color w:val="000000" w:themeColor="text1"/>
        </w:rPr>
        <w:t>Staff, October Munch &amp; Learn Session.</w:t>
      </w:r>
    </w:p>
    <w:p w14:paraId="67C3BB02" w14:textId="46B6AED7" w:rsidR="006509B3" w:rsidRPr="00C2637F" w:rsidRDefault="006509B3" w:rsidP="006509B3">
      <w:pPr>
        <w:ind w:left="720" w:hanging="720"/>
        <w:rPr>
          <w:color w:val="000000" w:themeColor="text1"/>
        </w:rPr>
      </w:pPr>
      <w:r w:rsidRPr="00C2637F">
        <w:rPr>
          <w:color w:val="000000" w:themeColor="text1"/>
        </w:rPr>
        <w:t>2. ^</w:t>
      </w:r>
      <w:r w:rsidRPr="00C2637F">
        <w:rPr>
          <w:b/>
          <w:bCs/>
          <w:color w:val="000000" w:themeColor="text1"/>
        </w:rPr>
        <w:t>Powers, S. L.</w:t>
      </w:r>
      <w:r w:rsidRPr="00C2637F">
        <w:rPr>
          <w:color w:val="000000" w:themeColor="text1"/>
        </w:rPr>
        <w:t xml:space="preserve"> (Organizer/Moderator), Mueller, H. (Co-organizer/Moderator), Davis, B., Fennell, M., Nielsen, C., &amp; Shannon, J. (2021, February 15–19). </w:t>
      </w:r>
      <w:r w:rsidRPr="00C2637F">
        <w:rPr>
          <w:i/>
          <w:iCs/>
          <w:color w:val="000000" w:themeColor="text1"/>
        </w:rPr>
        <w:t xml:space="preserve">BIPOC student panel - Learning needs of undergraduate students in a global pandemic. </w:t>
      </w:r>
      <w:r w:rsidR="00313E3A">
        <w:rPr>
          <w:color w:val="000000" w:themeColor="text1"/>
        </w:rPr>
        <w:t xml:space="preserve">Presented virtually at </w:t>
      </w:r>
      <w:r w:rsidRPr="00C2637F">
        <w:rPr>
          <w:color w:val="000000" w:themeColor="text1"/>
        </w:rPr>
        <w:t>The Academy of Leisure Sciences (TALS) Annual Conference on Research and Teaching.</w:t>
      </w:r>
    </w:p>
    <w:p w14:paraId="5AEA36E8" w14:textId="3F6A5985" w:rsidR="006509B3" w:rsidRPr="00C2637F" w:rsidRDefault="006509B3" w:rsidP="006509B3">
      <w:pPr>
        <w:ind w:left="720" w:hanging="720"/>
        <w:rPr>
          <w:color w:val="000000" w:themeColor="text1"/>
        </w:rPr>
      </w:pPr>
      <w:r w:rsidRPr="00C2637F">
        <w:rPr>
          <w:color w:val="000000" w:themeColor="text1"/>
        </w:rPr>
        <w:t>1. ^</w:t>
      </w:r>
      <w:r w:rsidRPr="00C2637F">
        <w:rPr>
          <w:b/>
          <w:bCs/>
          <w:color w:val="000000" w:themeColor="text1"/>
        </w:rPr>
        <w:t>Powers, S. L.</w:t>
      </w:r>
      <w:r w:rsidRPr="00C2637F">
        <w:rPr>
          <w:color w:val="000000" w:themeColor="text1"/>
        </w:rPr>
        <w:t xml:space="preserve"> (Organizer/Moderator), </w:t>
      </w:r>
      <w:proofErr w:type="spellStart"/>
      <w:r w:rsidRPr="00C2637F">
        <w:rPr>
          <w:color w:val="000000" w:themeColor="text1"/>
        </w:rPr>
        <w:t>Trauntvein</w:t>
      </w:r>
      <w:proofErr w:type="spellEnd"/>
      <w:r w:rsidRPr="00C2637F">
        <w:rPr>
          <w:color w:val="000000" w:themeColor="text1"/>
        </w:rPr>
        <w:t>, N., Hochstetler, A.</w:t>
      </w:r>
      <w:r w:rsidRPr="00C2637F">
        <w:rPr>
          <w:color w:val="000000" w:themeColor="text1"/>
          <w:vertAlign w:val="superscript"/>
        </w:rPr>
        <w:t>#</w:t>
      </w:r>
      <w:r w:rsidRPr="00C2637F">
        <w:rPr>
          <w:color w:val="000000" w:themeColor="text1"/>
        </w:rPr>
        <w:t>, &amp; Gill, A.</w:t>
      </w:r>
      <w:r w:rsidRPr="00C2637F">
        <w:rPr>
          <w:color w:val="000000" w:themeColor="text1"/>
          <w:vertAlign w:val="superscript"/>
        </w:rPr>
        <w:t>#</w:t>
      </w:r>
      <w:r w:rsidRPr="00C2637F">
        <w:rPr>
          <w:color w:val="000000" w:themeColor="text1"/>
        </w:rPr>
        <w:t xml:space="preserve"> (2019, October 23). </w:t>
      </w:r>
      <w:r w:rsidRPr="00C2637F">
        <w:rPr>
          <w:i/>
          <w:iCs/>
          <w:color w:val="000000" w:themeColor="text1"/>
        </w:rPr>
        <w:t xml:space="preserve">What to do with a graduate </w:t>
      </w:r>
      <w:proofErr w:type="gramStart"/>
      <w:r w:rsidRPr="00C2637F">
        <w:rPr>
          <w:i/>
          <w:iCs/>
          <w:color w:val="000000" w:themeColor="text1"/>
        </w:rPr>
        <w:t>degree?.</w:t>
      </w:r>
      <w:proofErr w:type="gramEnd"/>
      <w:r w:rsidR="00A64F53">
        <w:rPr>
          <w:color w:val="000000" w:themeColor="text1"/>
        </w:rPr>
        <w:t xml:space="preserve"> </w:t>
      </w:r>
      <w:r w:rsidR="00313E3A">
        <w:rPr>
          <w:color w:val="000000" w:themeColor="text1"/>
        </w:rPr>
        <w:t>Webinar</w:t>
      </w:r>
      <w:r w:rsidRPr="00C2637F">
        <w:rPr>
          <w:color w:val="000000" w:themeColor="text1"/>
        </w:rPr>
        <w:t xml:space="preserve"> presented by The Academy of Leisure Sciences </w:t>
      </w:r>
      <w:r w:rsidR="00707A4C">
        <w:rPr>
          <w:color w:val="000000" w:themeColor="text1"/>
        </w:rPr>
        <w:t xml:space="preserve">(TALS) </w:t>
      </w:r>
      <w:r w:rsidRPr="00C2637F">
        <w:rPr>
          <w:color w:val="000000" w:themeColor="text1"/>
        </w:rPr>
        <w:t xml:space="preserve">Student Advisory Committee. </w:t>
      </w:r>
    </w:p>
    <w:p w14:paraId="664953CC" w14:textId="77777777" w:rsidR="006509B3" w:rsidRPr="00C2637F" w:rsidRDefault="006509B3" w:rsidP="006509B3">
      <w:pPr>
        <w:ind w:left="720" w:hanging="720"/>
        <w:rPr>
          <w:color w:val="000000" w:themeColor="text1"/>
        </w:rPr>
      </w:pPr>
    </w:p>
    <w:p w14:paraId="26209A12" w14:textId="77777777" w:rsidR="006509B3" w:rsidRPr="00C2637F" w:rsidRDefault="006509B3" w:rsidP="006509B3">
      <w:pPr>
        <w:rPr>
          <w:b/>
          <w:bCs/>
          <w:color w:val="000000" w:themeColor="text1"/>
        </w:rPr>
      </w:pPr>
      <w:r w:rsidRPr="00C2637F">
        <w:rPr>
          <w:b/>
          <w:bCs/>
          <w:color w:val="000000" w:themeColor="text1"/>
        </w:rPr>
        <w:t>LOCAL, STATE, AND REGIONAL PRESENTATIONS</w:t>
      </w:r>
    </w:p>
    <w:p w14:paraId="4BC359AA" w14:textId="77777777" w:rsidR="006509B3" w:rsidRPr="00C2637F" w:rsidRDefault="006509B3" w:rsidP="006509B3">
      <w:pPr>
        <w:rPr>
          <w:color w:val="000000" w:themeColor="text1"/>
        </w:rPr>
      </w:pPr>
    </w:p>
    <w:p w14:paraId="2053A048" w14:textId="77777777" w:rsidR="006509B3" w:rsidRPr="00C2637F" w:rsidRDefault="006509B3" w:rsidP="006509B3">
      <w:pPr>
        <w:ind w:left="720" w:hanging="720"/>
        <w:rPr>
          <w:color w:val="000000" w:themeColor="text1"/>
        </w:rPr>
      </w:pPr>
      <w:r w:rsidRPr="00C2637F">
        <w:rPr>
          <w:color w:val="000000" w:themeColor="text1"/>
        </w:rPr>
        <w:t>8. ^</w:t>
      </w:r>
      <w:r w:rsidRPr="00C2637F">
        <w:rPr>
          <w:b/>
          <w:bCs/>
          <w:color w:val="000000" w:themeColor="text1"/>
        </w:rPr>
        <w:t>Powers, S. L</w:t>
      </w:r>
      <w:r w:rsidRPr="00C2637F">
        <w:rPr>
          <w:color w:val="000000" w:themeColor="text1"/>
        </w:rPr>
        <w:t xml:space="preserve">. (2023, November 3). </w:t>
      </w:r>
      <w:r w:rsidRPr="00C2637F">
        <w:rPr>
          <w:i/>
          <w:iCs/>
          <w:color w:val="000000" w:themeColor="text1"/>
        </w:rPr>
        <w:t>Environmental justice in outdoor recreation and conservation</w:t>
      </w:r>
      <w:r w:rsidRPr="00C2637F">
        <w:rPr>
          <w:color w:val="000000" w:themeColor="text1"/>
        </w:rPr>
        <w:t>. Presented at the Honors College Colloquium Seminar Series, George Mason University. Fairfax, VA.</w:t>
      </w:r>
    </w:p>
    <w:p w14:paraId="4338B59C" w14:textId="07181317" w:rsidR="006509B3" w:rsidRPr="00C2637F" w:rsidRDefault="006509B3" w:rsidP="006509B3">
      <w:pPr>
        <w:ind w:left="720" w:hanging="720"/>
        <w:rPr>
          <w:color w:val="000000" w:themeColor="text1"/>
        </w:rPr>
      </w:pPr>
      <w:r w:rsidRPr="00C2637F">
        <w:rPr>
          <w:color w:val="000000" w:themeColor="text1"/>
        </w:rPr>
        <w:t xml:space="preserve">7. ^+Bullock, J., Agee, J., </w:t>
      </w:r>
      <w:proofErr w:type="spellStart"/>
      <w:r w:rsidRPr="00C2637F">
        <w:rPr>
          <w:color w:val="000000" w:themeColor="text1"/>
        </w:rPr>
        <w:t>MacCammon</w:t>
      </w:r>
      <w:proofErr w:type="spellEnd"/>
      <w:r w:rsidRPr="00C2637F">
        <w:rPr>
          <w:color w:val="000000" w:themeColor="text1"/>
        </w:rPr>
        <w:t xml:space="preserve">, K., </w:t>
      </w:r>
      <w:r w:rsidRPr="00C2637F">
        <w:rPr>
          <w:b/>
          <w:bCs/>
          <w:color w:val="000000" w:themeColor="text1"/>
        </w:rPr>
        <w:t>Powers, S. L</w:t>
      </w:r>
      <w:r w:rsidRPr="00C2637F">
        <w:rPr>
          <w:color w:val="000000" w:themeColor="text1"/>
        </w:rPr>
        <w:t xml:space="preserve">., Smith, R., &amp; </w:t>
      </w:r>
      <w:proofErr w:type="spellStart"/>
      <w:r w:rsidRPr="00C2637F">
        <w:rPr>
          <w:color w:val="000000" w:themeColor="text1"/>
        </w:rPr>
        <w:t>Twohie</w:t>
      </w:r>
      <w:proofErr w:type="spellEnd"/>
      <w:r w:rsidRPr="00C2637F">
        <w:rPr>
          <w:color w:val="000000" w:themeColor="text1"/>
        </w:rPr>
        <w:t xml:space="preserve">, L. (2023, September 10–12). </w:t>
      </w:r>
      <w:r w:rsidRPr="00C2637F">
        <w:rPr>
          <w:i/>
          <w:iCs/>
          <w:color w:val="000000" w:themeColor="text1"/>
        </w:rPr>
        <w:t>30 under 30 roundtable</w:t>
      </w:r>
      <w:r w:rsidRPr="00C2637F">
        <w:rPr>
          <w:color w:val="000000" w:themeColor="text1"/>
        </w:rPr>
        <w:t xml:space="preserve">. Presented at the Virginia Recreation and Park Society </w:t>
      </w:r>
      <w:r w:rsidR="008107F7">
        <w:rPr>
          <w:color w:val="000000" w:themeColor="text1"/>
        </w:rPr>
        <w:t xml:space="preserve">(VRPS) </w:t>
      </w:r>
      <w:r w:rsidRPr="00C2637F">
        <w:rPr>
          <w:color w:val="000000" w:themeColor="text1"/>
        </w:rPr>
        <w:t>Annual Conference, James City County, VA.</w:t>
      </w:r>
    </w:p>
    <w:p w14:paraId="719BF823" w14:textId="17D65538" w:rsidR="006509B3" w:rsidRPr="00C2637F" w:rsidRDefault="006509B3" w:rsidP="006509B3">
      <w:pPr>
        <w:ind w:left="720" w:hanging="720"/>
        <w:rPr>
          <w:color w:val="000000" w:themeColor="text1"/>
        </w:rPr>
      </w:pPr>
      <w:r w:rsidRPr="00C2637F">
        <w:rPr>
          <w:color w:val="000000" w:themeColor="text1"/>
        </w:rPr>
        <w:t>6. ^+</w:t>
      </w:r>
      <w:r w:rsidRPr="00C2637F">
        <w:rPr>
          <w:b/>
          <w:bCs/>
          <w:color w:val="000000" w:themeColor="text1"/>
        </w:rPr>
        <w:t>Powers, S.</w:t>
      </w:r>
      <w:r w:rsidRPr="00C2637F">
        <w:rPr>
          <w:color w:val="000000" w:themeColor="text1"/>
        </w:rPr>
        <w:t xml:space="preserve"> (2023, February 12–13). </w:t>
      </w:r>
      <w:r w:rsidRPr="00C2637F">
        <w:rPr>
          <w:i/>
          <w:iCs/>
          <w:color w:val="000000" w:themeColor="text1"/>
        </w:rPr>
        <w:t>Racial equity in parks: Strategies for assessment, belonging, and positive visitor experiences</w:t>
      </w:r>
      <w:r w:rsidRPr="00C2637F">
        <w:rPr>
          <w:color w:val="000000" w:themeColor="text1"/>
        </w:rPr>
        <w:t>. Presented at the Virginia Recreation and Park Society (VRPS) Management Conference, Suffolk, VA.</w:t>
      </w:r>
    </w:p>
    <w:p w14:paraId="078B4816" w14:textId="48AF0B6F" w:rsidR="006509B3" w:rsidRPr="00C2637F" w:rsidRDefault="006509B3" w:rsidP="006509B3">
      <w:pPr>
        <w:ind w:left="720" w:hanging="720"/>
        <w:rPr>
          <w:color w:val="000000" w:themeColor="text1"/>
        </w:rPr>
      </w:pPr>
      <w:r w:rsidRPr="00C2637F">
        <w:rPr>
          <w:color w:val="000000" w:themeColor="text1"/>
        </w:rPr>
        <w:t xml:space="preserve">5. +Liu, H.-L. S. &amp; </w:t>
      </w:r>
      <w:r w:rsidRPr="00C2637F">
        <w:rPr>
          <w:b/>
          <w:bCs/>
          <w:color w:val="000000" w:themeColor="text1"/>
        </w:rPr>
        <w:t>Powers, S. L.</w:t>
      </w:r>
      <w:r w:rsidRPr="00C2637F">
        <w:rPr>
          <w:color w:val="000000" w:themeColor="text1"/>
        </w:rPr>
        <w:t xml:space="preserve"> (2022, November 6–8). </w:t>
      </w:r>
      <w:r w:rsidRPr="00C2637F">
        <w:rPr>
          <w:i/>
          <w:iCs/>
          <w:color w:val="000000" w:themeColor="text1"/>
        </w:rPr>
        <w:t xml:space="preserve">University-agency partnerships: Collaborative efforts and impacts through the integration of research, service, and </w:t>
      </w:r>
      <w:r w:rsidRPr="00C2637F">
        <w:rPr>
          <w:i/>
          <w:iCs/>
          <w:color w:val="000000" w:themeColor="text1"/>
        </w:rPr>
        <w:lastRenderedPageBreak/>
        <w:t>teaching</w:t>
      </w:r>
      <w:r w:rsidRPr="00C2637F">
        <w:rPr>
          <w:color w:val="000000" w:themeColor="text1"/>
        </w:rPr>
        <w:t xml:space="preserve">. Presented at the Virginia Recreation and Park Society (VRPS) </w:t>
      </w:r>
      <w:r w:rsidR="008107F7">
        <w:rPr>
          <w:color w:val="000000" w:themeColor="text1"/>
        </w:rPr>
        <w:t xml:space="preserve">Annual </w:t>
      </w:r>
      <w:r w:rsidRPr="00C2637F">
        <w:rPr>
          <w:color w:val="000000" w:themeColor="text1"/>
        </w:rPr>
        <w:t xml:space="preserve">Conference, Virginia Beach, VA. </w:t>
      </w:r>
    </w:p>
    <w:p w14:paraId="055920BA" w14:textId="77777777" w:rsidR="006509B3" w:rsidRPr="00C2637F" w:rsidRDefault="006509B3" w:rsidP="006509B3">
      <w:pPr>
        <w:ind w:left="720" w:hanging="720"/>
        <w:rPr>
          <w:color w:val="000000" w:themeColor="text1"/>
        </w:rPr>
      </w:pPr>
      <w:r w:rsidRPr="00C2637F">
        <w:rPr>
          <w:color w:val="000000" w:themeColor="text1"/>
        </w:rPr>
        <w:t>4. ^</w:t>
      </w:r>
      <w:r w:rsidRPr="00C2637F">
        <w:rPr>
          <w:b/>
          <w:bCs/>
          <w:color w:val="000000" w:themeColor="text1"/>
        </w:rPr>
        <w:t>Powers, S. L.</w:t>
      </w:r>
      <w:r w:rsidRPr="00C2637F">
        <w:rPr>
          <w:color w:val="000000" w:themeColor="text1"/>
        </w:rPr>
        <w:t xml:space="preserve">, Barcelona, R. J., &amp; Frye, M. (2020, January 6–7). </w:t>
      </w:r>
      <w:r w:rsidRPr="00C2637F">
        <w:rPr>
          <w:i/>
          <w:iCs/>
          <w:color w:val="000000" w:themeColor="text1"/>
        </w:rPr>
        <w:t>Social equity in planning for parks and recreation</w:t>
      </w:r>
      <w:r w:rsidRPr="00C2637F">
        <w:rPr>
          <w:color w:val="000000" w:themeColor="text1"/>
        </w:rPr>
        <w:t>. Presented at the Pre-Conference Business Summit for the Northern New England Parks and Recreation Conference, North Conway, NH.</w:t>
      </w:r>
    </w:p>
    <w:p w14:paraId="474943E8" w14:textId="1DC8643A" w:rsidR="006509B3" w:rsidRPr="00C2637F" w:rsidRDefault="006509B3" w:rsidP="006509B3">
      <w:pPr>
        <w:ind w:left="720" w:hanging="720"/>
        <w:rPr>
          <w:color w:val="000000" w:themeColor="text1"/>
        </w:rPr>
      </w:pPr>
      <w:r w:rsidRPr="00C2637F">
        <w:rPr>
          <w:color w:val="000000" w:themeColor="text1"/>
        </w:rPr>
        <w:t xml:space="preserve">3. ^Barcelona, R. J., Frye, M., &amp; </w:t>
      </w:r>
      <w:r w:rsidRPr="00C2637F">
        <w:rPr>
          <w:b/>
          <w:bCs/>
          <w:color w:val="000000" w:themeColor="text1"/>
        </w:rPr>
        <w:t>Powers, S.</w:t>
      </w:r>
      <w:r w:rsidR="00C06C6B">
        <w:rPr>
          <w:b/>
          <w:bCs/>
          <w:color w:val="000000" w:themeColor="text1"/>
        </w:rPr>
        <w:t xml:space="preserve"> </w:t>
      </w:r>
      <w:r w:rsidRPr="00C2637F">
        <w:rPr>
          <w:b/>
          <w:bCs/>
          <w:color w:val="000000" w:themeColor="text1"/>
        </w:rPr>
        <w:t>L.</w:t>
      </w:r>
      <w:r w:rsidRPr="00C2637F">
        <w:rPr>
          <w:color w:val="000000" w:themeColor="text1"/>
        </w:rPr>
        <w:t xml:space="preserve"> (2020, January 6–7). </w:t>
      </w:r>
      <w:r w:rsidRPr="00C2637F">
        <w:rPr>
          <w:i/>
          <w:iCs/>
          <w:color w:val="000000" w:themeColor="text1"/>
        </w:rPr>
        <w:t xml:space="preserve">Department planning. </w:t>
      </w:r>
      <w:r w:rsidRPr="00C2637F">
        <w:rPr>
          <w:color w:val="000000" w:themeColor="text1"/>
        </w:rPr>
        <w:t>Presented at the Pre-Conference Business Summit for the Northern New England Parks and Recreation Conference, North Conway, NH.</w:t>
      </w:r>
    </w:p>
    <w:p w14:paraId="60BEE7EE" w14:textId="2BB9D35F" w:rsidR="006509B3" w:rsidRPr="00C2637F" w:rsidRDefault="006509B3" w:rsidP="006509B3">
      <w:pPr>
        <w:ind w:left="720" w:hanging="720"/>
        <w:rPr>
          <w:color w:val="000000" w:themeColor="text1"/>
        </w:rPr>
      </w:pPr>
      <w:r w:rsidRPr="00C2637F">
        <w:rPr>
          <w:color w:val="000000" w:themeColor="text1"/>
        </w:rPr>
        <w:t xml:space="preserve">2. ^Barcelona, R. J., Frye, M., &amp; </w:t>
      </w:r>
      <w:r w:rsidRPr="00C2637F">
        <w:rPr>
          <w:b/>
          <w:bCs/>
          <w:color w:val="000000" w:themeColor="text1"/>
        </w:rPr>
        <w:t>Powers, S.</w:t>
      </w:r>
      <w:r w:rsidR="00C06C6B">
        <w:rPr>
          <w:b/>
          <w:bCs/>
          <w:color w:val="000000" w:themeColor="text1"/>
        </w:rPr>
        <w:t xml:space="preserve"> </w:t>
      </w:r>
      <w:r w:rsidRPr="00C2637F">
        <w:rPr>
          <w:b/>
          <w:bCs/>
          <w:color w:val="000000" w:themeColor="text1"/>
        </w:rPr>
        <w:t>L.</w:t>
      </w:r>
      <w:r w:rsidRPr="00C2637F">
        <w:rPr>
          <w:color w:val="000000" w:themeColor="text1"/>
        </w:rPr>
        <w:t xml:space="preserve"> (2020, January 6–7). </w:t>
      </w:r>
      <w:r w:rsidRPr="00C2637F">
        <w:rPr>
          <w:i/>
          <w:iCs/>
          <w:color w:val="000000" w:themeColor="text1"/>
        </w:rPr>
        <w:t>Evaluation and data</w:t>
      </w:r>
      <w:r w:rsidRPr="00C2637F">
        <w:rPr>
          <w:color w:val="000000" w:themeColor="text1"/>
        </w:rPr>
        <w:t>. Presented at the Pre-Conference Business Summit for the Northern New England Parks and Recreation Conference, North Conway, NH.</w:t>
      </w:r>
    </w:p>
    <w:p w14:paraId="16D48EB3" w14:textId="12EEB63C" w:rsidR="006509B3" w:rsidRPr="00C2637F" w:rsidRDefault="006509B3" w:rsidP="006509B3">
      <w:pPr>
        <w:ind w:left="720" w:hanging="720"/>
        <w:rPr>
          <w:color w:val="000000" w:themeColor="text1"/>
        </w:rPr>
      </w:pPr>
      <w:r w:rsidRPr="00C2637F">
        <w:rPr>
          <w:color w:val="000000" w:themeColor="text1"/>
        </w:rPr>
        <w:t xml:space="preserve">1. ^Barcelona, R. J., Frye, M., &amp; </w:t>
      </w:r>
      <w:r w:rsidRPr="00C2637F">
        <w:rPr>
          <w:b/>
          <w:bCs/>
          <w:color w:val="000000" w:themeColor="text1"/>
        </w:rPr>
        <w:t>Powers, S.</w:t>
      </w:r>
      <w:r w:rsidR="00C06C6B">
        <w:rPr>
          <w:b/>
          <w:bCs/>
          <w:color w:val="000000" w:themeColor="text1"/>
        </w:rPr>
        <w:t xml:space="preserve"> </w:t>
      </w:r>
      <w:r w:rsidRPr="00C2637F">
        <w:rPr>
          <w:b/>
          <w:bCs/>
          <w:color w:val="000000" w:themeColor="text1"/>
        </w:rPr>
        <w:t>L.</w:t>
      </w:r>
      <w:r w:rsidRPr="00C2637F">
        <w:rPr>
          <w:color w:val="000000" w:themeColor="text1"/>
        </w:rPr>
        <w:t xml:space="preserve"> (2020, January 6–7). </w:t>
      </w:r>
      <w:r w:rsidRPr="00C2637F">
        <w:rPr>
          <w:i/>
          <w:iCs/>
          <w:color w:val="000000" w:themeColor="text1"/>
        </w:rPr>
        <w:t xml:space="preserve">Fund development and </w:t>
      </w:r>
      <w:proofErr w:type="spellStart"/>
      <w:r w:rsidRPr="00C2637F">
        <w:rPr>
          <w:i/>
          <w:iCs/>
          <w:color w:val="000000" w:themeColor="text1"/>
        </w:rPr>
        <w:t>grantwriting</w:t>
      </w:r>
      <w:proofErr w:type="spellEnd"/>
      <w:r w:rsidRPr="00C2637F">
        <w:rPr>
          <w:color w:val="000000" w:themeColor="text1"/>
        </w:rPr>
        <w:t>. Presented at the Pre-Conference Business Summit for the Northern New England Parks and Recreation Conference, North Conway, NH.</w:t>
      </w:r>
    </w:p>
    <w:p w14:paraId="5932A050" w14:textId="77777777" w:rsidR="004454B4" w:rsidRPr="0098617C" w:rsidRDefault="004454B4" w:rsidP="00D97982">
      <w:pPr>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559"/>
      </w:tblGrid>
      <w:tr w:rsidR="00A572E6" w:rsidRPr="0098617C" w14:paraId="33F6335B" w14:textId="77777777" w:rsidTr="0049780D">
        <w:tc>
          <w:tcPr>
            <w:tcW w:w="5000" w:type="pct"/>
            <w:gridSpan w:val="2"/>
            <w:tcBorders>
              <w:bottom w:val="single" w:sz="4" w:space="0" w:color="auto"/>
            </w:tcBorders>
          </w:tcPr>
          <w:p w14:paraId="35C7257E" w14:textId="117355AF" w:rsidR="003711B9" w:rsidRPr="0098617C" w:rsidRDefault="001139AE" w:rsidP="0004554F">
            <w:pPr>
              <w:ind w:left="-120"/>
              <w:rPr>
                <w:color w:val="000000" w:themeColor="text1"/>
              </w:rPr>
            </w:pPr>
            <w:r w:rsidRPr="0098617C">
              <w:rPr>
                <w:b/>
                <w:color w:val="000000" w:themeColor="text1"/>
              </w:rPr>
              <w:t>RESEARCH GRANTS</w:t>
            </w:r>
            <w:r w:rsidR="00472702" w:rsidRPr="0098617C">
              <w:rPr>
                <w:b/>
                <w:color w:val="000000" w:themeColor="text1"/>
              </w:rPr>
              <w:t>: FUNDED</w:t>
            </w:r>
          </w:p>
        </w:tc>
      </w:tr>
      <w:tr w:rsidR="00A572E6" w:rsidRPr="0098617C" w14:paraId="7FF1B74D" w14:textId="77777777" w:rsidTr="0049780D">
        <w:trPr>
          <w:trHeight w:val="188"/>
        </w:trPr>
        <w:tc>
          <w:tcPr>
            <w:tcW w:w="5000" w:type="pct"/>
            <w:gridSpan w:val="2"/>
            <w:tcBorders>
              <w:top w:val="single" w:sz="4" w:space="0" w:color="auto"/>
            </w:tcBorders>
          </w:tcPr>
          <w:p w14:paraId="071D0912" w14:textId="77777777" w:rsidR="003711B9" w:rsidRPr="0098617C" w:rsidRDefault="003711B9" w:rsidP="0004554F">
            <w:pPr>
              <w:ind w:left="-120"/>
              <w:rPr>
                <w:b/>
                <w:color w:val="000000" w:themeColor="text1"/>
              </w:rPr>
            </w:pPr>
          </w:p>
        </w:tc>
      </w:tr>
      <w:tr w:rsidR="00E16996" w:rsidRPr="0098617C" w14:paraId="380D5461" w14:textId="77777777" w:rsidTr="0049780D">
        <w:trPr>
          <w:trHeight w:val="77"/>
        </w:trPr>
        <w:tc>
          <w:tcPr>
            <w:tcW w:w="962" w:type="pct"/>
          </w:tcPr>
          <w:p w14:paraId="4169E900" w14:textId="0E3DD0AF" w:rsidR="00E16996" w:rsidRPr="0098617C" w:rsidRDefault="00E16996" w:rsidP="00E16996">
            <w:pPr>
              <w:ind w:left="-113"/>
              <w:rPr>
                <w:bCs/>
                <w:color w:val="000000" w:themeColor="text1"/>
              </w:rPr>
            </w:pPr>
            <w:r w:rsidRPr="0098617C">
              <w:rPr>
                <w:color w:val="000000" w:themeColor="text1"/>
              </w:rPr>
              <w:t>Project Title:</w:t>
            </w:r>
          </w:p>
        </w:tc>
        <w:tc>
          <w:tcPr>
            <w:tcW w:w="4038" w:type="pct"/>
          </w:tcPr>
          <w:p w14:paraId="171C69A3" w14:textId="21797906" w:rsidR="00903E7F" w:rsidRPr="00903E7F" w:rsidRDefault="00903E7F" w:rsidP="00903E7F">
            <w:pPr>
              <w:ind w:left="-108" w:firstLine="18"/>
              <w:rPr>
                <w:b/>
                <w:bCs/>
                <w:i/>
                <w:iCs/>
              </w:rPr>
            </w:pPr>
            <w:r w:rsidRPr="00903E7F">
              <w:rPr>
                <w:rStyle w:val="normaltextrun"/>
                <w:i/>
                <w:iCs/>
                <w:color w:val="000000"/>
                <w:shd w:val="clear" w:color="auto" w:fill="FFFFFF"/>
              </w:rPr>
              <w:t>Social Network Analysis of Climate Adaptation and Conservation Organizations</w:t>
            </w:r>
          </w:p>
        </w:tc>
      </w:tr>
      <w:tr w:rsidR="00E16996" w:rsidRPr="0098617C" w14:paraId="36320358" w14:textId="77777777" w:rsidTr="0049780D">
        <w:trPr>
          <w:trHeight w:val="77"/>
        </w:trPr>
        <w:tc>
          <w:tcPr>
            <w:tcW w:w="962" w:type="pct"/>
          </w:tcPr>
          <w:p w14:paraId="417792D4" w14:textId="40E3889C" w:rsidR="00E16996" w:rsidRPr="0098617C" w:rsidRDefault="00E16996" w:rsidP="00E16996">
            <w:pPr>
              <w:ind w:left="-113"/>
              <w:rPr>
                <w:bCs/>
                <w:color w:val="000000" w:themeColor="text1"/>
              </w:rPr>
            </w:pPr>
            <w:r w:rsidRPr="0098617C">
              <w:rPr>
                <w:color w:val="000000" w:themeColor="text1"/>
              </w:rPr>
              <w:t>Sponsor:</w:t>
            </w:r>
          </w:p>
        </w:tc>
        <w:tc>
          <w:tcPr>
            <w:tcW w:w="4038" w:type="pct"/>
          </w:tcPr>
          <w:p w14:paraId="2348AD6D" w14:textId="73FCA31C" w:rsidR="00E16996" w:rsidRPr="0098617C" w:rsidRDefault="00E16996" w:rsidP="00E16996">
            <w:pPr>
              <w:ind w:left="-108" w:firstLine="18"/>
              <w:rPr>
                <w:b/>
                <w:bCs/>
                <w:i/>
                <w:iCs/>
              </w:rPr>
            </w:pPr>
            <w:r w:rsidRPr="0098617C">
              <w:rPr>
                <w:color w:val="222222"/>
              </w:rPr>
              <w:t>US Geological Survey National Climate Adaptation Science Center (NCASC)</w:t>
            </w:r>
          </w:p>
        </w:tc>
      </w:tr>
      <w:tr w:rsidR="00E16996" w:rsidRPr="0098617C" w14:paraId="4FA83DA7" w14:textId="77777777" w:rsidTr="0049780D">
        <w:trPr>
          <w:trHeight w:val="77"/>
        </w:trPr>
        <w:tc>
          <w:tcPr>
            <w:tcW w:w="962" w:type="pct"/>
          </w:tcPr>
          <w:p w14:paraId="45F3B330" w14:textId="3E0A4C3A" w:rsidR="00E16996" w:rsidRPr="0098617C" w:rsidRDefault="00E16996" w:rsidP="00E16996">
            <w:pPr>
              <w:ind w:left="-113"/>
              <w:rPr>
                <w:bCs/>
                <w:color w:val="000000" w:themeColor="text1"/>
              </w:rPr>
            </w:pPr>
            <w:r w:rsidRPr="0098617C">
              <w:rPr>
                <w:color w:val="000000" w:themeColor="text1"/>
              </w:rPr>
              <w:t xml:space="preserve">Funding: </w:t>
            </w:r>
          </w:p>
        </w:tc>
        <w:tc>
          <w:tcPr>
            <w:tcW w:w="4038" w:type="pct"/>
          </w:tcPr>
          <w:p w14:paraId="312E1354" w14:textId="2C1B2BDB" w:rsidR="00E16996" w:rsidRPr="0098617C" w:rsidRDefault="00E16996" w:rsidP="00E16996">
            <w:pPr>
              <w:ind w:left="-108" w:firstLine="18"/>
              <w:rPr>
                <w:b/>
                <w:bCs/>
                <w:i/>
                <w:iCs/>
              </w:rPr>
            </w:pPr>
            <w:r w:rsidRPr="0098617C">
              <w:t>$300,000</w:t>
            </w:r>
          </w:p>
        </w:tc>
      </w:tr>
      <w:tr w:rsidR="00E16996" w:rsidRPr="0098617C" w14:paraId="18788DC3" w14:textId="77777777" w:rsidTr="0049780D">
        <w:trPr>
          <w:trHeight w:val="77"/>
        </w:trPr>
        <w:tc>
          <w:tcPr>
            <w:tcW w:w="962" w:type="pct"/>
          </w:tcPr>
          <w:p w14:paraId="362AD7E7" w14:textId="296E41C8" w:rsidR="00E16996" w:rsidRPr="0098617C" w:rsidRDefault="00E16996" w:rsidP="00E16996">
            <w:pPr>
              <w:ind w:left="-113"/>
              <w:rPr>
                <w:bCs/>
                <w:color w:val="000000" w:themeColor="text1"/>
              </w:rPr>
            </w:pPr>
            <w:r w:rsidRPr="0098617C">
              <w:rPr>
                <w:color w:val="000000" w:themeColor="text1"/>
              </w:rPr>
              <w:t>Project Duration</w:t>
            </w:r>
          </w:p>
        </w:tc>
        <w:tc>
          <w:tcPr>
            <w:tcW w:w="4038" w:type="pct"/>
          </w:tcPr>
          <w:p w14:paraId="24A992FC" w14:textId="05DE6B9A" w:rsidR="00E16996" w:rsidRPr="0098617C" w:rsidRDefault="00E16996" w:rsidP="00E16996">
            <w:pPr>
              <w:ind w:left="-108" w:firstLine="18"/>
              <w:rPr>
                <w:b/>
                <w:bCs/>
                <w:i/>
                <w:iCs/>
              </w:rPr>
            </w:pPr>
            <w:r w:rsidRPr="0098617C">
              <w:t>2024-2026</w:t>
            </w:r>
          </w:p>
        </w:tc>
      </w:tr>
      <w:tr w:rsidR="00E16996" w:rsidRPr="0098617C" w14:paraId="59F8A693" w14:textId="77777777" w:rsidTr="0049780D">
        <w:trPr>
          <w:trHeight w:val="77"/>
        </w:trPr>
        <w:tc>
          <w:tcPr>
            <w:tcW w:w="962" w:type="pct"/>
          </w:tcPr>
          <w:p w14:paraId="0651DC16" w14:textId="40D2B389" w:rsidR="00E16996" w:rsidRPr="0098617C" w:rsidRDefault="00E16996" w:rsidP="00E16996">
            <w:pPr>
              <w:ind w:left="-113"/>
              <w:rPr>
                <w:bCs/>
                <w:color w:val="000000" w:themeColor="text1"/>
              </w:rPr>
            </w:pPr>
            <w:r w:rsidRPr="0098617C">
              <w:rPr>
                <w:color w:val="000000" w:themeColor="text1"/>
              </w:rPr>
              <w:t>Investigators:</w:t>
            </w:r>
          </w:p>
        </w:tc>
        <w:tc>
          <w:tcPr>
            <w:tcW w:w="4038" w:type="pct"/>
          </w:tcPr>
          <w:p w14:paraId="0D74EEC5" w14:textId="6E3E5846" w:rsidR="00E16996" w:rsidRPr="0098617C" w:rsidRDefault="00E16996" w:rsidP="00E16996">
            <w:pPr>
              <w:ind w:left="-108" w:firstLine="18"/>
              <w:rPr>
                <w:b/>
                <w:bCs/>
                <w:i/>
                <w:iCs/>
              </w:rPr>
            </w:pPr>
            <w:r w:rsidRPr="0098617C">
              <w:t xml:space="preserve">Sammie L. Powers (PI), Hung-Ling (Stella) Liu (Co-PI), Ellen Drogin Rodgers (Co-PI), Ted Hsu Yun Chen (Co-PI), Elizabeth Covelli Metcalf (Co-Investigator), &amp; Nate </w:t>
            </w:r>
            <w:proofErr w:type="spellStart"/>
            <w:r w:rsidRPr="0098617C">
              <w:t>Trauntvein</w:t>
            </w:r>
            <w:proofErr w:type="spellEnd"/>
            <w:r w:rsidRPr="0098617C">
              <w:t xml:space="preserve"> (Co-Investigator)</w:t>
            </w:r>
          </w:p>
        </w:tc>
      </w:tr>
      <w:tr w:rsidR="00E16996" w:rsidRPr="0098617C" w14:paraId="2B3B7BAC" w14:textId="77777777" w:rsidTr="0049780D">
        <w:trPr>
          <w:trHeight w:val="77"/>
        </w:trPr>
        <w:tc>
          <w:tcPr>
            <w:tcW w:w="962" w:type="pct"/>
          </w:tcPr>
          <w:p w14:paraId="229F67CE" w14:textId="68CD5689" w:rsidR="00E16996" w:rsidRPr="0098617C" w:rsidRDefault="00E16996" w:rsidP="00E16996">
            <w:pPr>
              <w:ind w:left="-113"/>
              <w:rPr>
                <w:bCs/>
                <w:color w:val="000000" w:themeColor="text1"/>
              </w:rPr>
            </w:pPr>
            <w:r w:rsidRPr="0098617C">
              <w:rPr>
                <w:color w:val="000000" w:themeColor="text1"/>
              </w:rPr>
              <w:t>Purpose:</w:t>
            </w:r>
          </w:p>
        </w:tc>
        <w:tc>
          <w:tcPr>
            <w:tcW w:w="4038" w:type="pct"/>
          </w:tcPr>
          <w:p w14:paraId="585E0D92" w14:textId="287DAF32" w:rsidR="00E16996" w:rsidRPr="0098617C" w:rsidRDefault="00E16996" w:rsidP="00E16996">
            <w:pPr>
              <w:ind w:left="-108" w:firstLine="18"/>
              <w:rPr>
                <w:b/>
                <w:bCs/>
                <w:i/>
                <w:iCs/>
              </w:rPr>
            </w:pPr>
            <w:r w:rsidRPr="0098617C">
              <w:t>To develop and test a social network analysis methodology for the national and regional CASCs to identify, map, and measure relationship patterns among organizations engaging in environmental and climate justice work related to climate adaptation and conservation.</w:t>
            </w:r>
          </w:p>
        </w:tc>
      </w:tr>
      <w:tr w:rsidR="00E16996" w:rsidRPr="0098617C" w14:paraId="67F17702" w14:textId="77777777" w:rsidTr="0049780D">
        <w:trPr>
          <w:trHeight w:val="77"/>
        </w:trPr>
        <w:tc>
          <w:tcPr>
            <w:tcW w:w="962" w:type="pct"/>
          </w:tcPr>
          <w:p w14:paraId="4D741C33" w14:textId="77777777" w:rsidR="00E16996" w:rsidRPr="0098617C" w:rsidRDefault="00E16996" w:rsidP="00E16996">
            <w:pPr>
              <w:ind w:left="-113"/>
              <w:rPr>
                <w:bCs/>
                <w:color w:val="000000" w:themeColor="text1"/>
              </w:rPr>
            </w:pPr>
          </w:p>
        </w:tc>
        <w:tc>
          <w:tcPr>
            <w:tcW w:w="4038" w:type="pct"/>
          </w:tcPr>
          <w:p w14:paraId="7A6AA2B8" w14:textId="77777777" w:rsidR="00E16996" w:rsidRPr="0098617C" w:rsidRDefault="00E16996" w:rsidP="00E16996">
            <w:pPr>
              <w:ind w:left="-108" w:firstLine="18"/>
              <w:rPr>
                <w:b/>
                <w:bCs/>
                <w:i/>
                <w:iCs/>
              </w:rPr>
            </w:pPr>
          </w:p>
        </w:tc>
      </w:tr>
      <w:tr w:rsidR="00E16996" w:rsidRPr="0098617C" w14:paraId="1984333C" w14:textId="77777777" w:rsidTr="0049780D">
        <w:trPr>
          <w:trHeight w:val="77"/>
        </w:trPr>
        <w:tc>
          <w:tcPr>
            <w:tcW w:w="962" w:type="pct"/>
          </w:tcPr>
          <w:p w14:paraId="0A658E35" w14:textId="654A4359" w:rsidR="00E16996" w:rsidRPr="0098617C" w:rsidRDefault="00E16996" w:rsidP="00E16996">
            <w:pPr>
              <w:ind w:left="-113"/>
              <w:rPr>
                <w:bCs/>
                <w:color w:val="000000" w:themeColor="text1"/>
              </w:rPr>
            </w:pPr>
            <w:r w:rsidRPr="0098617C">
              <w:rPr>
                <w:bCs/>
                <w:color w:val="000000" w:themeColor="text1"/>
              </w:rPr>
              <w:t>Project Title:</w:t>
            </w:r>
          </w:p>
        </w:tc>
        <w:tc>
          <w:tcPr>
            <w:tcW w:w="4038" w:type="pct"/>
          </w:tcPr>
          <w:p w14:paraId="750D47B0" w14:textId="6D06A19E" w:rsidR="00E16996" w:rsidRPr="0098617C" w:rsidRDefault="00E16996" w:rsidP="00E16996">
            <w:pPr>
              <w:ind w:left="-108" w:firstLine="18"/>
              <w:rPr>
                <w:rStyle w:val="normaltextrun"/>
                <w:i/>
                <w:iCs/>
                <w:color w:val="000000"/>
                <w:shd w:val="clear" w:color="auto" w:fill="FFFFFF"/>
              </w:rPr>
            </w:pPr>
            <w:r w:rsidRPr="0098617C">
              <w:rPr>
                <w:rStyle w:val="normaltextrun"/>
                <w:i/>
                <w:iCs/>
                <w:color w:val="000000"/>
                <w:shd w:val="clear" w:color="auto" w:fill="FFFFFF"/>
              </w:rPr>
              <w:t>Outdoors for All: Enhancing Visitor Experiences and Expanding Sustainable Resource Use at Meadowood Special Recreation Management Area</w:t>
            </w:r>
            <w:r w:rsidRPr="0098617C">
              <w:rPr>
                <w:rStyle w:val="eop"/>
                <w:i/>
                <w:iCs/>
                <w:color w:val="000000"/>
                <w:shd w:val="clear" w:color="auto" w:fill="FFFFFF"/>
              </w:rPr>
              <w:t> </w:t>
            </w:r>
          </w:p>
        </w:tc>
      </w:tr>
      <w:tr w:rsidR="00E16996" w:rsidRPr="0098617C" w14:paraId="0BE7C286" w14:textId="77777777" w:rsidTr="0049780D">
        <w:trPr>
          <w:trHeight w:val="77"/>
        </w:trPr>
        <w:tc>
          <w:tcPr>
            <w:tcW w:w="962" w:type="pct"/>
          </w:tcPr>
          <w:p w14:paraId="7CCAC7CA" w14:textId="1B054B43" w:rsidR="00E16996" w:rsidRPr="0098617C" w:rsidRDefault="00E16996" w:rsidP="00E16996">
            <w:pPr>
              <w:ind w:left="-113"/>
              <w:rPr>
                <w:bCs/>
                <w:color w:val="000000" w:themeColor="text1"/>
              </w:rPr>
            </w:pPr>
            <w:r w:rsidRPr="0098617C">
              <w:rPr>
                <w:bCs/>
                <w:color w:val="000000" w:themeColor="text1"/>
              </w:rPr>
              <w:t>Sponsor:</w:t>
            </w:r>
          </w:p>
        </w:tc>
        <w:tc>
          <w:tcPr>
            <w:tcW w:w="4038" w:type="pct"/>
          </w:tcPr>
          <w:p w14:paraId="0A5F7A69" w14:textId="38402820" w:rsidR="00E16996" w:rsidRPr="0098617C" w:rsidRDefault="00E16996" w:rsidP="00E16996">
            <w:pPr>
              <w:ind w:left="-108" w:firstLine="18"/>
              <w:rPr>
                <w:b/>
                <w:bCs/>
                <w:i/>
                <w:iCs/>
              </w:rPr>
            </w:pPr>
            <w:r w:rsidRPr="0098617C">
              <w:t>Bureau of Land Management, Eastern States Office</w:t>
            </w:r>
          </w:p>
        </w:tc>
      </w:tr>
      <w:tr w:rsidR="00E16996" w:rsidRPr="0098617C" w14:paraId="218BC6D8" w14:textId="77777777" w:rsidTr="005037C0">
        <w:trPr>
          <w:trHeight w:val="306"/>
        </w:trPr>
        <w:tc>
          <w:tcPr>
            <w:tcW w:w="962" w:type="pct"/>
          </w:tcPr>
          <w:p w14:paraId="682DA482" w14:textId="35251505" w:rsidR="00E16996" w:rsidRPr="0098617C" w:rsidRDefault="00E16996" w:rsidP="00E16996">
            <w:pPr>
              <w:ind w:left="-113"/>
              <w:rPr>
                <w:bCs/>
                <w:color w:val="000000" w:themeColor="text1"/>
              </w:rPr>
            </w:pPr>
            <w:r w:rsidRPr="0098617C">
              <w:rPr>
                <w:bCs/>
                <w:color w:val="000000" w:themeColor="text1"/>
              </w:rPr>
              <w:t>Funding:</w:t>
            </w:r>
          </w:p>
        </w:tc>
        <w:tc>
          <w:tcPr>
            <w:tcW w:w="4038" w:type="pct"/>
          </w:tcPr>
          <w:p w14:paraId="3A0D0BD5" w14:textId="5068D858" w:rsidR="00E16996" w:rsidRPr="0098617C" w:rsidRDefault="00E16996" w:rsidP="00E16996">
            <w:pPr>
              <w:ind w:left="-108" w:firstLine="18"/>
              <w:rPr>
                <w:b/>
                <w:bCs/>
                <w:i/>
                <w:iCs/>
              </w:rPr>
            </w:pPr>
            <w:r w:rsidRPr="0098617C">
              <w:t>$73,731 initially awarded; notification of insufficient funds for FY 2024</w:t>
            </w:r>
            <w:r w:rsidR="005037C0">
              <w:t>, awaiting fund</w:t>
            </w:r>
            <w:r w:rsidR="00EB26A0">
              <w:t>s</w:t>
            </w:r>
            <w:r w:rsidR="005037C0">
              <w:t xml:space="preserve"> in FY 2025</w:t>
            </w:r>
          </w:p>
        </w:tc>
      </w:tr>
      <w:tr w:rsidR="00E16996" w:rsidRPr="0098617C" w14:paraId="78096264" w14:textId="77777777" w:rsidTr="0049780D">
        <w:trPr>
          <w:trHeight w:val="77"/>
        </w:trPr>
        <w:tc>
          <w:tcPr>
            <w:tcW w:w="962" w:type="pct"/>
          </w:tcPr>
          <w:p w14:paraId="7F186C09" w14:textId="6AA425D3" w:rsidR="00E16996" w:rsidRPr="0098617C" w:rsidRDefault="00E16996" w:rsidP="00E16996">
            <w:pPr>
              <w:ind w:left="-113"/>
              <w:rPr>
                <w:bCs/>
                <w:color w:val="000000" w:themeColor="text1"/>
              </w:rPr>
            </w:pPr>
            <w:r w:rsidRPr="0098617C">
              <w:rPr>
                <w:bCs/>
                <w:color w:val="000000" w:themeColor="text1"/>
              </w:rPr>
              <w:t>Project Duration:</w:t>
            </w:r>
          </w:p>
        </w:tc>
        <w:tc>
          <w:tcPr>
            <w:tcW w:w="4038" w:type="pct"/>
          </w:tcPr>
          <w:p w14:paraId="66F5A009" w14:textId="2E55F812" w:rsidR="00E16996" w:rsidRPr="0098617C" w:rsidRDefault="00E16996" w:rsidP="00E16996">
            <w:pPr>
              <w:ind w:left="-108" w:firstLine="18"/>
              <w:rPr>
                <w:b/>
                <w:bCs/>
              </w:rPr>
            </w:pPr>
            <w:r w:rsidRPr="0098617C">
              <w:t>2024-2026</w:t>
            </w:r>
          </w:p>
        </w:tc>
      </w:tr>
      <w:tr w:rsidR="00E16996" w:rsidRPr="0098617C" w14:paraId="38E3CCA6" w14:textId="77777777" w:rsidTr="0049780D">
        <w:trPr>
          <w:trHeight w:val="77"/>
        </w:trPr>
        <w:tc>
          <w:tcPr>
            <w:tcW w:w="962" w:type="pct"/>
          </w:tcPr>
          <w:p w14:paraId="68F148A1" w14:textId="364BF4A8" w:rsidR="00E16996" w:rsidRPr="0098617C" w:rsidRDefault="00E16996" w:rsidP="00E16996">
            <w:pPr>
              <w:ind w:left="-113"/>
              <w:rPr>
                <w:bCs/>
                <w:color w:val="000000" w:themeColor="text1"/>
              </w:rPr>
            </w:pPr>
            <w:r w:rsidRPr="0098617C">
              <w:rPr>
                <w:bCs/>
                <w:color w:val="000000" w:themeColor="text1"/>
              </w:rPr>
              <w:t>Investigators:</w:t>
            </w:r>
          </w:p>
        </w:tc>
        <w:tc>
          <w:tcPr>
            <w:tcW w:w="4038" w:type="pct"/>
          </w:tcPr>
          <w:p w14:paraId="0B7C415A" w14:textId="73846CC3" w:rsidR="00E16996" w:rsidRPr="0098617C" w:rsidRDefault="00E16996" w:rsidP="00E16996">
            <w:pPr>
              <w:ind w:left="-108" w:firstLine="18"/>
              <w:rPr>
                <w:b/>
                <w:bCs/>
                <w:i/>
                <w:iCs/>
              </w:rPr>
            </w:pPr>
            <w:r w:rsidRPr="0098617C">
              <w:t>Hung-Ling (Stella) Liu (PI), Sammie L. Powers (Co-PI), Ellen Drogin Rodgers (Co-Investigator), &amp; Julie S. Son (Co-Investigator)</w:t>
            </w:r>
          </w:p>
        </w:tc>
      </w:tr>
      <w:tr w:rsidR="00E16996" w:rsidRPr="0098617C" w14:paraId="51A2812C" w14:textId="77777777" w:rsidTr="0049780D">
        <w:trPr>
          <w:trHeight w:val="77"/>
        </w:trPr>
        <w:tc>
          <w:tcPr>
            <w:tcW w:w="962" w:type="pct"/>
          </w:tcPr>
          <w:p w14:paraId="101B3B4D" w14:textId="42784AFE" w:rsidR="00E16996" w:rsidRPr="0098617C" w:rsidRDefault="00E16996" w:rsidP="00E16996">
            <w:pPr>
              <w:ind w:left="-113"/>
              <w:rPr>
                <w:bCs/>
                <w:color w:val="000000" w:themeColor="text1"/>
              </w:rPr>
            </w:pPr>
            <w:r w:rsidRPr="0098617C">
              <w:rPr>
                <w:bCs/>
                <w:color w:val="000000" w:themeColor="text1"/>
              </w:rPr>
              <w:t>Purpose:</w:t>
            </w:r>
          </w:p>
        </w:tc>
        <w:tc>
          <w:tcPr>
            <w:tcW w:w="4038" w:type="pct"/>
          </w:tcPr>
          <w:p w14:paraId="7FBEB13E" w14:textId="72D81573" w:rsidR="00E16996" w:rsidRPr="0098617C" w:rsidRDefault="00E16996" w:rsidP="00E16996">
            <w:pPr>
              <w:ind w:left="-108" w:firstLine="18"/>
            </w:pPr>
            <w:r w:rsidRPr="0098617C">
              <w:t xml:space="preserve">To </w:t>
            </w:r>
            <w:r w:rsidRPr="0098617C">
              <w:rPr>
                <w:rStyle w:val="normaltextrun"/>
                <w:color w:val="000000"/>
                <w:shd w:val="clear" w:color="auto" w:fill="FFFFFF"/>
              </w:rPr>
              <w:t xml:space="preserve">assess use, experiences, needs, motivations, and barriers among current and potential visitors to assist Meadowood Special Recreation Management Area in facilitating inclusive and enriching outdoor experiences through evidence-based and sustainable management practices. </w:t>
            </w:r>
          </w:p>
        </w:tc>
      </w:tr>
      <w:tr w:rsidR="00E16996" w:rsidRPr="0098617C" w14:paraId="41C0CB71" w14:textId="77777777" w:rsidTr="0049780D">
        <w:trPr>
          <w:trHeight w:val="77"/>
        </w:trPr>
        <w:tc>
          <w:tcPr>
            <w:tcW w:w="962" w:type="pct"/>
          </w:tcPr>
          <w:p w14:paraId="22D7B539" w14:textId="77777777" w:rsidR="00E16996" w:rsidRPr="0098617C" w:rsidRDefault="00E16996" w:rsidP="00E16996">
            <w:pPr>
              <w:ind w:left="-113"/>
              <w:rPr>
                <w:bCs/>
                <w:color w:val="000000" w:themeColor="text1"/>
              </w:rPr>
            </w:pPr>
          </w:p>
        </w:tc>
        <w:tc>
          <w:tcPr>
            <w:tcW w:w="4038" w:type="pct"/>
          </w:tcPr>
          <w:p w14:paraId="48500AF2" w14:textId="77777777" w:rsidR="00E16996" w:rsidRPr="0098617C" w:rsidRDefault="00E16996" w:rsidP="00E16996">
            <w:pPr>
              <w:ind w:left="-108" w:firstLine="18"/>
              <w:rPr>
                <w:bCs/>
                <w:i/>
                <w:iCs/>
                <w:color w:val="000000" w:themeColor="text1"/>
              </w:rPr>
            </w:pPr>
          </w:p>
        </w:tc>
      </w:tr>
      <w:tr w:rsidR="00E16996" w:rsidRPr="0098617C" w14:paraId="48A8ACA2" w14:textId="77777777" w:rsidTr="0049780D">
        <w:trPr>
          <w:trHeight w:val="77"/>
        </w:trPr>
        <w:tc>
          <w:tcPr>
            <w:tcW w:w="962" w:type="pct"/>
          </w:tcPr>
          <w:p w14:paraId="4FF666CF" w14:textId="26AC98B9" w:rsidR="00E16996" w:rsidRPr="0098617C" w:rsidRDefault="00E16996" w:rsidP="00E16996">
            <w:pPr>
              <w:ind w:left="-113"/>
              <w:rPr>
                <w:bCs/>
                <w:color w:val="000000" w:themeColor="text1"/>
              </w:rPr>
            </w:pPr>
            <w:r w:rsidRPr="0098617C">
              <w:rPr>
                <w:bCs/>
                <w:color w:val="000000" w:themeColor="text1"/>
              </w:rPr>
              <w:t>Project Title:</w:t>
            </w:r>
          </w:p>
        </w:tc>
        <w:tc>
          <w:tcPr>
            <w:tcW w:w="4038" w:type="pct"/>
          </w:tcPr>
          <w:p w14:paraId="3AD2EBB1" w14:textId="466BC401" w:rsidR="00E16996" w:rsidRPr="0098617C" w:rsidRDefault="00E16996" w:rsidP="00E16996">
            <w:pPr>
              <w:ind w:left="-108" w:firstLine="18"/>
              <w:rPr>
                <w:bCs/>
                <w:i/>
                <w:iCs/>
                <w:color w:val="000000" w:themeColor="text1"/>
              </w:rPr>
            </w:pPr>
            <w:r w:rsidRPr="0098617C">
              <w:rPr>
                <w:bCs/>
                <w:i/>
                <w:iCs/>
                <w:color w:val="000000" w:themeColor="text1"/>
              </w:rPr>
              <w:t>Appalachian Conservation Strategy Feasibility Pilot: Conservation and Human Dimensions Stakeholder Engagement Action Plan Project</w:t>
            </w:r>
          </w:p>
        </w:tc>
      </w:tr>
      <w:tr w:rsidR="00E16996" w:rsidRPr="0098617C" w14:paraId="4BEC2802" w14:textId="77777777" w:rsidTr="0049780D">
        <w:trPr>
          <w:trHeight w:val="77"/>
        </w:trPr>
        <w:tc>
          <w:tcPr>
            <w:tcW w:w="962" w:type="pct"/>
          </w:tcPr>
          <w:p w14:paraId="6ED85966" w14:textId="267A6A86" w:rsidR="00E16996" w:rsidRPr="0098617C" w:rsidRDefault="00E16996" w:rsidP="00E16996">
            <w:pPr>
              <w:ind w:left="-113"/>
              <w:rPr>
                <w:bCs/>
                <w:color w:val="000000" w:themeColor="text1"/>
              </w:rPr>
            </w:pPr>
            <w:r w:rsidRPr="0098617C">
              <w:rPr>
                <w:bCs/>
                <w:color w:val="000000" w:themeColor="text1"/>
              </w:rPr>
              <w:lastRenderedPageBreak/>
              <w:t>Sponsor:</w:t>
            </w:r>
          </w:p>
        </w:tc>
        <w:tc>
          <w:tcPr>
            <w:tcW w:w="4038" w:type="pct"/>
          </w:tcPr>
          <w:p w14:paraId="7CEA848E" w14:textId="308563F5" w:rsidR="00E16996" w:rsidRPr="0098617C" w:rsidRDefault="00E16996" w:rsidP="00E16996">
            <w:pPr>
              <w:ind w:left="-108" w:firstLine="18"/>
              <w:rPr>
                <w:bCs/>
                <w:i/>
                <w:iCs/>
                <w:color w:val="000000" w:themeColor="text1"/>
              </w:rPr>
            </w:pPr>
            <w:r w:rsidRPr="0098617C">
              <w:rPr>
                <w:bCs/>
                <w:color w:val="000000" w:themeColor="text1"/>
              </w:rPr>
              <w:t>Appalachian Trail Conservancy (ATC)</w:t>
            </w:r>
          </w:p>
        </w:tc>
      </w:tr>
      <w:tr w:rsidR="00E16996" w:rsidRPr="0098617C" w14:paraId="63903E39" w14:textId="77777777" w:rsidTr="0049780D">
        <w:trPr>
          <w:trHeight w:val="77"/>
        </w:trPr>
        <w:tc>
          <w:tcPr>
            <w:tcW w:w="962" w:type="pct"/>
          </w:tcPr>
          <w:p w14:paraId="7B778AC3" w14:textId="2763E8C2" w:rsidR="00E16996" w:rsidRPr="0098617C" w:rsidRDefault="00E16996" w:rsidP="00E16996">
            <w:pPr>
              <w:ind w:left="-113"/>
              <w:rPr>
                <w:bCs/>
                <w:color w:val="000000" w:themeColor="text1"/>
              </w:rPr>
            </w:pPr>
            <w:r w:rsidRPr="0098617C">
              <w:rPr>
                <w:bCs/>
                <w:color w:val="000000" w:themeColor="text1"/>
              </w:rPr>
              <w:t>Funding:</w:t>
            </w:r>
          </w:p>
        </w:tc>
        <w:tc>
          <w:tcPr>
            <w:tcW w:w="4038" w:type="pct"/>
          </w:tcPr>
          <w:p w14:paraId="34134D7B" w14:textId="696FCD97" w:rsidR="00E16996" w:rsidRPr="0098617C" w:rsidRDefault="00E16996" w:rsidP="00E16996">
            <w:pPr>
              <w:ind w:left="-108" w:firstLine="18"/>
              <w:rPr>
                <w:bCs/>
                <w:color w:val="000000" w:themeColor="text1"/>
              </w:rPr>
            </w:pPr>
            <w:r w:rsidRPr="0098617C">
              <w:rPr>
                <w:bCs/>
                <w:color w:val="000000" w:themeColor="text1"/>
              </w:rPr>
              <w:t>$49,996</w:t>
            </w:r>
          </w:p>
        </w:tc>
      </w:tr>
      <w:tr w:rsidR="00E16996" w:rsidRPr="0098617C" w14:paraId="4BAEC3AD" w14:textId="77777777" w:rsidTr="0049780D">
        <w:trPr>
          <w:trHeight w:val="77"/>
        </w:trPr>
        <w:tc>
          <w:tcPr>
            <w:tcW w:w="962" w:type="pct"/>
          </w:tcPr>
          <w:p w14:paraId="42483D19" w14:textId="6B58F2B2" w:rsidR="00E16996" w:rsidRPr="0098617C" w:rsidRDefault="00E16996" w:rsidP="00E16996">
            <w:pPr>
              <w:ind w:left="-113"/>
              <w:rPr>
                <w:bCs/>
                <w:color w:val="000000" w:themeColor="text1"/>
              </w:rPr>
            </w:pPr>
            <w:r w:rsidRPr="0098617C">
              <w:rPr>
                <w:bCs/>
                <w:color w:val="000000" w:themeColor="text1"/>
              </w:rPr>
              <w:t>Project Duration:</w:t>
            </w:r>
          </w:p>
        </w:tc>
        <w:tc>
          <w:tcPr>
            <w:tcW w:w="4038" w:type="pct"/>
          </w:tcPr>
          <w:p w14:paraId="685CD045" w14:textId="0063627C" w:rsidR="00E16996" w:rsidRPr="0098617C" w:rsidRDefault="00E16996" w:rsidP="00E16996">
            <w:pPr>
              <w:ind w:left="-108" w:firstLine="18"/>
              <w:rPr>
                <w:bCs/>
                <w:color w:val="000000" w:themeColor="text1"/>
              </w:rPr>
            </w:pPr>
            <w:r w:rsidRPr="0098617C">
              <w:rPr>
                <w:bCs/>
                <w:color w:val="000000" w:themeColor="text1"/>
              </w:rPr>
              <w:t>2023-2024</w:t>
            </w:r>
          </w:p>
        </w:tc>
      </w:tr>
      <w:tr w:rsidR="00E16996" w:rsidRPr="0098617C" w14:paraId="703D7691" w14:textId="77777777" w:rsidTr="0049780D">
        <w:trPr>
          <w:trHeight w:val="77"/>
        </w:trPr>
        <w:tc>
          <w:tcPr>
            <w:tcW w:w="962" w:type="pct"/>
          </w:tcPr>
          <w:p w14:paraId="391B315F" w14:textId="4E637958" w:rsidR="00E16996" w:rsidRPr="0098617C" w:rsidRDefault="00E16996" w:rsidP="00E16996">
            <w:pPr>
              <w:ind w:left="-113"/>
              <w:rPr>
                <w:bCs/>
                <w:color w:val="000000" w:themeColor="text1"/>
              </w:rPr>
            </w:pPr>
            <w:r w:rsidRPr="0098617C">
              <w:rPr>
                <w:bCs/>
                <w:color w:val="000000" w:themeColor="text1"/>
              </w:rPr>
              <w:t>Investigators:</w:t>
            </w:r>
          </w:p>
        </w:tc>
        <w:tc>
          <w:tcPr>
            <w:tcW w:w="4038" w:type="pct"/>
          </w:tcPr>
          <w:p w14:paraId="6341D962" w14:textId="74A5BDA1" w:rsidR="00E16996" w:rsidRPr="0098617C" w:rsidRDefault="00E16996" w:rsidP="00E16996">
            <w:pPr>
              <w:ind w:left="-108" w:firstLine="18"/>
              <w:rPr>
                <w:bCs/>
                <w:color w:val="000000" w:themeColor="text1"/>
              </w:rPr>
            </w:pPr>
            <w:r w:rsidRPr="0098617C">
              <w:rPr>
                <w:bCs/>
                <w:color w:val="000000" w:themeColor="text1"/>
              </w:rPr>
              <w:t xml:space="preserve">Sammie L. Powers (PI), Hung-Ling (Stella) Liu (Co-PI), Ellen Drogin Rodgers (Co-Investigator), Nate Trauntvein (Co-Investigator), &amp; Elizabeth Covelli Metcalf (Co-Investigator) </w:t>
            </w:r>
          </w:p>
        </w:tc>
      </w:tr>
      <w:tr w:rsidR="00E16996" w:rsidRPr="0098617C" w14:paraId="6E5934FF" w14:textId="77777777" w:rsidTr="0049780D">
        <w:trPr>
          <w:trHeight w:val="77"/>
        </w:trPr>
        <w:tc>
          <w:tcPr>
            <w:tcW w:w="962" w:type="pct"/>
          </w:tcPr>
          <w:p w14:paraId="4854ADA5" w14:textId="59330759" w:rsidR="00E16996" w:rsidRPr="0098617C" w:rsidRDefault="00E16996" w:rsidP="00E16996">
            <w:pPr>
              <w:ind w:left="-113"/>
              <w:rPr>
                <w:bCs/>
                <w:color w:val="000000" w:themeColor="text1"/>
              </w:rPr>
            </w:pPr>
            <w:r w:rsidRPr="0098617C">
              <w:rPr>
                <w:bCs/>
                <w:color w:val="000000" w:themeColor="text1"/>
              </w:rPr>
              <w:t>Purpose:</w:t>
            </w:r>
          </w:p>
        </w:tc>
        <w:tc>
          <w:tcPr>
            <w:tcW w:w="4038" w:type="pct"/>
          </w:tcPr>
          <w:p w14:paraId="739676D1" w14:textId="6A749C3D" w:rsidR="00E16996" w:rsidRPr="0098617C" w:rsidRDefault="00E16996" w:rsidP="00E16996">
            <w:pPr>
              <w:ind w:left="-116"/>
              <w:rPr>
                <w:color w:val="000000" w:themeColor="text1"/>
              </w:rPr>
            </w:pPr>
            <w:r w:rsidRPr="0098617C">
              <w:rPr>
                <w:color w:val="000000" w:themeColor="text1"/>
              </w:rPr>
              <w:t xml:space="preserve">To support the ATC in creating a comprehensive and diverse inventory of their stakeholders in PA and VA and gather initial feedback from stakeholders about the feasibility of large-scale Appalachian landscape conservation to inform a stakeholder engagement plan. </w:t>
            </w:r>
          </w:p>
        </w:tc>
      </w:tr>
      <w:tr w:rsidR="00E16996" w:rsidRPr="0098617C" w14:paraId="61EDA9F9" w14:textId="77777777" w:rsidTr="0049780D">
        <w:trPr>
          <w:trHeight w:val="77"/>
        </w:trPr>
        <w:tc>
          <w:tcPr>
            <w:tcW w:w="962" w:type="pct"/>
          </w:tcPr>
          <w:p w14:paraId="1BD6A4C3" w14:textId="77777777" w:rsidR="00E16996" w:rsidRPr="0098617C" w:rsidRDefault="00E16996" w:rsidP="00E16996">
            <w:pPr>
              <w:ind w:left="-113"/>
              <w:rPr>
                <w:bCs/>
                <w:color w:val="000000" w:themeColor="text1"/>
              </w:rPr>
            </w:pPr>
          </w:p>
        </w:tc>
        <w:tc>
          <w:tcPr>
            <w:tcW w:w="4038" w:type="pct"/>
          </w:tcPr>
          <w:p w14:paraId="147B86C3" w14:textId="77777777" w:rsidR="00E16996" w:rsidRPr="0098617C" w:rsidRDefault="00E16996" w:rsidP="00E16996">
            <w:pPr>
              <w:ind w:left="-108" w:firstLine="18"/>
              <w:rPr>
                <w:bCs/>
                <w:i/>
                <w:iCs/>
                <w:color w:val="000000" w:themeColor="text1"/>
              </w:rPr>
            </w:pPr>
          </w:p>
        </w:tc>
      </w:tr>
      <w:tr w:rsidR="00E16996" w:rsidRPr="0098617C" w14:paraId="4D6FC7BB" w14:textId="77777777" w:rsidTr="0049780D">
        <w:trPr>
          <w:trHeight w:val="77"/>
        </w:trPr>
        <w:tc>
          <w:tcPr>
            <w:tcW w:w="962" w:type="pct"/>
          </w:tcPr>
          <w:p w14:paraId="5C089099" w14:textId="09144F69" w:rsidR="00E16996" w:rsidRPr="0098617C" w:rsidRDefault="00E16996" w:rsidP="00E16996">
            <w:pPr>
              <w:ind w:left="-113"/>
              <w:rPr>
                <w:bCs/>
                <w:color w:val="000000" w:themeColor="text1"/>
              </w:rPr>
            </w:pPr>
            <w:r w:rsidRPr="0098617C">
              <w:rPr>
                <w:bCs/>
                <w:color w:val="000000" w:themeColor="text1"/>
              </w:rPr>
              <w:t>Project Title:</w:t>
            </w:r>
          </w:p>
        </w:tc>
        <w:tc>
          <w:tcPr>
            <w:tcW w:w="4038" w:type="pct"/>
          </w:tcPr>
          <w:p w14:paraId="4FA0231C" w14:textId="6B371B93" w:rsidR="00E16996" w:rsidRPr="0098617C" w:rsidRDefault="00E16996" w:rsidP="00E16996">
            <w:pPr>
              <w:ind w:left="-108" w:firstLine="18"/>
              <w:rPr>
                <w:bCs/>
                <w:i/>
                <w:iCs/>
                <w:color w:val="000000" w:themeColor="text1"/>
              </w:rPr>
            </w:pPr>
            <w:r w:rsidRPr="0098617C">
              <w:rPr>
                <w:bCs/>
                <w:i/>
                <w:iCs/>
                <w:color w:val="000000" w:themeColor="text1"/>
              </w:rPr>
              <w:t>Facilitators of Nature-Based Recreation and Environmental Citizenship</w:t>
            </w:r>
          </w:p>
        </w:tc>
      </w:tr>
      <w:tr w:rsidR="00E16996" w:rsidRPr="0098617C" w14:paraId="546886F4" w14:textId="77777777" w:rsidTr="0049780D">
        <w:trPr>
          <w:trHeight w:val="77"/>
        </w:trPr>
        <w:tc>
          <w:tcPr>
            <w:tcW w:w="962" w:type="pct"/>
          </w:tcPr>
          <w:p w14:paraId="56D84FFC" w14:textId="06D152D8" w:rsidR="00E16996" w:rsidRPr="0098617C" w:rsidRDefault="00E16996" w:rsidP="00E16996">
            <w:pPr>
              <w:ind w:left="-113"/>
              <w:rPr>
                <w:bCs/>
                <w:color w:val="000000" w:themeColor="text1"/>
              </w:rPr>
            </w:pPr>
            <w:r w:rsidRPr="0098617C">
              <w:rPr>
                <w:bCs/>
                <w:color w:val="000000" w:themeColor="text1"/>
              </w:rPr>
              <w:t>Sponsor:</w:t>
            </w:r>
          </w:p>
        </w:tc>
        <w:tc>
          <w:tcPr>
            <w:tcW w:w="4038" w:type="pct"/>
          </w:tcPr>
          <w:p w14:paraId="43815A0D" w14:textId="3C05E9C8" w:rsidR="00E16996" w:rsidRPr="0098617C" w:rsidRDefault="00E16996" w:rsidP="00E16996">
            <w:pPr>
              <w:ind w:left="-108" w:firstLine="18"/>
              <w:rPr>
                <w:bCs/>
                <w:color w:val="000000" w:themeColor="text1"/>
              </w:rPr>
            </w:pPr>
            <w:r w:rsidRPr="0098617C">
              <w:rPr>
                <w:bCs/>
                <w:color w:val="000000" w:themeColor="text1"/>
              </w:rPr>
              <w:t>The Pennsylvania State University – Abington</w:t>
            </w:r>
          </w:p>
        </w:tc>
      </w:tr>
      <w:tr w:rsidR="00E16996" w:rsidRPr="0098617C" w14:paraId="2FC15ECB" w14:textId="77777777" w:rsidTr="0049780D">
        <w:trPr>
          <w:trHeight w:val="77"/>
        </w:trPr>
        <w:tc>
          <w:tcPr>
            <w:tcW w:w="962" w:type="pct"/>
          </w:tcPr>
          <w:p w14:paraId="7A36149D" w14:textId="7BD0C861" w:rsidR="00E16996" w:rsidRPr="0098617C" w:rsidRDefault="00E16996" w:rsidP="00E16996">
            <w:pPr>
              <w:ind w:left="-113"/>
              <w:rPr>
                <w:bCs/>
                <w:color w:val="000000" w:themeColor="text1"/>
              </w:rPr>
            </w:pPr>
            <w:r w:rsidRPr="0098617C">
              <w:rPr>
                <w:bCs/>
                <w:color w:val="000000" w:themeColor="text1"/>
              </w:rPr>
              <w:t xml:space="preserve">Funding: </w:t>
            </w:r>
          </w:p>
        </w:tc>
        <w:tc>
          <w:tcPr>
            <w:tcW w:w="4038" w:type="pct"/>
          </w:tcPr>
          <w:p w14:paraId="07C1C579" w14:textId="64AF0DDE" w:rsidR="00E16996" w:rsidRPr="0098617C" w:rsidRDefault="00E16996" w:rsidP="00E16996">
            <w:pPr>
              <w:ind w:left="-108" w:firstLine="18"/>
              <w:rPr>
                <w:bCs/>
                <w:color w:val="000000" w:themeColor="text1"/>
              </w:rPr>
            </w:pPr>
            <w:r w:rsidRPr="0098617C">
              <w:rPr>
                <w:bCs/>
                <w:color w:val="000000" w:themeColor="text1"/>
              </w:rPr>
              <w:t>$3,500</w:t>
            </w:r>
          </w:p>
        </w:tc>
      </w:tr>
      <w:tr w:rsidR="00E16996" w:rsidRPr="0098617C" w14:paraId="34960057" w14:textId="77777777" w:rsidTr="0049780D">
        <w:trPr>
          <w:trHeight w:val="77"/>
        </w:trPr>
        <w:tc>
          <w:tcPr>
            <w:tcW w:w="962" w:type="pct"/>
          </w:tcPr>
          <w:p w14:paraId="35CCD59B" w14:textId="64965DE6" w:rsidR="00E16996" w:rsidRPr="0098617C" w:rsidRDefault="00E16996" w:rsidP="00E16996">
            <w:pPr>
              <w:ind w:left="-113"/>
              <w:rPr>
                <w:bCs/>
                <w:color w:val="000000" w:themeColor="text1"/>
              </w:rPr>
            </w:pPr>
            <w:r w:rsidRPr="0098617C">
              <w:rPr>
                <w:bCs/>
                <w:color w:val="000000" w:themeColor="text1"/>
              </w:rPr>
              <w:t>Project Duration:</w:t>
            </w:r>
          </w:p>
        </w:tc>
        <w:tc>
          <w:tcPr>
            <w:tcW w:w="4038" w:type="pct"/>
          </w:tcPr>
          <w:p w14:paraId="0E2B778C" w14:textId="412A9285" w:rsidR="00E16996" w:rsidRPr="0098617C" w:rsidRDefault="00E16996" w:rsidP="00E16996">
            <w:pPr>
              <w:ind w:left="-108" w:firstLine="18"/>
              <w:rPr>
                <w:bCs/>
                <w:color w:val="000000" w:themeColor="text1"/>
              </w:rPr>
            </w:pPr>
            <w:r w:rsidRPr="0098617C">
              <w:rPr>
                <w:bCs/>
                <w:color w:val="000000" w:themeColor="text1"/>
              </w:rPr>
              <w:t>2022</w:t>
            </w:r>
          </w:p>
        </w:tc>
      </w:tr>
      <w:tr w:rsidR="00E16996" w:rsidRPr="0098617C" w14:paraId="496B31B3" w14:textId="77777777" w:rsidTr="0049780D">
        <w:trPr>
          <w:trHeight w:val="77"/>
        </w:trPr>
        <w:tc>
          <w:tcPr>
            <w:tcW w:w="962" w:type="pct"/>
          </w:tcPr>
          <w:p w14:paraId="7EE87405" w14:textId="27CA51FC" w:rsidR="00E16996" w:rsidRPr="0098617C" w:rsidRDefault="00E16996" w:rsidP="00E16996">
            <w:pPr>
              <w:ind w:left="-113"/>
              <w:rPr>
                <w:bCs/>
                <w:color w:val="000000" w:themeColor="text1"/>
              </w:rPr>
            </w:pPr>
            <w:r w:rsidRPr="0098617C">
              <w:rPr>
                <w:bCs/>
                <w:color w:val="000000" w:themeColor="text1"/>
              </w:rPr>
              <w:t>Investigators:</w:t>
            </w:r>
          </w:p>
        </w:tc>
        <w:tc>
          <w:tcPr>
            <w:tcW w:w="4038" w:type="pct"/>
          </w:tcPr>
          <w:p w14:paraId="36B7EF7C" w14:textId="0DC3FC06" w:rsidR="00E16996" w:rsidRPr="0098617C" w:rsidRDefault="00E16996" w:rsidP="00E16996">
            <w:pPr>
              <w:ind w:left="-108" w:firstLine="18"/>
              <w:rPr>
                <w:bCs/>
                <w:i/>
                <w:iCs/>
                <w:color w:val="000000" w:themeColor="text1"/>
              </w:rPr>
            </w:pPr>
            <w:r w:rsidRPr="0098617C">
              <w:rPr>
                <w:bCs/>
                <w:color w:val="000000" w:themeColor="text1"/>
              </w:rPr>
              <w:t xml:space="preserve">Sammie L. Powers (PI), Nate Trauntvein (Co-Investigator), &amp; Julie Son (Co-Investigator) </w:t>
            </w:r>
          </w:p>
        </w:tc>
      </w:tr>
      <w:tr w:rsidR="00E16996" w:rsidRPr="0098617C" w14:paraId="56BCAC0E" w14:textId="77777777" w:rsidTr="0049780D">
        <w:trPr>
          <w:trHeight w:val="77"/>
        </w:trPr>
        <w:tc>
          <w:tcPr>
            <w:tcW w:w="962" w:type="pct"/>
          </w:tcPr>
          <w:p w14:paraId="3B2E6B13" w14:textId="08A75E55" w:rsidR="00E16996" w:rsidRPr="0098617C" w:rsidRDefault="00E16996" w:rsidP="00E16996">
            <w:pPr>
              <w:ind w:left="-113"/>
              <w:rPr>
                <w:bCs/>
                <w:color w:val="000000" w:themeColor="text1"/>
              </w:rPr>
            </w:pPr>
            <w:r w:rsidRPr="0098617C">
              <w:rPr>
                <w:bCs/>
                <w:color w:val="000000" w:themeColor="text1"/>
              </w:rPr>
              <w:t>Purpose:</w:t>
            </w:r>
          </w:p>
        </w:tc>
        <w:tc>
          <w:tcPr>
            <w:tcW w:w="4038" w:type="pct"/>
          </w:tcPr>
          <w:p w14:paraId="7ECE987B" w14:textId="17DA9D1A" w:rsidR="00E16996" w:rsidRPr="0098617C" w:rsidRDefault="00E16996" w:rsidP="00E16996">
            <w:pPr>
              <w:ind w:left="-108" w:firstLine="18"/>
              <w:rPr>
                <w:bCs/>
                <w:i/>
                <w:iCs/>
                <w:color w:val="000000" w:themeColor="text1"/>
              </w:rPr>
            </w:pPr>
            <w:r w:rsidRPr="0098617C">
              <w:rPr>
                <w:bCs/>
                <w:color w:val="000000" w:themeColor="text1"/>
              </w:rPr>
              <w:t>To explore the relationship between local nature-based recreation (and characteristics of nature-based recreation experiences and settings) and aspects of environmental citizenship including advocacy, activism, and stewardship.</w:t>
            </w:r>
          </w:p>
        </w:tc>
      </w:tr>
      <w:tr w:rsidR="00E16996" w:rsidRPr="0098617C" w14:paraId="71726CD0" w14:textId="77777777" w:rsidTr="0049780D">
        <w:trPr>
          <w:trHeight w:val="77"/>
        </w:trPr>
        <w:tc>
          <w:tcPr>
            <w:tcW w:w="962" w:type="pct"/>
          </w:tcPr>
          <w:p w14:paraId="2926D336" w14:textId="77777777" w:rsidR="00E16996" w:rsidRPr="0098617C" w:rsidRDefault="00E16996" w:rsidP="00E16996">
            <w:pPr>
              <w:rPr>
                <w:color w:val="000000" w:themeColor="text1"/>
              </w:rPr>
            </w:pPr>
          </w:p>
        </w:tc>
        <w:tc>
          <w:tcPr>
            <w:tcW w:w="4038" w:type="pct"/>
          </w:tcPr>
          <w:p w14:paraId="51818905" w14:textId="77777777" w:rsidR="00E16996" w:rsidRPr="0098617C" w:rsidRDefault="00E16996" w:rsidP="00E16996">
            <w:pPr>
              <w:ind w:left="-108" w:firstLine="18"/>
              <w:rPr>
                <w:bCs/>
                <w:i/>
                <w:iCs/>
                <w:color w:val="000000" w:themeColor="text1"/>
              </w:rPr>
            </w:pPr>
          </w:p>
        </w:tc>
      </w:tr>
      <w:tr w:rsidR="00E16996" w:rsidRPr="0098617C" w14:paraId="1F792386" w14:textId="77777777" w:rsidTr="0049780D">
        <w:trPr>
          <w:trHeight w:val="77"/>
        </w:trPr>
        <w:tc>
          <w:tcPr>
            <w:tcW w:w="962" w:type="pct"/>
          </w:tcPr>
          <w:p w14:paraId="4041CC9E" w14:textId="587F2301" w:rsidR="00E16996" w:rsidRPr="0098617C" w:rsidRDefault="00E16996" w:rsidP="00E16996">
            <w:pPr>
              <w:ind w:left="-113"/>
              <w:rPr>
                <w:bCs/>
                <w:color w:val="000000" w:themeColor="text1"/>
              </w:rPr>
            </w:pPr>
            <w:r w:rsidRPr="0098617C">
              <w:rPr>
                <w:bCs/>
                <w:color w:val="000000" w:themeColor="text1"/>
              </w:rPr>
              <w:t>Project Title:</w:t>
            </w:r>
          </w:p>
        </w:tc>
        <w:tc>
          <w:tcPr>
            <w:tcW w:w="4038" w:type="pct"/>
          </w:tcPr>
          <w:p w14:paraId="3753A8A2" w14:textId="206EBE53" w:rsidR="00E16996" w:rsidRPr="0098617C" w:rsidRDefault="00E16996" w:rsidP="00E16996">
            <w:pPr>
              <w:ind w:left="-108" w:firstLine="18"/>
              <w:rPr>
                <w:bCs/>
                <w:i/>
                <w:iCs/>
                <w:color w:val="000000" w:themeColor="text1"/>
              </w:rPr>
            </w:pPr>
            <w:r w:rsidRPr="0098617C">
              <w:rPr>
                <w:bCs/>
                <w:i/>
                <w:iCs/>
                <w:color w:val="000000" w:themeColor="text1"/>
              </w:rPr>
              <w:t>A Post-COVID Study of Pennsylvania Park and Recreation Providers</w:t>
            </w:r>
          </w:p>
        </w:tc>
      </w:tr>
      <w:tr w:rsidR="00E16996" w:rsidRPr="0098617C" w14:paraId="7565D7BC" w14:textId="77777777" w:rsidTr="0049780D">
        <w:trPr>
          <w:trHeight w:val="77"/>
        </w:trPr>
        <w:tc>
          <w:tcPr>
            <w:tcW w:w="962" w:type="pct"/>
          </w:tcPr>
          <w:p w14:paraId="6874C876" w14:textId="53882B47" w:rsidR="00E16996" w:rsidRPr="0098617C" w:rsidRDefault="00E16996" w:rsidP="00E16996">
            <w:pPr>
              <w:ind w:left="-113"/>
              <w:rPr>
                <w:bCs/>
                <w:color w:val="000000" w:themeColor="text1"/>
              </w:rPr>
            </w:pPr>
            <w:r w:rsidRPr="0098617C">
              <w:rPr>
                <w:bCs/>
                <w:color w:val="000000" w:themeColor="text1"/>
              </w:rPr>
              <w:t>Sponsor:</w:t>
            </w:r>
          </w:p>
        </w:tc>
        <w:tc>
          <w:tcPr>
            <w:tcW w:w="4038" w:type="pct"/>
          </w:tcPr>
          <w:p w14:paraId="633B4F80" w14:textId="29F11451" w:rsidR="00E16996" w:rsidRPr="0098617C" w:rsidRDefault="00E16996" w:rsidP="00E16996">
            <w:pPr>
              <w:ind w:left="-108" w:firstLine="18"/>
              <w:rPr>
                <w:bCs/>
                <w:i/>
                <w:iCs/>
                <w:color w:val="000000" w:themeColor="text1"/>
              </w:rPr>
            </w:pPr>
            <w:r w:rsidRPr="0098617C">
              <w:rPr>
                <w:color w:val="000000" w:themeColor="text1"/>
              </w:rPr>
              <w:t>Pennsylvania Recreation and Park Society (PRPS)</w:t>
            </w:r>
          </w:p>
        </w:tc>
      </w:tr>
      <w:tr w:rsidR="00E16996" w:rsidRPr="0098617C" w14:paraId="30C6D480" w14:textId="77777777" w:rsidTr="0049780D">
        <w:trPr>
          <w:trHeight w:val="77"/>
        </w:trPr>
        <w:tc>
          <w:tcPr>
            <w:tcW w:w="962" w:type="pct"/>
          </w:tcPr>
          <w:p w14:paraId="6AA0A48D" w14:textId="20A532E1" w:rsidR="00E16996" w:rsidRPr="0098617C" w:rsidRDefault="00E16996" w:rsidP="00E16996">
            <w:pPr>
              <w:ind w:left="-113"/>
              <w:rPr>
                <w:bCs/>
                <w:color w:val="000000" w:themeColor="text1"/>
              </w:rPr>
            </w:pPr>
            <w:r w:rsidRPr="0098617C">
              <w:rPr>
                <w:bCs/>
                <w:color w:val="000000" w:themeColor="text1"/>
              </w:rPr>
              <w:t xml:space="preserve">Funding: </w:t>
            </w:r>
          </w:p>
        </w:tc>
        <w:tc>
          <w:tcPr>
            <w:tcW w:w="4038" w:type="pct"/>
          </w:tcPr>
          <w:p w14:paraId="2FD59BCD" w14:textId="7C9DB834" w:rsidR="00E16996" w:rsidRPr="0098617C" w:rsidRDefault="00E16996" w:rsidP="00E16996">
            <w:pPr>
              <w:ind w:left="-108" w:firstLine="18"/>
              <w:rPr>
                <w:bCs/>
                <w:i/>
                <w:iCs/>
                <w:color w:val="000000" w:themeColor="text1"/>
              </w:rPr>
            </w:pPr>
            <w:r w:rsidRPr="0098617C">
              <w:rPr>
                <w:color w:val="000000" w:themeColor="text1"/>
              </w:rPr>
              <w:t>$20,000</w:t>
            </w:r>
          </w:p>
        </w:tc>
      </w:tr>
      <w:tr w:rsidR="00E16996" w:rsidRPr="0098617C" w14:paraId="221974E6" w14:textId="77777777" w:rsidTr="0049780D">
        <w:trPr>
          <w:trHeight w:val="77"/>
        </w:trPr>
        <w:tc>
          <w:tcPr>
            <w:tcW w:w="962" w:type="pct"/>
          </w:tcPr>
          <w:p w14:paraId="100503D6" w14:textId="49B09442" w:rsidR="00E16996" w:rsidRPr="0098617C" w:rsidRDefault="00E16996" w:rsidP="00E16996">
            <w:pPr>
              <w:ind w:left="-113"/>
              <w:rPr>
                <w:color w:val="000000" w:themeColor="text1"/>
              </w:rPr>
            </w:pPr>
            <w:r w:rsidRPr="0098617C">
              <w:rPr>
                <w:bCs/>
                <w:color w:val="000000" w:themeColor="text1"/>
              </w:rPr>
              <w:t>Project Duration:</w:t>
            </w:r>
          </w:p>
        </w:tc>
        <w:tc>
          <w:tcPr>
            <w:tcW w:w="4038" w:type="pct"/>
          </w:tcPr>
          <w:p w14:paraId="2B70D148" w14:textId="16347B13" w:rsidR="00E16996" w:rsidRPr="0098617C" w:rsidRDefault="00E16996" w:rsidP="00E16996">
            <w:pPr>
              <w:ind w:left="-108" w:firstLine="18"/>
              <w:rPr>
                <w:bCs/>
                <w:color w:val="000000" w:themeColor="text1"/>
              </w:rPr>
            </w:pPr>
            <w:r w:rsidRPr="0098617C">
              <w:rPr>
                <w:color w:val="000000" w:themeColor="text1"/>
              </w:rPr>
              <w:t>2021-2022</w:t>
            </w:r>
          </w:p>
        </w:tc>
      </w:tr>
      <w:tr w:rsidR="00E16996" w:rsidRPr="0098617C" w14:paraId="547603FE" w14:textId="77777777" w:rsidTr="0049780D">
        <w:trPr>
          <w:trHeight w:val="77"/>
        </w:trPr>
        <w:tc>
          <w:tcPr>
            <w:tcW w:w="962" w:type="pct"/>
          </w:tcPr>
          <w:p w14:paraId="1973EDE4" w14:textId="76624C3C" w:rsidR="00E16996" w:rsidRPr="0098617C" w:rsidRDefault="00E16996" w:rsidP="00E16996">
            <w:pPr>
              <w:ind w:left="-113"/>
              <w:rPr>
                <w:color w:val="000000" w:themeColor="text1"/>
              </w:rPr>
            </w:pPr>
            <w:r w:rsidRPr="0098617C">
              <w:rPr>
                <w:bCs/>
                <w:color w:val="000000" w:themeColor="text1"/>
              </w:rPr>
              <w:t>Investigators:</w:t>
            </w:r>
          </w:p>
        </w:tc>
        <w:tc>
          <w:tcPr>
            <w:tcW w:w="4038" w:type="pct"/>
          </w:tcPr>
          <w:p w14:paraId="0F79F343" w14:textId="34138CD0" w:rsidR="00E16996" w:rsidRPr="0098617C" w:rsidRDefault="00E16996" w:rsidP="00E16996">
            <w:pPr>
              <w:ind w:left="-108" w:firstLine="18"/>
              <w:rPr>
                <w:bCs/>
                <w:color w:val="000000" w:themeColor="text1"/>
              </w:rPr>
            </w:pPr>
            <w:r w:rsidRPr="0098617C">
              <w:rPr>
                <w:color w:val="000000" w:themeColor="text1"/>
              </w:rPr>
              <w:t>Andrew J. Mowen (PI), Sammie L. Powers (Co-PI), &amp; Nicholas A. Pitas (Co-Investigator)</w:t>
            </w:r>
          </w:p>
        </w:tc>
      </w:tr>
      <w:tr w:rsidR="00E16996" w:rsidRPr="0098617C" w14:paraId="6B4ADEF6" w14:textId="77777777" w:rsidTr="0049780D">
        <w:trPr>
          <w:trHeight w:val="77"/>
        </w:trPr>
        <w:tc>
          <w:tcPr>
            <w:tcW w:w="962" w:type="pct"/>
          </w:tcPr>
          <w:p w14:paraId="5C9B0FE7" w14:textId="6D0DDA81" w:rsidR="00E16996" w:rsidRPr="0098617C" w:rsidRDefault="00E16996" w:rsidP="00E16996">
            <w:pPr>
              <w:ind w:left="-113"/>
              <w:rPr>
                <w:color w:val="000000" w:themeColor="text1"/>
              </w:rPr>
            </w:pPr>
            <w:r w:rsidRPr="0098617C">
              <w:rPr>
                <w:bCs/>
                <w:color w:val="000000" w:themeColor="text1"/>
              </w:rPr>
              <w:t>Purpose:</w:t>
            </w:r>
          </w:p>
        </w:tc>
        <w:tc>
          <w:tcPr>
            <w:tcW w:w="4038" w:type="pct"/>
          </w:tcPr>
          <w:p w14:paraId="43BE0176" w14:textId="478489FD" w:rsidR="00E16996" w:rsidRPr="0098617C" w:rsidRDefault="00E16996" w:rsidP="00E16996">
            <w:pPr>
              <w:ind w:left="-103"/>
            </w:pPr>
            <w:r w:rsidRPr="0098617C">
              <w:rPr>
                <w:bCs/>
                <w:color w:val="000000" w:themeColor="text1"/>
              </w:rPr>
              <w:t>To assess Pennsylvania park and recreation providers’ perceptions and experiences related to investment, contributions of parks and recreation, and equity during the time of the COVID-19 pandemic and the nation’s large scale reckoning with systemic racism.</w:t>
            </w:r>
          </w:p>
        </w:tc>
      </w:tr>
      <w:tr w:rsidR="00E16996" w:rsidRPr="0098617C" w14:paraId="57C407E3" w14:textId="77777777" w:rsidTr="0049780D">
        <w:trPr>
          <w:trHeight w:val="77"/>
        </w:trPr>
        <w:tc>
          <w:tcPr>
            <w:tcW w:w="962" w:type="pct"/>
          </w:tcPr>
          <w:p w14:paraId="033B1DD2" w14:textId="77777777" w:rsidR="00E16996" w:rsidRPr="0098617C" w:rsidRDefault="00E16996" w:rsidP="00E16996">
            <w:pPr>
              <w:ind w:left="-113"/>
              <w:rPr>
                <w:color w:val="000000" w:themeColor="text1"/>
              </w:rPr>
            </w:pPr>
          </w:p>
        </w:tc>
        <w:tc>
          <w:tcPr>
            <w:tcW w:w="4038" w:type="pct"/>
          </w:tcPr>
          <w:p w14:paraId="0DF3A9C1" w14:textId="77777777" w:rsidR="00E16996" w:rsidRPr="0098617C" w:rsidRDefault="00E16996" w:rsidP="00E16996">
            <w:pPr>
              <w:ind w:left="-108" w:firstLine="18"/>
              <w:rPr>
                <w:bCs/>
                <w:i/>
                <w:iCs/>
                <w:color w:val="000000" w:themeColor="text1"/>
              </w:rPr>
            </w:pPr>
          </w:p>
        </w:tc>
      </w:tr>
      <w:tr w:rsidR="00E16996" w:rsidRPr="0098617C" w14:paraId="01CFA2D5" w14:textId="77777777" w:rsidTr="0049780D">
        <w:trPr>
          <w:trHeight w:val="77"/>
        </w:trPr>
        <w:tc>
          <w:tcPr>
            <w:tcW w:w="962" w:type="pct"/>
          </w:tcPr>
          <w:p w14:paraId="6EF9779F" w14:textId="5E772B13" w:rsidR="00E16996" w:rsidRPr="0098617C" w:rsidRDefault="00E16996" w:rsidP="00E16996">
            <w:pPr>
              <w:ind w:left="-113"/>
              <w:rPr>
                <w:bCs/>
                <w:color w:val="000000" w:themeColor="text1"/>
              </w:rPr>
            </w:pPr>
            <w:r w:rsidRPr="0098617C">
              <w:rPr>
                <w:bCs/>
                <w:color w:val="000000" w:themeColor="text1"/>
              </w:rPr>
              <w:t>Project Title:</w:t>
            </w:r>
          </w:p>
        </w:tc>
        <w:tc>
          <w:tcPr>
            <w:tcW w:w="4038" w:type="pct"/>
          </w:tcPr>
          <w:p w14:paraId="736EEEE4" w14:textId="1CBC5F9B" w:rsidR="00E16996" w:rsidRPr="0098617C" w:rsidRDefault="00E16996" w:rsidP="00E16996">
            <w:pPr>
              <w:ind w:left="-108" w:firstLine="18"/>
              <w:rPr>
                <w:bCs/>
                <w:i/>
                <w:iCs/>
                <w:color w:val="000000" w:themeColor="text1"/>
              </w:rPr>
            </w:pPr>
            <w:r w:rsidRPr="0098617C">
              <w:rPr>
                <w:bCs/>
                <w:i/>
                <w:iCs/>
                <w:color w:val="000000" w:themeColor="text1"/>
              </w:rPr>
              <w:t>Youth Sports and Play: Equitable Youth Sport Access</w:t>
            </w:r>
          </w:p>
        </w:tc>
      </w:tr>
      <w:tr w:rsidR="00E16996" w:rsidRPr="0098617C" w14:paraId="25084A9D" w14:textId="77777777" w:rsidTr="0049780D">
        <w:trPr>
          <w:trHeight w:val="77"/>
        </w:trPr>
        <w:tc>
          <w:tcPr>
            <w:tcW w:w="962" w:type="pct"/>
          </w:tcPr>
          <w:p w14:paraId="0003EF47" w14:textId="01AC7FC6" w:rsidR="00E16996" w:rsidRPr="0098617C" w:rsidRDefault="00E16996" w:rsidP="00E16996">
            <w:pPr>
              <w:ind w:left="-113"/>
              <w:rPr>
                <w:bCs/>
                <w:color w:val="000000" w:themeColor="text1"/>
              </w:rPr>
            </w:pPr>
            <w:r w:rsidRPr="0098617C">
              <w:rPr>
                <w:bCs/>
                <w:color w:val="000000" w:themeColor="text1"/>
              </w:rPr>
              <w:t>Sponsor:</w:t>
            </w:r>
          </w:p>
        </w:tc>
        <w:tc>
          <w:tcPr>
            <w:tcW w:w="4038" w:type="pct"/>
          </w:tcPr>
          <w:p w14:paraId="31FF2A58" w14:textId="51AE86D3" w:rsidR="00E16996" w:rsidRPr="0098617C" w:rsidRDefault="00E16996" w:rsidP="00E16996">
            <w:pPr>
              <w:ind w:left="-108" w:firstLine="18"/>
              <w:rPr>
                <w:bCs/>
                <w:i/>
                <w:iCs/>
                <w:color w:val="000000" w:themeColor="text1"/>
              </w:rPr>
            </w:pPr>
            <w:r w:rsidRPr="0098617C">
              <w:rPr>
                <w:bCs/>
                <w:color w:val="000000" w:themeColor="text1"/>
              </w:rPr>
              <w:t>National Recreation and Park Association (NRPA)</w:t>
            </w:r>
          </w:p>
        </w:tc>
      </w:tr>
      <w:tr w:rsidR="00E16996" w:rsidRPr="0098617C" w14:paraId="469E7066" w14:textId="77777777" w:rsidTr="0049780D">
        <w:trPr>
          <w:trHeight w:val="77"/>
        </w:trPr>
        <w:tc>
          <w:tcPr>
            <w:tcW w:w="962" w:type="pct"/>
          </w:tcPr>
          <w:p w14:paraId="6AF37FDB" w14:textId="2F7739D4" w:rsidR="00E16996" w:rsidRPr="0098617C" w:rsidRDefault="00E16996" w:rsidP="00E16996">
            <w:pPr>
              <w:ind w:left="-113"/>
              <w:rPr>
                <w:bCs/>
                <w:color w:val="000000" w:themeColor="text1"/>
              </w:rPr>
            </w:pPr>
            <w:r w:rsidRPr="0098617C">
              <w:rPr>
                <w:bCs/>
                <w:color w:val="000000" w:themeColor="text1"/>
              </w:rPr>
              <w:t>Funding:</w:t>
            </w:r>
          </w:p>
        </w:tc>
        <w:tc>
          <w:tcPr>
            <w:tcW w:w="4038" w:type="pct"/>
          </w:tcPr>
          <w:p w14:paraId="1A7CF3B7" w14:textId="0BF23716" w:rsidR="00E16996" w:rsidRPr="0098617C" w:rsidRDefault="00E16996" w:rsidP="00E16996">
            <w:pPr>
              <w:ind w:left="-108" w:firstLine="18"/>
              <w:rPr>
                <w:bCs/>
                <w:i/>
                <w:iCs/>
                <w:color w:val="000000" w:themeColor="text1"/>
              </w:rPr>
            </w:pPr>
            <w:r w:rsidRPr="0098617C">
              <w:rPr>
                <w:bCs/>
                <w:color w:val="000000" w:themeColor="text1"/>
              </w:rPr>
              <w:t>$26,500</w:t>
            </w:r>
          </w:p>
        </w:tc>
      </w:tr>
      <w:tr w:rsidR="00E16996" w:rsidRPr="0098617C" w14:paraId="048F175C" w14:textId="77777777" w:rsidTr="0049780D">
        <w:trPr>
          <w:trHeight w:val="77"/>
        </w:trPr>
        <w:tc>
          <w:tcPr>
            <w:tcW w:w="962" w:type="pct"/>
          </w:tcPr>
          <w:p w14:paraId="221A452E" w14:textId="6637FBE4" w:rsidR="00E16996" w:rsidRPr="0098617C" w:rsidRDefault="00E16996" w:rsidP="00E16996">
            <w:pPr>
              <w:ind w:left="-113"/>
              <w:rPr>
                <w:color w:val="000000" w:themeColor="text1"/>
              </w:rPr>
            </w:pPr>
            <w:r w:rsidRPr="0098617C">
              <w:rPr>
                <w:bCs/>
                <w:color w:val="000000" w:themeColor="text1"/>
              </w:rPr>
              <w:t>Project Duration:</w:t>
            </w:r>
          </w:p>
        </w:tc>
        <w:tc>
          <w:tcPr>
            <w:tcW w:w="4038" w:type="pct"/>
          </w:tcPr>
          <w:p w14:paraId="64DCC56F" w14:textId="0CC73CD0" w:rsidR="00E16996" w:rsidRPr="0098617C" w:rsidRDefault="00E16996" w:rsidP="00E16996">
            <w:pPr>
              <w:ind w:left="-108" w:firstLine="18"/>
              <w:rPr>
                <w:bCs/>
                <w:i/>
                <w:iCs/>
                <w:color w:val="000000" w:themeColor="text1"/>
              </w:rPr>
            </w:pPr>
            <w:r w:rsidRPr="0098617C">
              <w:rPr>
                <w:bCs/>
                <w:color w:val="000000" w:themeColor="text1"/>
              </w:rPr>
              <w:t>2021-2022</w:t>
            </w:r>
          </w:p>
        </w:tc>
      </w:tr>
      <w:tr w:rsidR="00E16996" w:rsidRPr="0098617C" w14:paraId="063E4E3E" w14:textId="77777777" w:rsidTr="0049780D">
        <w:trPr>
          <w:trHeight w:val="77"/>
        </w:trPr>
        <w:tc>
          <w:tcPr>
            <w:tcW w:w="962" w:type="pct"/>
          </w:tcPr>
          <w:p w14:paraId="012146E0" w14:textId="5274A904" w:rsidR="00E16996" w:rsidRPr="0098617C" w:rsidRDefault="00E16996" w:rsidP="00E16996">
            <w:pPr>
              <w:ind w:left="-113"/>
              <w:rPr>
                <w:color w:val="000000" w:themeColor="text1"/>
              </w:rPr>
            </w:pPr>
            <w:r w:rsidRPr="0098617C">
              <w:rPr>
                <w:bCs/>
                <w:color w:val="000000" w:themeColor="text1"/>
              </w:rPr>
              <w:t>Investigators:</w:t>
            </w:r>
          </w:p>
        </w:tc>
        <w:tc>
          <w:tcPr>
            <w:tcW w:w="4038" w:type="pct"/>
          </w:tcPr>
          <w:p w14:paraId="74A8AE94" w14:textId="6084D3CB" w:rsidR="00E16996" w:rsidRPr="0098617C" w:rsidRDefault="00E16996" w:rsidP="00E16996">
            <w:pPr>
              <w:ind w:left="-108" w:firstLine="18"/>
              <w:rPr>
                <w:bCs/>
                <w:i/>
                <w:iCs/>
                <w:color w:val="000000" w:themeColor="text1"/>
              </w:rPr>
            </w:pPr>
            <w:r w:rsidRPr="0098617C">
              <w:rPr>
                <w:bCs/>
                <w:color w:val="000000" w:themeColor="text1"/>
              </w:rPr>
              <w:t>Sammie L. Powers (PI) &amp; Nicholas A. Pitas (Co-Investigator)</w:t>
            </w:r>
          </w:p>
        </w:tc>
      </w:tr>
      <w:tr w:rsidR="00E16996" w:rsidRPr="0098617C" w14:paraId="576DAE1B" w14:textId="77777777" w:rsidTr="0049780D">
        <w:trPr>
          <w:trHeight w:val="252"/>
        </w:trPr>
        <w:tc>
          <w:tcPr>
            <w:tcW w:w="962" w:type="pct"/>
          </w:tcPr>
          <w:p w14:paraId="0CB929D3" w14:textId="62BE0EAD" w:rsidR="00E16996" w:rsidRPr="0098617C" w:rsidRDefault="00E16996" w:rsidP="00E16996">
            <w:pPr>
              <w:ind w:left="-113"/>
              <w:rPr>
                <w:color w:val="000000" w:themeColor="text1"/>
              </w:rPr>
            </w:pPr>
            <w:r w:rsidRPr="0098617C">
              <w:rPr>
                <w:bCs/>
                <w:color w:val="000000" w:themeColor="text1"/>
              </w:rPr>
              <w:t>Purpose:</w:t>
            </w:r>
          </w:p>
        </w:tc>
        <w:tc>
          <w:tcPr>
            <w:tcW w:w="4038" w:type="pct"/>
          </w:tcPr>
          <w:p w14:paraId="368640B8" w14:textId="3045ED52" w:rsidR="00E16996" w:rsidRPr="0098617C" w:rsidRDefault="00E16996" w:rsidP="00E16996">
            <w:pPr>
              <w:ind w:left="-108" w:firstLine="18"/>
              <w:rPr>
                <w:bCs/>
                <w:i/>
                <w:iCs/>
                <w:color w:val="000000" w:themeColor="text1"/>
              </w:rPr>
            </w:pPr>
            <w:r w:rsidRPr="0098617C">
              <w:t xml:space="preserve">To evaluate the impact of park improvement projects on park and recreation agencies’ abilities to promote equitable access to youth sports and to understand agencies’ capacity for understanding and creating systems change. </w:t>
            </w:r>
          </w:p>
        </w:tc>
      </w:tr>
      <w:tr w:rsidR="00E16996" w:rsidRPr="0098617C" w14:paraId="6FFEA9B1" w14:textId="77777777" w:rsidTr="0049780D">
        <w:trPr>
          <w:trHeight w:val="77"/>
        </w:trPr>
        <w:tc>
          <w:tcPr>
            <w:tcW w:w="962" w:type="pct"/>
          </w:tcPr>
          <w:p w14:paraId="515AC8DE" w14:textId="77777777" w:rsidR="00E16996" w:rsidRPr="0098617C" w:rsidRDefault="00E16996" w:rsidP="00E16996">
            <w:pPr>
              <w:ind w:left="-113"/>
              <w:rPr>
                <w:bCs/>
                <w:color w:val="000000" w:themeColor="text1"/>
              </w:rPr>
            </w:pPr>
          </w:p>
        </w:tc>
        <w:tc>
          <w:tcPr>
            <w:tcW w:w="4038" w:type="pct"/>
          </w:tcPr>
          <w:p w14:paraId="22D8BE06" w14:textId="77777777" w:rsidR="00E16996" w:rsidRPr="0098617C" w:rsidRDefault="00E16996" w:rsidP="00E16996">
            <w:pPr>
              <w:ind w:left="-108" w:firstLine="18"/>
              <w:rPr>
                <w:bCs/>
                <w:color w:val="000000" w:themeColor="text1"/>
              </w:rPr>
            </w:pPr>
          </w:p>
        </w:tc>
      </w:tr>
      <w:tr w:rsidR="00E16996" w:rsidRPr="0098617C" w14:paraId="0B124A2A" w14:textId="77777777" w:rsidTr="0049780D">
        <w:trPr>
          <w:trHeight w:val="77"/>
        </w:trPr>
        <w:tc>
          <w:tcPr>
            <w:tcW w:w="962" w:type="pct"/>
          </w:tcPr>
          <w:p w14:paraId="31ECFFBF" w14:textId="13B577E8" w:rsidR="00E16996" w:rsidRPr="0098617C" w:rsidRDefault="00E16996" w:rsidP="00E16996">
            <w:pPr>
              <w:ind w:left="-113"/>
              <w:rPr>
                <w:bCs/>
                <w:color w:val="000000" w:themeColor="text1"/>
              </w:rPr>
            </w:pPr>
            <w:r w:rsidRPr="0098617C">
              <w:rPr>
                <w:bCs/>
                <w:color w:val="000000" w:themeColor="text1"/>
              </w:rPr>
              <w:t>Project Title:</w:t>
            </w:r>
          </w:p>
        </w:tc>
        <w:tc>
          <w:tcPr>
            <w:tcW w:w="4038" w:type="pct"/>
          </w:tcPr>
          <w:p w14:paraId="6C1C0C57" w14:textId="33C5B648" w:rsidR="00E16996" w:rsidRPr="0098617C" w:rsidRDefault="00E16996" w:rsidP="00E16996">
            <w:pPr>
              <w:ind w:left="-108" w:firstLine="18"/>
              <w:rPr>
                <w:bCs/>
                <w:color w:val="000000" w:themeColor="text1"/>
              </w:rPr>
            </w:pPr>
            <w:r w:rsidRPr="0098617C">
              <w:rPr>
                <w:bCs/>
                <w:i/>
                <w:iCs/>
                <w:color w:val="000000" w:themeColor="text1"/>
              </w:rPr>
              <w:t>Physical Activity for All: Working Toward Equitable Physical Activity Opportunities for College Students</w:t>
            </w:r>
          </w:p>
        </w:tc>
      </w:tr>
      <w:tr w:rsidR="00E16996" w:rsidRPr="0098617C" w14:paraId="7F37DE8C" w14:textId="77777777" w:rsidTr="0049780D">
        <w:trPr>
          <w:trHeight w:val="77"/>
        </w:trPr>
        <w:tc>
          <w:tcPr>
            <w:tcW w:w="962" w:type="pct"/>
          </w:tcPr>
          <w:p w14:paraId="166B96FF" w14:textId="71FB6A96" w:rsidR="00E16996" w:rsidRPr="0098617C" w:rsidRDefault="00E16996" w:rsidP="00E16996">
            <w:pPr>
              <w:ind w:left="-113"/>
              <w:rPr>
                <w:bCs/>
                <w:color w:val="000000" w:themeColor="text1"/>
              </w:rPr>
            </w:pPr>
            <w:r w:rsidRPr="0098617C">
              <w:rPr>
                <w:bCs/>
                <w:color w:val="000000" w:themeColor="text1"/>
              </w:rPr>
              <w:t>Sponsor:</w:t>
            </w:r>
          </w:p>
        </w:tc>
        <w:tc>
          <w:tcPr>
            <w:tcW w:w="4038" w:type="pct"/>
          </w:tcPr>
          <w:p w14:paraId="388C7381" w14:textId="2B57350A" w:rsidR="00E16996" w:rsidRPr="0098617C" w:rsidRDefault="00E16996" w:rsidP="00E16996">
            <w:pPr>
              <w:ind w:left="-108" w:firstLine="18"/>
              <w:rPr>
                <w:bCs/>
                <w:i/>
                <w:iCs/>
                <w:color w:val="000000" w:themeColor="text1"/>
              </w:rPr>
            </w:pPr>
            <w:r w:rsidRPr="0098617C">
              <w:rPr>
                <w:bCs/>
                <w:color w:val="000000" w:themeColor="text1"/>
              </w:rPr>
              <w:t>NIRSA: Leaders in Collegiate Recreation</w:t>
            </w:r>
          </w:p>
        </w:tc>
      </w:tr>
      <w:tr w:rsidR="00E16996" w:rsidRPr="0098617C" w14:paraId="7224A9A3" w14:textId="77777777" w:rsidTr="0049780D">
        <w:trPr>
          <w:trHeight w:val="77"/>
        </w:trPr>
        <w:tc>
          <w:tcPr>
            <w:tcW w:w="962" w:type="pct"/>
          </w:tcPr>
          <w:p w14:paraId="1D5840E7" w14:textId="66BACCAA" w:rsidR="00E16996" w:rsidRPr="0098617C" w:rsidRDefault="00E16996" w:rsidP="00E16996">
            <w:pPr>
              <w:ind w:left="-113"/>
              <w:rPr>
                <w:bCs/>
                <w:color w:val="000000" w:themeColor="text1"/>
              </w:rPr>
            </w:pPr>
            <w:r w:rsidRPr="0098617C">
              <w:rPr>
                <w:bCs/>
                <w:color w:val="000000" w:themeColor="text1"/>
              </w:rPr>
              <w:lastRenderedPageBreak/>
              <w:t>Funding:</w:t>
            </w:r>
          </w:p>
        </w:tc>
        <w:tc>
          <w:tcPr>
            <w:tcW w:w="4038" w:type="pct"/>
          </w:tcPr>
          <w:p w14:paraId="5DBE8C99" w14:textId="14BB203E" w:rsidR="00E16996" w:rsidRPr="0098617C" w:rsidRDefault="00E16996" w:rsidP="00E16996">
            <w:pPr>
              <w:ind w:left="-108" w:firstLine="18"/>
              <w:rPr>
                <w:bCs/>
                <w:i/>
                <w:iCs/>
                <w:color w:val="000000" w:themeColor="text1"/>
              </w:rPr>
            </w:pPr>
            <w:r w:rsidRPr="0098617C">
              <w:rPr>
                <w:bCs/>
                <w:color w:val="000000" w:themeColor="text1"/>
              </w:rPr>
              <w:t>$3,000</w:t>
            </w:r>
          </w:p>
        </w:tc>
      </w:tr>
      <w:tr w:rsidR="00E16996" w:rsidRPr="0098617C" w14:paraId="15CE5068" w14:textId="77777777" w:rsidTr="0049780D">
        <w:trPr>
          <w:trHeight w:val="77"/>
        </w:trPr>
        <w:tc>
          <w:tcPr>
            <w:tcW w:w="962" w:type="pct"/>
          </w:tcPr>
          <w:p w14:paraId="7359EC8E" w14:textId="42EEA812" w:rsidR="00E16996" w:rsidRPr="0098617C" w:rsidRDefault="00E16996" w:rsidP="00E16996">
            <w:pPr>
              <w:ind w:left="-113"/>
              <w:rPr>
                <w:bCs/>
                <w:color w:val="000000" w:themeColor="text1"/>
              </w:rPr>
            </w:pPr>
            <w:r w:rsidRPr="0098617C">
              <w:rPr>
                <w:bCs/>
                <w:color w:val="000000" w:themeColor="text1"/>
              </w:rPr>
              <w:t>Project Duration:</w:t>
            </w:r>
          </w:p>
        </w:tc>
        <w:tc>
          <w:tcPr>
            <w:tcW w:w="4038" w:type="pct"/>
          </w:tcPr>
          <w:p w14:paraId="5BD50283" w14:textId="58B2920E" w:rsidR="00E16996" w:rsidRPr="0098617C" w:rsidRDefault="00E16996" w:rsidP="00E16996">
            <w:pPr>
              <w:ind w:left="-108" w:firstLine="18"/>
              <w:rPr>
                <w:bCs/>
                <w:color w:val="000000" w:themeColor="text1"/>
              </w:rPr>
            </w:pPr>
            <w:r w:rsidRPr="0098617C">
              <w:rPr>
                <w:bCs/>
                <w:color w:val="000000" w:themeColor="text1"/>
              </w:rPr>
              <w:t>2020-2022</w:t>
            </w:r>
          </w:p>
        </w:tc>
      </w:tr>
      <w:tr w:rsidR="00E16996" w:rsidRPr="0098617C" w14:paraId="2C7E6062" w14:textId="77777777" w:rsidTr="0049780D">
        <w:trPr>
          <w:trHeight w:val="77"/>
        </w:trPr>
        <w:tc>
          <w:tcPr>
            <w:tcW w:w="962" w:type="pct"/>
          </w:tcPr>
          <w:p w14:paraId="13836CF2" w14:textId="074B3336" w:rsidR="00E16996" w:rsidRPr="0098617C" w:rsidRDefault="00E16996" w:rsidP="00E16996">
            <w:pPr>
              <w:ind w:left="-113"/>
              <w:rPr>
                <w:bCs/>
                <w:color w:val="000000" w:themeColor="text1"/>
              </w:rPr>
            </w:pPr>
            <w:r w:rsidRPr="0098617C">
              <w:rPr>
                <w:bCs/>
                <w:color w:val="000000" w:themeColor="text1"/>
              </w:rPr>
              <w:t>Investigators:</w:t>
            </w:r>
          </w:p>
        </w:tc>
        <w:tc>
          <w:tcPr>
            <w:tcW w:w="4038" w:type="pct"/>
          </w:tcPr>
          <w:p w14:paraId="33F72CCC" w14:textId="0228A007" w:rsidR="00E16996" w:rsidRPr="0098617C" w:rsidRDefault="00E16996" w:rsidP="00E16996">
            <w:pPr>
              <w:ind w:left="-108" w:firstLine="18"/>
              <w:rPr>
                <w:bCs/>
                <w:color w:val="000000" w:themeColor="text1"/>
              </w:rPr>
            </w:pPr>
            <w:r w:rsidRPr="0098617C">
              <w:rPr>
                <w:bCs/>
                <w:color w:val="000000" w:themeColor="text1"/>
              </w:rPr>
              <w:t>Sammie L. Powers (PI) &amp; Oliver Wilson (Co-PI)</w:t>
            </w:r>
          </w:p>
        </w:tc>
      </w:tr>
      <w:tr w:rsidR="00E16996" w:rsidRPr="0098617C" w14:paraId="78E1C466" w14:textId="77777777" w:rsidTr="0049780D">
        <w:trPr>
          <w:trHeight w:val="77"/>
        </w:trPr>
        <w:tc>
          <w:tcPr>
            <w:tcW w:w="962" w:type="pct"/>
          </w:tcPr>
          <w:p w14:paraId="31FA818F" w14:textId="563274B4" w:rsidR="00E16996" w:rsidRPr="0098617C" w:rsidRDefault="00E16996" w:rsidP="00E16996">
            <w:pPr>
              <w:ind w:left="-113"/>
              <w:rPr>
                <w:bCs/>
                <w:color w:val="000000" w:themeColor="text1"/>
              </w:rPr>
            </w:pPr>
            <w:r w:rsidRPr="0098617C">
              <w:rPr>
                <w:bCs/>
                <w:color w:val="000000" w:themeColor="text1"/>
              </w:rPr>
              <w:t>Purpose:</w:t>
            </w:r>
          </w:p>
        </w:tc>
        <w:tc>
          <w:tcPr>
            <w:tcW w:w="4038" w:type="pct"/>
          </w:tcPr>
          <w:p w14:paraId="72491619" w14:textId="68B41101" w:rsidR="00E16996" w:rsidRPr="0098617C" w:rsidRDefault="00E16996" w:rsidP="00E16996">
            <w:pPr>
              <w:ind w:left="-108" w:firstLine="18"/>
              <w:rPr>
                <w:bCs/>
                <w:color w:val="000000" w:themeColor="text1"/>
              </w:rPr>
            </w:pPr>
            <w:r w:rsidRPr="0098617C">
              <w:rPr>
                <w:bCs/>
                <w:color w:val="000000" w:themeColor="text1"/>
              </w:rPr>
              <w:t>To assess staff and student perceptions of diversity, equity, and inclusion in campus recreation.</w:t>
            </w:r>
          </w:p>
        </w:tc>
      </w:tr>
      <w:tr w:rsidR="00E16996" w:rsidRPr="0098617C" w14:paraId="6168A387" w14:textId="77777777" w:rsidTr="0049780D">
        <w:trPr>
          <w:trHeight w:val="77"/>
        </w:trPr>
        <w:tc>
          <w:tcPr>
            <w:tcW w:w="962" w:type="pct"/>
          </w:tcPr>
          <w:p w14:paraId="23E42604" w14:textId="77777777" w:rsidR="00E16996" w:rsidRPr="0098617C" w:rsidRDefault="00E16996" w:rsidP="00E16996">
            <w:pPr>
              <w:ind w:left="-113"/>
              <w:rPr>
                <w:bCs/>
                <w:color w:val="000000" w:themeColor="text1"/>
              </w:rPr>
            </w:pPr>
          </w:p>
        </w:tc>
        <w:tc>
          <w:tcPr>
            <w:tcW w:w="4038" w:type="pct"/>
          </w:tcPr>
          <w:p w14:paraId="02932114" w14:textId="77777777" w:rsidR="00E16996" w:rsidRPr="0098617C" w:rsidRDefault="00E16996" w:rsidP="00E16996">
            <w:pPr>
              <w:ind w:left="-108" w:firstLine="18"/>
              <w:rPr>
                <w:bCs/>
                <w:color w:val="000000" w:themeColor="text1"/>
              </w:rPr>
            </w:pPr>
          </w:p>
        </w:tc>
      </w:tr>
      <w:tr w:rsidR="00E16996" w:rsidRPr="0098617C" w14:paraId="2399257C" w14:textId="77777777" w:rsidTr="0049780D">
        <w:trPr>
          <w:trHeight w:val="77"/>
        </w:trPr>
        <w:tc>
          <w:tcPr>
            <w:tcW w:w="962" w:type="pct"/>
          </w:tcPr>
          <w:p w14:paraId="54F3DD34" w14:textId="4202BCCA" w:rsidR="00E16996" w:rsidRPr="0098617C" w:rsidRDefault="00E16996" w:rsidP="00E16996">
            <w:pPr>
              <w:ind w:left="-113"/>
              <w:rPr>
                <w:bCs/>
                <w:color w:val="000000" w:themeColor="text1"/>
              </w:rPr>
            </w:pPr>
            <w:r w:rsidRPr="0098617C">
              <w:rPr>
                <w:bCs/>
                <w:color w:val="000000" w:themeColor="text1"/>
              </w:rPr>
              <w:t>Project Title:</w:t>
            </w:r>
          </w:p>
        </w:tc>
        <w:tc>
          <w:tcPr>
            <w:tcW w:w="4038" w:type="pct"/>
          </w:tcPr>
          <w:p w14:paraId="2A79F42D" w14:textId="7E117A21" w:rsidR="00E16996" w:rsidRPr="0098617C" w:rsidRDefault="00E16996" w:rsidP="00E16996">
            <w:pPr>
              <w:ind w:left="-108" w:firstLine="18"/>
              <w:rPr>
                <w:bCs/>
                <w:color w:val="000000" w:themeColor="text1"/>
              </w:rPr>
            </w:pPr>
            <w:r w:rsidRPr="0098617C">
              <w:rPr>
                <w:bCs/>
                <w:i/>
                <w:iCs/>
                <w:color w:val="000000" w:themeColor="text1"/>
              </w:rPr>
              <w:t>A Systematic Evaluation of the ‘Reimagining the Civic Commons’ Park Renovations</w:t>
            </w:r>
          </w:p>
        </w:tc>
      </w:tr>
      <w:tr w:rsidR="00E16996" w:rsidRPr="0098617C" w14:paraId="75767EB1" w14:textId="77777777" w:rsidTr="0049780D">
        <w:trPr>
          <w:trHeight w:val="77"/>
        </w:trPr>
        <w:tc>
          <w:tcPr>
            <w:tcW w:w="962" w:type="pct"/>
          </w:tcPr>
          <w:p w14:paraId="40F830E2" w14:textId="4D2D3E83" w:rsidR="00E16996" w:rsidRPr="0098617C" w:rsidRDefault="00E16996" w:rsidP="00E16996">
            <w:pPr>
              <w:ind w:left="-113"/>
              <w:rPr>
                <w:bCs/>
                <w:color w:val="000000" w:themeColor="text1"/>
              </w:rPr>
            </w:pPr>
            <w:r w:rsidRPr="0098617C">
              <w:rPr>
                <w:bCs/>
                <w:color w:val="000000" w:themeColor="text1"/>
              </w:rPr>
              <w:t>Sponsor:</w:t>
            </w:r>
          </w:p>
        </w:tc>
        <w:tc>
          <w:tcPr>
            <w:tcW w:w="4038" w:type="pct"/>
          </w:tcPr>
          <w:p w14:paraId="0C7812D0" w14:textId="0EFBFB17" w:rsidR="00E16996" w:rsidRPr="0098617C" w:rsidRDefault="00E16996" w:rsidP="00E16996">
            <w:pPr>
              <w:ind w:left="-108" w:firstLine="18"/>
              <w:rPr>
                <w:bCs/>
                <w:i/>
                <w:iCs/>
                <w:color w:val="000000" w:themeColor="text1"/>
              </w:rPr>
            </w:pPr>
            <w:r w:rsidRPr="0098617C">
              <w:rPr>
                <w:bCs/>
                <w:color w:val="000000" w:themeColor="text1"/>
              </w:rPr>
              <w:t>William Penn Foundation</w:t>
            </w:r>
          </w:p>
        </w:tc>
      </w:tr>
      <w:tr w:rsidR="00E16996" w:rsidRPr="0098617C" w14:paraId="2FADAACF" w14:textId="77777777" w:rsidTr="0049780D">
        <w:trPr>
          <w:trHeight w:val="77"/>
        </w:trPr>
        <w:tc>
          <w:tcPr>
            <w:tcW w:w="962" w:type="pct"/>
          </w:tcPr>
          <w:p w14:paraId="21C52499" w14:textId="1AB54CE5" w:rsidR="00E16996" w:rsidRPr="0098617C" w:rsidRDefault="00E16996" w:rsidP="00E16996">
            <w:pPr>
              <w:ind w:left="-113"/>
              <w:rPr>
                <w:bCs/>
                <w:color w:val="000000" w:themeColor="text1"/>
              </w:rPr>
            </w:pPr>
            <w:r w:rsidRPr="0098617C">
              <w:rPr>
                <w:bCs/>
                <w:color w:val="000000" w:themeColor="text1"/>
              </w:rPr>
              <w:t>Funding:</w:t>
            </w:r>
          </w:p>
        </w:tc>
        <w:tc>
          <w:tcPr>
            <w:tcW w:w="4038" w:type="pct"/>
          </w:tcPr>
          <w:p w14:paraId="2319CBD7" w14:textId="4325036A" w:rsidR="00E16996" w:rsidRPr="0098617C" w:rsidRDefault="00E16996" w:rsidP="00E16996">
            <w:pPr>
              <w:ind w:left="-108" w:firstLine="18"/>
              <w:rPr>
                <w:bCs/>
                <w:i/>
                <w:iCs/>
                <w:color w:val="000000" w:themeColor="text1"/>
              </w:rPr>
            </w:pPr>
            <w:r w:rsidRPr="0098617C">
              <w:rPr>
                <w:bCs/>
                <w:color w:val="000000" w:themeColor="text1"/>
              </w:rPr>
              <w:t>$644,300 ($21,000 to Powers in 2022-2024 via a subaward from Penn State to George Mason University</w:t>
            </w:r>
            <w:r w:rsidR="00A227A0">
              <w:rPr>
                <w:bCs/>
                <w:color w:val="000000" w:themeColor="text1"/>
              </w:rPr>
              <w:t xml:space="preserve"> to facilitate continued collaboration</w:t>
            </w:r>
            <w:r w:rsidRPr="0098617C">
              <w:rPr>
                <w:bCs/>
                <w:color w:val="000000" w:themeColor="text1"/>
              </w:rPr>
              <w:t>)</w:t>
            </w:r>
          </w:p>
        </w:tc>
      </w:tr>
      <w:tr w:rsidR="00E16996" w:rsidRPr="0098617C" w14:paraId="025FDDDA" w14:textId="77777777" w:rsidTr="0049780D">
        <w:trPr>
          <w:trHeight w:val="77"/>
        </w:trPr>
        <w:tc>
          <w:tcPr>
            <w:tcW w:w="962" w:type="pct"/>
          </w:tcPr>
          <w:p w14:paraId="2D64E46D" w14:textId="7F8741A4" w:rsidR="00E16996" w:rsidRPr="0098617C" w:rsidRDefault="00E16996" w:rsidP="00E16996">
            <w:pPr>
              <w:ind w:left="-113"/>
              <w:rPr>
                <w:bCs/>
                <w:color w:val="000000" w:themeColor="text1"/>
              </w:rPr>
            </w:pPr>
            <w:r w:rsidRPr="0098617C">
              <w:rPr>
                <w:bCs/>
                <w:color w:val="000000" w:themeColor="text1"/>
              </w:rPr>
              <w:t>Project Duration:</w:t>
            </w:r>
          </w:p>
        </w:tc>
        <w:tc>
          <w:tcPr>
            <w:tcW w:w="4038" w:type="pct"/>
          </w:tcPr>
          <w:p w14:paraId="129BE9AA" w14:textId="662AAF29" w:rsidR="00E16996" w:rsidRPr="0098617C" w:rsidRDefault="00E16996" w:rsidP="00E16996">
            <w:pPr>
              <w:ind w:left="-108" w:firstLine="18"/>
              <w:rPr>
                <w:bCs/>
                <w:color w:val="000000" w:themeColor="text1"/>
              </w:rPr>
            </w:pPr>
            <w:r w:rsidRPr="0098617C">
              <w:rPr>
                <w:bCs/>
                <w:color w:val="000000" w:themeColor="text1"/>
              </w:rPr>
              <w:t>2016-2024</w:t>
            </w:r>
          </w:p>
        </w:tc>
      </w:tr>
      <w:tr w:rsidR="00E16996" w:rsidRPr="0098617C" w14:paraId="18BB25CD" w14:textId="77777777" w:rsidTr="0049780D">
        <w:trPr>
          <w:trHeight w:val="77"/>
        </w:trPr>
        <w:tc>
          <w:tcPr>
            <w:tcW w:w="962" w:type="pct"/>
          </w:tcPr>
          <w:p w14:paraId="4C274B16" w14:textId="7108E83E" w:rsidR="00E16996" w:rsidRPr="0098617C" w:rsidRDefault="00E16996" w:rsidP="00E16996">
            <w:pPr>
              <w:ind w:left="-113"/>
              <w:rPr>
                <w:bCs/>
                <w:color w:val="000000" w:themeColor="text1"/>
              </w:rPr>
            </w:pPr>
            <w:r w:rsidRPr="0098617C">
              <w:rPr>
                <w:bCs/>
                <w:color w:val="000000" w:themeColor="text1"/>
              </w:rPr>
              <w:t>Investigators:</w:t>
            </w:r>
          </w:p>
        </w:tc>
        <w:tc>
          <w:tcPr>
            <w:tcW w:w="4038" w:type="pct"/>
          </w:tcPr>
          <w:p w14:paraId="1A786B5A" w14:textId="147736A2" w:rsidR="00E16996" w:rsidRPr="0098617C" w:rsidRDefault="00E16996" w:rsidP="00E16996">
            <w:pPr>
              <w:ind w:left="-108" w:firstLine="18"/>
              <w:rPr>
                <w:bCs/>
                <w:color w:val="000000" w:themeColor="text1"/>
              </w:rPr>
            </w:pPr>
            <w:r w:rsidRPr="0098617C">
              <w:rPr>
                <w:bCs/>
                <w:color w:val="000000" w:themeColor="text1"/>
              </w:rPr>
              <w:t>Andrew J. Mowen (PI), Jacob A. Benfield (Co-PI), Benjamin Hickerson (Co-Investigator), &amp; Sammie L. Powers (Co-Investigator)</w:t>
            </w:r>
          </w:p>
        </w:tc>
      </w:tr>
      <w:tr w:rsidR="00E16996" w:rsidRPr="0098617C" w14:paraId="3262A980" w14:textId="77777777" w:rsidTr="0049780D">
        <w:trPr>
          <w:trHeight w:val="77"/>
        </w:trPr>
        <w:tc>
          <w:tcPr>
            <w:tcW w:w="962" w:type="pct"/>
          </w:tcPr>
          <w:p w14:paraId="2915D746" w14:textId="27D7F11E" w:rsidR="00E16996" w:rsidRPr="0098617C" w:rsidRDefault="00E16996" w:rsidP="00E16996">
            <w:pPr>
              <w:ind w:left="-113"/>
              <w:rPr>
                <w:bCs/>
                <w:color w:val="000000" w:themeColor="text1"/>
              </w:rPr>
            </w:pPr>
            <w:r w:rsidRPr="0098617C">
              <w:rPr>
                <w:bCs/>
                <w:color w:val="000000" w:themeColor="text1"/>
              </w:rPr>
              <w:t>Purpose:</w:t>
            </w:r>
          </w:p>
        </w:tc>
        <w:tc>
          <w:tcPr>
            <w:tcW w:w="4038" w:type="pct"/>
          </w:tcPr>
          <w:p w14:paraId="45F06515" w14:textId="2249E058" w:rsidR="00E16996" w:rsidRPr="0098617C" w:rsidRDefault="00E16996" w:rsidP="00E16996">
            <w:pPr>
              <w:ind w:left="-108" w:firstLine="18"/>
              <w:rPr>
                <w:bCs/>
                <w:color w:val="000000" w:themeColor="text1"/>
              </w:rPr>
            </w:pPr>
            <w:r w:rsidRPr="0098617C">
              <w:rPr>
                <w:bCs/>
                <w:color w:val="000000" w:themeColor="text1"/>
              </w:rPr>
              <w:t xml:space="preserve">To investigate the visitor and community impacts of capital and programmatic park investments at three urban parks in Philadelphia, Pennsylvania. </w:t>
            </w:r>
          </w:p>
        </w:tc>
      </w:tr>
      <w:tr w:rsidR="00E16996" w:rsidRPr="0098617C" w14:paraId="2C91313C" w14:textId="77777777" w:rsidTr="0049780D">
        <w:trPr>
          <w:trHeight w:val="77"/>
        </w:trPr>
        <w:tc>
          <w:tcPr>
            <w:tcW w:w="962" w:type="pct"/>
          </w:tcPr>
          <w:p w14:paraId="3C2254A1" w14:textId="77777777" w:rsidR="00E16996" w:rsidRPr="0098617C" w:rsidRDefault="00E16996" w:rsidP="00E16996">
            <w:pPr>
              <w:ind w:left="-113"/>
              <w:rPr>
                <w:bCs/>
                <w:color w:val="000000" w:themeColor="text1"/>
              </w:rPr>
            </w:pPr>
          </w:p>
        </w:tc>
        <w:tc>
          <w:tcPr>
            <w:tcW w:w="4038" w:type="pct"/>
          </w:tcPr>
          <w:p w14:paraId="0C156A06" w14:textId="77777777" w:rsidR="00E16996" w:rsidRPr="0098617C" w:rsidRDefault="00E16996" w:rsidP="00E16996">
            <w:pPr>
              <w:ind w:left="-108" w:firstLine="18"/>
              <w:rPr>
                <w:bCs/>
                <w:color w:val="000000" w:themeColor="text1"/>
              </w:rPr>
            </w:pPr>
          </w:p>
        </w:tc>
      </w:tr>
      <w:tr w:rsidR="00E16996" w:rsidRPr="0098617C" w14:paraId="77498CD4" w14:textId="77777777" w:rsidTr="0049780D">
        <w:trPr>
          <w:trHeight w:val="77"/>
        </w:trPr>
        <w:tc>
          <w:tcPr>
            <w:tcW w:w="962" w:type="pct"/>
          </w:tcPr>
          <w:p w14:paraId="0DA42BB9" w14:textId="6EB8B50B" w:rsidR="00E16996" w:rsidRPr="0098617C" w:rsidRDefault="00E16996" w:rsidP="00E16996">
            <w:pPr>
              <w:ind w:left="-113"/>
              <w:rPr>
                <w:bCs/>
                <w:color w:val="000000" w:themeColor="text1"/>
              </w:rPr>
            </w:pPr>
            <w:r w:rsidRPr="0098617C">
              <w:rPr>
                <w:bCs/>
                <w:color w:val="000000" w:themeColor="text1"/>
              </w:rPr>
              <w:t>Project Title:</w:t>
            </w:r>
          </w:p>
        </w:tc>
        <w:tc>
          <w:tcPr>
            <w:tcW w:w="4038" w:type="pct"/>
          </w:tcPr>
          <w:p w14:paraId="6E2E0A2F" w14:textId="1692694A" w:rsidR="00E16996" w:rsidRPr="0098617C" w:rsidRDefault="00E16996" w:rsidP="00E16996">
            <w:pPr>
              <w:ind w:left="-108"/>
              <w:rPr>
                <w:bCs/>
                <w:i/>
                <w:iCs/>
                <w:color w:val="000000" w:themeColor="text1"/>
              </w:rPr>
            </w:pPr>
            <w:r w:rsidRPr="0098617C">
              <w:rPr>
                <w:bCs/>
                <w:i/>
                <w:iCs/>
                <w:color w:val="000000" w:themeColor="text1"/>
              </w:rPr>
              <w:t>Youth Sports and Play: Community of Practice</w:t>
            </w:r>
          </w:p>
        </w:tc>
      </w:tr>
      <w:tr w:rsidR="00E16996" w:rsidRPr="0098617C" w14:paraId="231F50D0" w14:textId="77777777" w:rsidTr="0049780D">
        <w:trPr>
          <w:trHeight w:val="77"/>
        </w:trPr>
        <w:tc>
          <w:tcPr>
            <w:tcW w:w="962" w:type="pct"/>
          </w:tcPr>
          <w:p w14:paraId="0DD8A2E5" w14:textId="4E426B25" w:rsidR="00E16996" w:rsidRPr="0098617C" w:rsidRDefault="00E16996" w:rsidP="00E16996">
            <w:pPr>
              <w:ind w:left="-113"/>
              <w:rPr>
                <w:bCs/>
                <w:color w:val="000000" w:themeColor="text1"/>
              </w:rPr>
            </w:pPr>
            <w:r w:rsidRPr="0098617C">
              <w:rPr>
                <w:bCs/>
                <w:color w:val="000000" w:themeColor="text1"/>
              </w:rPr>
              <w:t>Sponsor:</w:t>
            </w:r>
          </w:p>
        </w:tc>
        <w:tc>
          <w:tcPr>
            <w:tcW w:w="4038" w:type="pct"/>
          </w:tcPr>
          <w:p w14:paraId="4AEDE2B7" w14:textId="14D768B5" w:rsidR="00E16996" w:rsidRPr="0098617C" w:rsidRDefault="00E16996" w:rsidP="00E16996">
            <w:pPr>
              <w:ind w:left="-108"/>
              <w:rPr>
                <w:bCs/>
                <w:i/>
                <w:iCs/>
                <w:color w:val="000000" w:themeColor="text1"/>
              </w:rPr>
            </w:pPr>
            <w:r w:rsidRPr="0098617C">
              <w:rPr>
                <w:bCs/>
                <w:color w:val="000000" w:themeColor="text1"/>
              </w:rPr>
              <w:t>National Recreation and Park Association (NRPA)</w:t>
            </w:r>
          </w:p>
        </w:tc>
      </w:tr>
      <w:tr w:rsidR="00E16996" w:rsidRPr="0098617C" w14:paraId="4DC2434A" w14:textId="77777777" w:rsidTr="0049780D">
        <w:trPr>
          <w:trHeight w:val="77"/>
        </w:trPr>
        <w:tc>
          <w:tcPr>
            <w:tcW w:w="962" w:type="pct"/>
          </w:tcPr>
          <w:p w14:paraId="16E4E777" w14:textId="57630B7D" w:rsidR="00E16996" w:rsidRPr="0098617C" w:rsidRDefault="00E16996" w:rsidP="00E16996">
            <w:pPr>
              <w:ind w:left="-113"/>
              <w:rPr>
                <w:bCs/>
                <w:color w:val="000000" w:themeColor="text1"/>
              </w:rPr>
            </w:pPr>
            <w:r w:rsidRPr="0098617C">
              <w:rPr>
                <w:bCs/>
                <w:color w:val="000000" w:themeColor="text1"/>
              </w:rPr>
              <w:t>Funding:</w:t>
            </w:r>
          </w:p>
        </w:tc>
        <w:tc>
          <w:tcPr>
            <w:tcW w:w="4038" w:type="pct"/>
          </w:tcPr>
          <w:p w14:paraId="66906D69" w14:textId="45F94F9B" w:rsidR="00E16996" w:rsidRPr="0098617C" w:rsidRDefault="00E16996" w:rsidP="00E16996">
            <w:pPr>
              <w:ind w:left="-108"/>
              <w:rPr>
                <w:bCs/>
                <w:i/>
                <w:iCs/>
                <w:color w:val="000000" w:themeColor="text1"/>
              </w:rPr>
            </w:pPr>
            <w:r w:rsidRPr="0098617C">
              <w:rPr>
                <w:bCs/>
                <w:color w:val="000000" w:themeColor="text1"/>
              </w:rPr>
              <w:t>$12,200</w:t>
            </w:r>
          </w:p>
        </w:tc>
      </w:tr>
      <w:tr w:rsidR="00E16996" w:rsidRPr="0098617C" w14:paraId="0C3979BF" w14:textId="77777777" w:rsidTr="0049780D">
        <w:trPr>
          <w:trHeight w:val="77"/>
        </w:trPr>
        <w:tc>
          <w:tcPr>
            <w:tcW w:w="962" w:type="pct"/>
          </w:tcPr>
          <w:p w14:paraId="3C1C9616" w14:textId="2E64F1A5" w:rsidR="00E16996" w:rsidRPr="0098617C" w:rsidRDefault="00E16996" w:rsidP="00E16996">
            <w:pPr>
              <w:ind w:left="-113"/>
              <w:rPr>
                <w:color w:val="000000" w:themeColor="text1"/>
              </w:rPr>
            </w:pPr>
            <w:r w:rsidRPr="0098617C">
              <w:rPr>
                <w:bCs/>
                <w:color w:val="000000" w:themeColor="text1"/>
              </w:rPr>
              <w:t>Project Duration:</w:t>
            </w:r>
          </w:p>
        </w:tc>
        <w:tc>
          <w:tcPr>
            <w:tcW w:w="4038" w:type="pct"/>
          </w:tcPr>
          <w:p w14:paraId="2FB6A089" w14:textId="03D39647" w:rsidR="00E16996" w:rsidRPr="0098617C" w:rsidRDefault="00E16996" w:rsidP="00E16996">
            <w:pPr>
              <w:ind w:left="-108" w:firstLine="18"/>
              <w:rPr>
                <w:bCs/>
                <w:color w:val="000000" w:themeColor="text1"/>
              </w:rPr>
            </w:pPr>
            <w:r w:rsidRPr="0098617C">
              <w:rPr>
                <w:bCs/>
                <w:color w:val="000000" w:themeColor="text1"/>
              </w:rPr>
              <w:t>2021</w:t>
            </w:r>
          </w:p>
        </w:tc>
      </w:tr>
      <w:tr w:rsidR="00E16996" w:rsidRPr="0098617C" w14:paraId="19A67270" w14:textId="77777777" w:rsidTr="0049780D">
        <w:trPr>
          <w:trHeight w:val="77"/>
        </w:trPr>
        <w:tc>
          <w:tcPr>
            <w:tcW w:w="962" w:type="pct"/>
          </w:tcPr>
          <w:p w14:paraId="221357D7" w14:textId="4C89B912" w:rsidR="00E16996" w:rsidRPr="0098617C" w:rsidRDefault="00E16996" w:rsidP="00E16996">
            <w:pPr>
              <w:ind w:left="-113"/>
              <w:rPr>
                <w:color w:val="000000" w:themeColor="text1"/>
              </w:rPr>
            </w:pPr>
            <w:r w:rsidRPr="0098617C">
              <w:rPr>
                <w:bCs/>
                <w:color w:val="000000" w:themeColor="text1"/>
              </w:rPr>
              <w:t>Investigators:</w:t>
            </w:r>
          </w:p>
        </w:tc>
        <w:tc>
          <w:tcPr>
            <w:tcW w:w="4038" w:type="pct"/>
          </w:tcPr>
          <w:p w14:paraId="5B1D99E9" w14:textId="1C529722" w:rsidR="00E16996" w:rsidRPr="0098617C" w:rsidRDefault="00E16996" w:rsidP="00E16996">
            <w:pPr>
              <w:ind w:left="-108" w:firstLine="18"/>
              <w:rPr>
                <w:bCs/>
                <w:color w:val="000000" w:themeColor="text1"/>
              </w:rPr>
            </w:pPr>
            <w:r w:rsidRPr="0098617C">
              <w:rPr>
                <w:bCs/>
                <w:color w:val="000000" w:themeColor="text1"/>
              </w:rPr>
              <w:t xml:space="preserve">Nicholas A. Pitas (PI) &amp; Sammie L. Powers (Co-Investigator) </w:t>
            </w:r>
          </w:p>
        </w:tc>
      </w:tr>
      <w:tr w:rsidR="00E16996" w:rsidRPr="0098617C" w14:paraId="14FBD67B" w14:textId="77777777" w:rsidTr="0049780D">
        <w:trPr>
          <w:trHeight w:val="77"/>
        </w:trPr>
        <w:tc>
          <w:tcPr>
            <w:tcW w:w="962" w:type="pct"/>
          </w:tcPr>
          <w:p w14:paraId="2547A2D3" w14:textId="5A8DCA5E" w:rsidR="00E16996" w:rsidRPr="0098617C" w:rsidRDefault="00E16996" w:rsidP="00E16996">
            <w:pPr>
              <w:ind w:left="-113"/>
              <w:rPr>
                <w:color w:val="000000" w:themeColor="text1"/>
              </w:rPr>
            </w:pPr>
            <w:r w:rsidRPr="0098617C">
              <w:rPr>
                <w:bCs/>
                <w:color w:val="000000" w:themeColor="text1"/>
              </w:rPr>
              <w:t>Purpose:</w:t>
            </w:r>
          </w:p>
        </w:tc>
        <w:tc>
          <w:tcPr>
            <w:tcW w:w="4038" w:type="pct"/>
          </w:tcPr>
          <w:p w14:paraId="483E3173" w14:textId="4D1A90F2" w:rsidR="00E16996" w:rsidRPr="0098617C" w:rsidRDefault="00E16996" w:rsidP="00E16996">
            <w:pPr>
              <w:ind w:left="-108" w:firstLine="18"/>
              <w:rPr>
                <w:bCs/>
                <w:color w:val="000000" w:themeColor="text1"/>
              </w:rPr>
            </w:pPr>
            <w:r w:rsidRPr="0098617C">
              <w:rPr>
                <w:bCs/>
                <w:color w:val="000000" w:themeColor="text1"/>
              </w:rPr>
              <w:t>To assess best practices, lessons learned, and success stories from the NRPA Youth Sports and Play Community of Practice Grant.</w:t>
            </w:r>
          </w:p>
        </w:tc>
      </w:tr>
      <w:tr w:rsidR="00E16996" w:rsidRPr="0098617C" w14:paraId="0E1062C1" w14:textId="77777777" w:rsidTr="0049780D">
        <w:trPr>
          <w:trHeight w:val="77"/>
        </w:trPr>
        <w:tc>
          <w:tcPr>
            <w:tcW w:w="962" w:type="pct"/>
          </w:tcPr>
          <w:p w14:paraId="31BF9F9F" w14:textId="77777777" w:rsidR="00E16996" w:rsidRPr="0098617C" w:rsidRDefault="00E16996" w:rsidP="00E16996">
            <w:pPr>
              <w:ind w:left="-113"/>
              <w:rPr>
                <w:bCs/>
                <w:color w:val="000000" w:themeColor="text1"/>
              </w:rPr>
            </w:pPr>
          </w:p>
        </w:tc>
        <w:tc>
          <w:tcPr>
            <w:tcW w:w="4038" w:type="pct"/>
          </w:tcPr>
          <w:p w14:paraId="1F5B5674" w14:textId="77777777" w:rsidR="00E16996" w:rsidRPr="0098617C" w:rsidRDefault="00E16996" w:rsidP="00E16996">
            <w:pPr>
              <w:ind w:left="-108" w:firstLine="18"/>
              <w:rPr>
                <w:bCs/>
                <w:color w:val="000000" w:themeColor="text1"/>
              </w:rPr>
            </w:pPr>
          </w:p>
        </w:tc>
      </w:tr>
      <w:tr w:rsidR="00E16996" w:rsidRPr="0098617C" w14:paraId="56E09C0C" w14:textId="77777777" w:rsidTr="0049780D">
        <w:trPr>
          <w:trHeight w:val="77"/>
        </w:trPr>
        <w:tc>
          <w:tcPr>
            <w:tcW w:w="962" w:type="pct"/>
          </w:tcPr>
          <w:p w14:paraId="3F0A676E" w14:textId="09B975E0" w:rsidR="00E16996" w:rsidRPr="0098617C" w:rsidRDefault="00E16996" w:rsidP="00E16996">
            <w:pPr>
              <w:ind w:left="-113"/>
              <w:rPr>
                <w:color w:val="000000" w:themeColor="text1"/>
              </w:rPr>
            </w:pPr>
            <w:r w:rsidRPr="0098617C">
              <w:rPr>
                <w:bCs/>
                <w:color w:val="000000" w:themeColor="text1"/>
              </w:rPr>
              <w:t>Project Title:</w:t>
            </w:r>
          </w:p>
        </w:tc>
        <w:tc>
          <w:tcPr>
            <w:tcW w:w="4038" w:type="pct"/>
          </w:tcPr>
          <w:p w14:paraId="0D2EC8F8" w14:textId="5AAACFE5" w:rsidR="00E16996" w:rsidRPr="0098617C" w:rsidRDefault="00E16996" w:rsidP="00E16996">
            <w:pPr>
              <w:ind w:left="-108" w:firstLine="18"/>
              <w:rPr>
                <w:i/>
                <w:iCs/>
                <w:color w:val="000000" w:themeColor="text1"/>
              </w:rPr>
            </w:pPr>
            <w:r w:rsidRPr="0098617C">
              <w:rPr>
                <w:i/>
                <w:iCs/>
                <w:color w:val="000000" w:themeColor="text1"/>
              </w:rPr>
              <w:t>COVID-19 and Diversity, Equity, &amp; Inclusion in Pennsylvania</w:t>
            </w:r>
          </w:p>
        </w:tc>
      </w:tr>
      <w:tr w:rsidR="00E16996" w:rsidRPr="0098617C" w14:paraId="0AA63AB1" w14:textId="77777777" w:rsidTr="0049780D">
        <w:trPr>
          <w:trHeight w:val="77"/>
        </w:trPr>
        <w:tc>
          <w:tcPr>
            <w:tcW w:w="962" w:type="pct"/>
          </w:tcPr>
          <w:p w14:paraId="414B63F1" w14:textId="21CBA808" w:rsidR="00E16996" w:rsidRPr="0098617C" w:rsidRDefault="00E16996" w:rsidP="00E16996">
            <w:pPr>
              <w:ind w:left="-113"/>
              <w:rPr>
                <w:bCs/>
                <w:color w:val="000000" w:themeColor="text1"/>
              </w:rPr>
            </w:pPr>
            <w:r w:rsidRPr="0098617C">
              <w:rPr>
                <w:bCs/>
                <w:color w:val="000000" w:themeColor="text1"/>
              </w:rPr>
              <w:t>Sponsor:</w:t>
            </w:r>
          </w:p>
        </w:tc>
        <w:tc>
          <w:tcPr>
            <w:tcW w:w="4038" w:type="pct"/>
          </w:tcPr>
          <w:p w14:paraId="0445F3CA" w14:textId="2512097D" w:rsidR="00E16996" w:rsidRPr="0098617C" w:rsidRDefault="00E16996" w:rsidP="00E16996">
            <w:pPr>
              <w:ind w:left="-108" w:firstLine="18"/>
              <w:rPr>
                <w:i/>
                <w:iCs/>
                <w:color w:val="000000" w:themeColor="text1"/>
              </w:rPr>
            </w:pPr>
            <w:r w:rsidRPr="0098617C">
              <w:rPr>
                <w:color w:val="000000" w:themeColor="text1"/>
              </w:rPr>
              <w:t>Pennsylvania Recreation and Park Society (PRPS)</w:t>
            </w:r>
          </w:p>
        </w:tc>
      </w:tr>
      <w:tr w:rsidR="00E16996" w:rsidRPr="0098617C" w14:paraId="6A29F23F" w14:textId="77777777" w:rsidTr="0049780D">
        <w:trPr>
          <w:trHeight w:val="77"/>
        </w:trPr>
        <w:tc>
          <w:tcPr>
            <w:tcW w:w="962" w:type="pct"/>
          </w:tcPr>
          <w:p w14:paraId="42113A79" w14:textId="0B1C9A5F" w:rsidR="00E16996" w:rsidRPr="0098617C" w:rsidRDefault="00E16996" w:rsidP="00E16996">
            <w:pPr>
              <w:ind w:left="-113"/>
              <w:rPr>
                <w:bCs/>
                <w:color w:val="000000" w:themeColor="text1"/>
              </w:rPr>
            </w:pPr>
            <w:r w:rsidRPr="0098617C">
              <w:rPr>
                <w:bCs/>
                <w:color w:val="000000" w:themeColor="text1"/>
              </w:rPr>
              <w:t>Funding:</w:t>
            </w:r>
          </w:p>
        </w:tc>
        <w:tc>
          <w:tcPr>
            <w:tcW w:w="4038" w:type="pct"/>
          </w:tcPr>
          <w:p w14:paraId="29FD015C" w14:textId="326847B3" w:rsidR="00E16996" w:rsidRPr="0098617C" w:rsidRDefault="00E16996" w:rsidP="00E16996">
            <w:pPr>
              <w:ind w:left="-108" w:firstLine="18"/>
              <w:rPr>
                <w:i/>
                <w:iCs/>
                <w:color w:val="000000" w:themeColor="text1"/>
              </w:rPr>
            </w:pPr>
            <w:r w:rsidRPr="0098617C">
              <w:rPr>
                <w:color w:val="000000" w:themeColor="text1"/>
              </w:rPr>
              <w:t>$5,500</w:t>
            </w:r>
          </w:p>
        </w:tc>
      </w:tr>
      <w:tr w:rsidR="00E16996" w:rsidRPr="0098617C" w14:paraId="38C28F6D" w14:textId="77777777" w:rsidTr="0049780D">
        <w:trPr>
          <w:trHeight w:val="77"/>
        </w:trPr>
        <w:tc>
          <w:tcPr>
            <w:tcW w:w="962" w:type="pct"/>
          </w:tcPr>
          <w:p w14:paraId="5355D907" w14:textId="2AEBC45B" w:rsidR="00E16996" w:rsidRPr="0098617C" w:rsidRDefault="00E16996" w:rsidP="00E16996">
            <w:pPr>
              <w:ind w:left="-113"/>
              <w:rPr>
                <w:color w:val="000000" w:themeColor="text1"/>
              </w:rPr>
            </w:pPr>
            <w:r w:rsidRPr="0098617C">
              <w:rPr>
                <w:bCs/>
                <w:color w:val="000000" w:themeColor="text1"/>
              </w:rPr>
              <w:t>Project Duration:</w:t>
            </w:r>
          </w:p>
        </w:tc>
        <w:tc>
          <w:tcPr>
            <w:tcW w:w="4038" w:type="pct"/>
          </w:tcPr>
          <w:p w14:paraId="1F73CE6B" w14:textId="62195DCF" w:rsidR="00E16996" w:rsidRPr="0098617C" w:rsidRDefault="00E16996" w:rsidP="00E16996">
            <w:pPr>
              <w:ind w:left="-108" w:firstLine="18"/>
              <w:rPr>
                <w:color w:val="000000" w:themeColor="text1"/>
              </w:rPr>
            </w:pPr>
            <w:r w:rsidRPr="0098617C">
              <w:rPr>
                <w:color w:val="000000" w:themeColor="text1"/>
              </w:rPr>
              <w:t>2020</w:t>
            </w:r>
          </w:p>
        </w:tc>
      </w:tr>
      <w:tr w:rsidR="00E16996" w:rsidRPr="0098617C" w14:paraId="63DF4B2D" w14:textId="77777777" w:rsidTr="0049780D">
        <w:trPr>
          <w:trHeight w:val="77"/>
        </w:trPr>
        <w:tc>
          <w:tcPr>
            <w:tcW w:w="962" w:type="pct"/>
          </w:tcPr>
          <w:p w14:paraId="0CE189A6" w14:textId="5C2A9139" w:rsidR="00E16996" w:rsidRPr="0098617C" w:rsidRDefault="00E16996" w:rsidP="00E16996">
            <w:pPr>
              <w:ind w:left="-113"/>
              <w:rPr>
                <w:color w:val="000000" w:themeColor="text1"/>
              </w:rPr>
            </w:pPr>
            <w:r w:rsidRPr="0098617C">
              <w:rPr>
                <w:bCs/>
                <w:color w:val="000000" w:themeColor="text1"/>
              </w:rPr>
              <w:t>Investigators:</w:t>
            </w:r>
          </w:p>
        </w:tc>
        <w:tc>
          <w:tcPr>
            <w:tcW w:w="4038" w:type="pct"/>
          </w:tcPr>
          <w:p w14:paraId="436A6631" w14:textId="66231098" w:rsidR="00E16996" w:rsidRPr="0098617C" w:rsidRDefault="00E16996" w:rsidP="00E16996">
            <w:pPr>
              <w:ind w:left="-108" w:firstLine="18"/>
              <w:rPr>
                <w:color w:val="000000" w:themeColor="text1"/>
              </w:rPr>
            </w:pPr>
            <w:r w:rsidRPr="0098617C">
              <w:rPr>
                <w:color w:val="000000" w:themeColor="text1"/>
              </w:rPr>
              <w:t xml:space="preserve">Andrew J. Mowen (PI) &amp; Sammie L. Powers (Co-Investigator) </w:t>
            </w:r>
          </w:p>
        </w:tc>
      </w:tr>
      <w:tr w:rsidR="00E16996" w:rsidRPr="0098617C" w14:paraId="11A91815" w14:textId="77777777" w:rsidTr="0049780D">
        <w:trPr>
          <w:trHeight w:val="77"/>
        </w:trPr>
        <w:tc>
          <w:tcPr>
            <w:tcW w:w="962" w:type="pct"/>
          </w:tcPr>
          <w:p w14:paraId="10895B9A" w14:textId="681224CD" w:rsidR="00E16996" w:rsidRPr="0098617C" w:rsidRDefault="00E16996" w:rsidP="00E16996">
            <w:pPr>
              <w:ind w:left="-113"/>
              <w:rPr>
                <w:color w:val="000000" w:themeColor="text1"/>
              </w:rPr>
            </w:pPr>
            <w:r w:rsidRPr="0098617C">
              <w:rPr>
                <w:bCs/>
                <w:color w:val="000000" w:themeColor="text1"/>
              </w:rPr>
              <w:t>Purpose:</w:t>
            </w:r>
          </w:p>
        </w:tc>
        <w:tc>
          <w:tcPr>
            <w:tcW w:w="4038" w:type="pct"/>
          </w:tcPr>
          <w:p w14:paraId="4877FC47" w14:textId="185034C3" w:rsidR="00E16996" w:rsidRPr="0098617C" w:rsidRDefault="00E16996" w:rsidP="00E16996">
            <w:pPr>
              <w:ind w:left="-108" w:firstLine="18"/>
              <w:rPr>
                <w:color w:val="000000" w:themeColor="text1"/>
              </w:rPr>
            </w:pPr>
            <w:r w:rsidRPr="0098617C">
              <w:rPr>
                <w:color w:val="000000" w:themeColor="text1"/>
              </w:rPr>
              <w:t>To assess use, perceptions, and expectations of local park and</w:t>
            </w:r>
          </w:p>
          <w:p w14:paraId="008BE3A6" w14:textId="3E160968" w:rsidR="00E16996" w:rsidRPr="0098617C" w:rsidRDefault="00E16996" w:rsidP="00E16996">
            <w:pPr>
              <w:ind w:left="-108" w:firstLine="18"/>
              <w:rPr>
                <w:i/>
                <w:iCs/>
                <w:color w:val="000000" w:themeColor="text1"/>
              </w:rPr>
            </w:pPr>
            <w:r w:rsidRPr="0098617C">
              <w:rPr>
                <w:color w:val="000000" w:themeColor="text1"/>
              </w:rPr>
              <w:t>recreation services related to both COVID-19 and DEI in Pennsylvania</w:t>
            </w:r>
          </w:p>
        </w:tc>
      </w:tr>
      <w:tr w:rsidR="00E16996" w:rsidRPr="0098617C" w14:paraId="601D0849" w14:textId="77777777" w:rsidTr="0049780D">
        <w:tc>
          <w:tcPr>
            <w:tcW w:w="5000" w:type="pct"/>
            <w:gridSpan w:val="2"/>
          </w:tcPr>
          <w:p w14:paraId="1A4EE7BD" w14:textId="75B61160" w:rsidR="00E16996" w:rsidRPr="0098617C" w:rsidRDefault="00E16996" w:rsidP="00E16996">
            <w:pPr>
              <w:rPr>
                <w:color w:val="000000" w:themeColor="text1"/>
              </w:rPr>
            </w:pPr>
          </w:p>
        </w:tc>
      </w:tr>
      <w:tr w:rsidR="00E16996" w:rsidRPr="0098617C" w14:paraId="321717F1" w14:textId="77777777" w:rsidTr="0049780D">
        <w:trPr>
          <w:trHeight w:val="279"/>
        </w:trPr>
        <w:tc>
          <w:tcPr>
            <w:tcW w:w="962" w:type="pct"/>
          </w:tcPr>
          <w:p w14:paraId="54D3D56D" w14:textId="3A8EF638" w:rsidR="00E16996" w:rsidRPr="0098617C" w:rsidRDefault="00E16996" w:rsidP="00E16996">
            <w:pPr>
              <w:ind w:left="-113"/>
              <w:rPr>
                <w:color w:val="000000" w:themeColor="text1"/>
              </w:rPr>
            </w:pPr>
            <w:r w:rsidRPr="0098617C">
              <w:rPr>
                <w:color w:val="000000" w:themeColor="text1"/>
              </w:rPr>
              <w:t>Project Title:</w:t>
            </w:r>
          </w:p>
        </w:tc>
        <w:tc>
          <w:tcPr>
            <w:tcW w:w="4038" w:type="pct"/>
          </w:tcPr>
          <w:p w14:paraId="5DAF8891" w14:textId="4AF84176" w:rsidR="00E16996" w:rsidRPr="0098617C" w:rsidRDefault="00E16996" w:rsidP="00E16996">
            <w:pPr>
              <w:ind w:left="-108" w:firstLine="18"/>
              <w:rPr>
                <w:i/>
                <w:iCs/>
                <w:color w:val="000000" w:themeColor="text1"/>
              </w:rPr>
            </w:pPr>
            <w:r w:rsidRPr="0098617C">
              <w:rPr>
                <w:i/>
                <w:iCs/>
              </w:rPr>
              <w:t>Penn’s Parks for All</w:t>
            </w:r>
          </w:p>
        </w:tc>
      </w:tr>
      <w:tr w:rsidR="00E16996" w:rsidRPr="0098617C" w14:paraId="5587DDAA" w14:textId="77777777" w:rsidTr="0049780D">
        <w:trPr>
          <w:trHeight w:val="279"/>
        </w:trPr>
        <w:tc>
          <w:tcPr>
            <w:tcW w:w="962" w:type="pct"/>
          </w:tcPr>
          <w:p w14:paraId="5AA22E7B" w14:textId="78BB52AD" w:rsidR="00E16996" w:rsidRPr="0098617C" w:rsidRDefault="00E16996" w:rsidP="00E16996">
            <w:pPr>
              <w:ind w:left="-113"/>
              <w:rPr>
                <w:color w:val="000000" w:themeColor="text1"/>
              </w:rPr>
            </w:pPr>
            <w:r w:rsidRPr="0098617C">
              <w:rPr>
                <w:color w:val="000000" w:themeColor="text1"/>
              </w:rPr>
              <w:t>Sponsor:</w:t>
            </w:r>
          </w:p>
        </w:tc>
        <w:tc>
          <w:tcPr>
            <w:tcW w:w="4038" w:type="pct"/>
          </w:tcPr>
          <w:p w14:paraId="1ADE1993" w14:textId="0B0F3661" w:rsidR="00E16996" w:rsidRPr="0098617C" w:rsidRDefault="00E16996" w:rsidP="00E16996">
            <w:pPr>
              <w:ind w:left="-108" w:firstLine="18"/>
              <w:rPr>
                <w:i/>
                <w:iCs/>
              </w:rPr>
            </w:pPr>
            <w:r w:rsidRPr="0098617C">
              <w:t>Pennsylvania Department of Conservation and Natural Resources</w:t>
            </w:r>
          </w:p>
        </w:tc>
      </w:tr>
      <w:tr w:rsidR="00E16996" w:rsidRPr="0098617C" w14:paraId="6827616B" w14:textId="77777777" w:rsidTr="0049780D">
        <w:trPr>
          <w:trHeight w:val="279"/>
        </w:trPr>
        <w:tc>
          <w:tcPr>
            <w:tcW w:w="962" w:type="pct"/>
          </w:tcPr>
          <w:p w14:paraId="304216C7" w14:textId="4B61B21A" w:rsidR="00E16996" w:rsidRPr="0098617C" w:rsidRDefault="00E16996" w:rsidP="00E16996">
            <w:pPr>
              <w:ind w:left="-113"/>
              <w:rPr>
                <w:color w:val="000000" w:themeColor="text1"/>
              </w:rPr>
            </w:pPr>
            <w:r w:rsidRPr="0098617C">
              <w:rPr>
                <w:color w:val="000000" w:themeColor="text1"/>
              </w:rPr>
              <w:t>Funding:</w:t>
            </w:r>
          </w:p>
        </w:tc>
        <w:tc>
          <w:tcPr>
            <w:tcW w:w="4038" w:type="pct"/>
          </w:tcPr>
          <w:p w14:paraId="7270B046" w14:textId="361A29BE" w:rsidR="00E16996" w:rsidRPr="0098617C" w:rsidRDefault="00E16996" w:rsidP="00E16996">
            <w:pPr>
              <w:ind w:left="-108" w:firstLine="18"/>
            </w:pPr>
            <w:r w:rsidRPr="0098617C">
              <w:t>$188,814</w:t>
            </w:r>
          </w:p>
        </w:tc>
      </w:tr>
      <w:tr w:rsidR="00E16996" w:rsidRPr="0098617C" w14:paraId="17C0297A" w14:textId="77777777" w:rsidTr="0049780D">
        <w:trPr>
          <w:trHeight w:val="279"/>
        </w:trPr>
        <w:tc>
          <w:tcPr>
            <w:tcW w:w="962" w:type="pct"/>
          </w:tcPr>
          <w:p w14:paraId="1C8A8DD9" w14:textId="57CCE9C4" w:rsidR="00E16996" w:rsidRPr="0098617C" w:rsidRDefault="00E16996" w:rsidP="00E16996">
            <w:pPr>
              <w:ind w:left="-113"/>
              <w:rPr>
                <w:color w:val="000000" w:themeColor="text1"/>
              </w:rPr>
            </w:pPr>
            <w:r w:rsidRPr="0098617C">
              <w:rPr>
                <w:color w:val="000000" w:themeColor="text1"/>
              </w:rPr>
              <w:t>Project Duration:</w:t>
            </w:r>
          </w:p>
        </w:tc>
        <w:tc>
          <w:tcPr>
            <w:tcW w:w="4038" w:type="pct"/>
          </w:tcPr>
          <w:p w14:paraId="0A707834" w14:textId="51A234D0" w:rsidR="00E16996" w:rsidRPr="0098617C" w:rsidRDefault="00E16996" w:rsidP="00E16996">
            <w:pPr>
              <w:ind w:left="-108" w:firstLine="18"/>
              <w:rPr>
                <w:i/>
                <w:iCs/>
                <w:color w:val="000000" w:themeColor="text1"/>
              </w:rPr>
            </w:pPr>
            <w:r w:rsidRPr="0098617C">
              <w:t>2018-2019</w:t>
            </w:r>
          </w:p>
        </w:tc>
      </w:tr>
      <w:tr w:rsidR="00E16996" w:rsidRPr="0098617C" w14:paraId="31E44B46" w14:textId="77777777" w:rsidTr="0049780D">
        <w:trPr>
          <w:trHeight w:val="279"/>
        </w:trPr>
        <w:tc>
          <w:tcPr>
            <w:tcW w:w="962" w:type="pct"/>
          </w:tcPr>
          <w:p w14:paraId="5EFD6351" w14:textId="4B658398" w:rsidR="00E16996" w:rsidRPr="0098617C" w:rsidRDefault="00E16996" w:rsidP="00E16996">
            <w:pPr>
              <w:ind w:left="-113"/>
              <w:rPr>
                <w:color w:val="000000" w:themeColor="text1"/>
              </w:rPr>
            </w:pPr>
            <w:r w:rsidRPr="0098617C">
              <w:rPr>
                <w:color w:val="000000" w:themeColor="text1"/>
              </w:rPr>
              <w:t xml:space="preserve">Investigators: </w:t>
            </w:r>
          </w:p>
        </w:tc>
        <w:tc>
          <w:tcPr>
            <w:tcW w:w="4038" w:type="pct"/>
          </w:tcPr>
          <w:p w14:paraId="39D81682" w14:textId="4B79AED2" w:rsidR="00E16996" w:rsidRPr="0098617C" w:rsidRDefault="00E16996" w:rsidP="00E16996">
            <w:pPr>
              <w:ind w:left="-108" w:firstLine="18"/>
              <w:rPr>
                <w:color w:val="000000" w:themeColor="text1"/>
              </w:rPr>
            </w:pPr>
            <w:r w:rsidRPr="0098617C">
              <w:rPr>
                <w:color w:val="000000" w:themeColor="text1"/>
              </w:rPr>
              <w:t>Andrew J. Mowen (PI), Alan R. Graefe (Co-PI), Sammie L. Powers (Project Co-Manager), &amp; J. T. Mueller (Project Co-Manager)</w:t>
            </w:r>
          </w:p>
        </w:tc>
      </w:tr>
      <w:tr w:rsidR="00E16996" w:rsidRPr="0098617C" w14:paraId="0F87C3F8" w14:textId="77777777" w:rsidTr="0049780D">
        <w:trPr>
          <w:trHeight w:val="279"/>
        </w:trPr>
        <w:tc>
          <w:tcPr>
            <w:tcW w:w="962" w:type="pct"/>
          </w:tcPr>
          <w:p w14:paraId="21E1F1B3" w14:textId="7D43360F" w:rsidR="00E16996" w:rsidRPr="0098617C" w:rsidRDefault="00E16996" w:rsidP="00E16996">
            <w:pPr>
              <w:ind w:left="-113"/>
              <w:rPr>
                <w:color w:val="000000" w:themeColor="text1"/>
              </w:rPr>
            </w:pPr>
            <w:r w:rsidRPr="0098617C">
              <w:rPr>
                <w:color w:val="000000" w:themeColor="text1"/>
              </w:rPr>
              <w:t>Purpose:</w:t>
            </w:r>
          </w:p>
        </w:tc>
        <w:tc>
          <w:tcPr>
            <w:tcW w:w="4038" w:type="pct"/>
          </w:tcPr>
          <w:p w14:paraId="7402190C" w14:textId="0709B530" w:rsidR="00E16996" w:rsidRPr="0098617C" w:rsidRDefault="00E16996" w:rsidP="00E16996">
            <w:pPr>
              <w:ind w:left="-108"/>
              <w:rPr>
                <w:i/>
                <w:iCs/>
                <w:color w:val="000000" w:themeColor="text1"/>
              </w:rPr>
            </w:pPr>
            <w:r w:rsidRPr="0098617C">
              <w:t xml:space="preserve">To assess the attitudes and opinions of Pennsylvania state park visitors and the public regarding key issues for the future of the Pennsylvania state parks to inform the </w:t>
            </w:r>
            <w:r w:rsidRPr="0098617C">
              <w:rPr>
                <w:i/>
                <w:iCs/>
              </w:rPr>
              <w:t xml:space="preserve">Penn’s Parks for All </w:t>
            </w:r>
            <w:r w:rsidRPr="0098617C">
              <w:t xml:space="preserve">strategic plan. </w:t>
            </w:r>
          </w:p>
        </w:tc>
      </w:tr>
      <w:tr w:rsidR="00E16996" w:rsidRPr="0098617C" w14:paraId="38EDD8ED" w14:textId="77777777" w:rsidTr="0049780D">
        <w:trPr>
          <w:trHeight w:val="279"/>
        </w:trPr>
        <w:tc>
          <w:tcPr>
            <w:tcW w:w="962" w:type="pct"/>
          </w:tcPr>
          <w:p w14:paraId="1BD4B84C" w14:textId="77777777" w:rsidR="00E16996" w:rsidRPr="0098617C" w:rsidRDefault="00E16996" w:rsidP="00E16996">
            <w:pPr>
              <w:ind w:left="-113"/>
              <w:rPr>
                <w:color w:val="000000" w:themeColor="text1"/>
              </w:rPr>
            </w:pPr>
          </w:p>
        </w:tc>
        <w:tc>
          <w:tcPr>
            <w:tcW w:w="4038" w:type="pct"/>
          </w:tcPr>
          <w:p w14:paraId="4AAF0F61" w14:textId="77777777" w:rsidR="00E16996" w:rsidRPr="0098617C" w:rsidRDefault="00E16996" w:rsidP="00E16996">
            <w:pPr>
              <w:ind w:left="-108" w:firstLine="18"/>
              <w:rPr>
                <w:i/>
                <w:iCs/>
                <w:color w:val="000000" w:themeColor="text1"/>
              </w:rPr>
            </w:pPr>
          </w:p>
        </w:tc>
      </w:tr>
      <w:tr w:rsidR="00E16996" w:rsidRPr="0098617C" w14:paraId="7F4ECC2F" w14:textId="77777777" w:rsidTr="0049780D">
        <w:trPr>
          <w:trHeight w:val="279"/>
        </w:trPr>
        <w:tc>
          <w:tcPr>
            <w:tcW w:w="962" w:type="pct"/>
          </w:tcPr>
          <w:p w14:paraId="1653C072" w14:textId="59FE1797" w:rsidR="00E16996" w:rsidRPr="0098617C" w:rsidRDefault="00E16996" w:rsidP="00E16996">
            <w:pPr>
              <w:ind w:left="-113"/>
              <w:rPr>
                <w:color w:val="000000" w:themeColor="text1"/>
              </w:rPr>
            </w:pPr>
            <w:r w:rsidRPr="0098617C">
              <w:rPr>
                <w:color w:val="000000" w:themeColor="text1"/>
              </w:rPr>
              <w:t>Project Title:</w:t>
            </w:r>
          </w:p>
        </w:tc>
        <w:tc>
          <w:tcPr>
            <w:tcW w:w="4038" w:type="pct"/>
          </w:tcPr>
          <w:p w14:paraId="260A96FA" w14:textId="7F272702" w:rsidR="00E16996" w:rsidRPr="0098617C" w:rsidRDefault="00E16996" w:rsidP="00E16996">
            <w:pPr>
              <w:ind w:left="-108" w:firstLine="18"/>
              <w:rPr>
                <w:i/>
                <w:iCs/>
                <w:color w:val="000000" w:themeColor="text1"/>
              </w:rPr>
            </w:pPr>
            <w:r w:rsidRPr="0098617C">
              <w:rPr>
                <w:i/>
                <w:iCs/>
              </w:rPr>
              <w:t>New Hampshire Statewide Comprehensive Outdoor Recreation Plan 2019-2023</w:t>
            </w:r>
          </w:p>
        </w:tc>
      </w:tr>
      <w:tr w:rsidR="00E16996" w:rsidRPr="0098617C" w14:paraId="52F627CF" w14:textId="77777777" w:rsidTr="00A64D88">
        <w:trPr>
          <w:trHeight w:val="162"/>
        </w:trPr>
        <w:tc>
          <w:tcPr>
            <w:tcW w:w="962" w:type="pct"/>
          </w:tcPr>
          <w:p w14:paraId="2C0A6BDA" w14:textId="03DBD746" w:rsidR="00E16996" w:rsidRPr="0098617C" w:rsidRDefault="00E16996" w:rsidP="00E16996">
            <w:pPr>
              <w:ind w:left="-113"/>
              <w:rPr>
                <w:color w:val="000000" w:themeColor="text1"/>
              </w:rPr>
            </w:pPr>
            <w:r w:rsidRPr="0098617C">
              <w:rPr>
                <w:color w:val="000000" w:themeColor="text1"/>
              </w:rPr>
              <w:lastRenderedPageBreak/>
              <w:t>Sponsor:</w:t>
            </w:r>
          </w:p>
        </w:tc>
        <w:tc>
          <w:tcPr>
            <w:tcW w:w="4038" w:type="pct"/>
          </w:tcPr>
          <w:p w14:paraId="26D84C5C" w14:textId="520AE7EF" w:rsidR="00E16996" w:rsidRPr="0098617C" w:rsidRDefault="00E16996" w:rsidP="00E16996">
            <w:pPr>
              <w:ind w:left="-108" w:firstLine="18"/>
              <w:rPr>
                <w:i/>
                <w:iCs/>
                <w:color w:val="000000" w:themeColor="text1"/>
              </w:rPr>
            </w:pPr>
            <w:r w:rsidRPr="0098617C">
              <w:t xml:space="preserve">New Hampshire Department of Natural and Cultural Resources </w:t>
            </w:r>
          </w:p>
        </w:tc>
      </w:tr>
      <w:tr w:rsidR="00E16996" w:rsidRPr="0098617C" w14:paraId="68301CF9" w14:textId="77777777" w:rsidTr="0049780D">
        <w:trPr>
          <w:trHeight w:val="279"/>
        </w:trPr>
        <w:tc>
          <w:tcPr>
            <w:tcW w:w="962" w:type="pct"/>
          </w:tcPr>
          <w:p w14:paraId="20DF04CF" w14:textId="23DE3C9F" w:rsidR="00E16996" w:rsidRPr="0098617C" w:rsidRDefault="00E16996" w:rsidP="00E16996">
            <w:pPr>
              <w:ind w:left="-113"/>
              <w:rPr>
                <w:color w:val="000000" w:themeColor="text1"/>
              </w:rPr>
            </w:pPr>
            <w:r w:rsidRPr="0098617C">
              <w:rPr>
                <w:color w:val="000000" w:themeColor="text1"/>
              </w:rPr>
              <w:t>Funding:</w:t>
            </w:r>
          </w:p>
        </w:tc>
        <w:tc>
          <w:tcPr>
            <w:tcW w:w="4038" w:type="pct"/>
          </w:tcPr>
          <w:p w14:paraId="26C82B41" w14:textId="3C8D76ED" w:rsidR="00E16996" w:rsidRPr="0098617C" w:rsidRDefault="00E16996" w:rsidP="00E16996">
            <w:pPr>
              <w:ind w:left="-108" w:firstLine="18"/>
            </w:pPr>
            <w:r w:rsidRPr="0098617C">
              <w:t>$28,000</w:t>
            </w:r>
          </w:p>
        </w:tc>
      </w:tr>
      <w:tr w:rsidR="00E16996" w:rsidRPr="0098617C" w14:paraId="56D1A419" w14:textId="77777777" w:rsidTr="0049780D">
        <w:trPr>
          <w:trHeight w:val="279"/>
        </w:trPr>
        <w:tc>
          <w:tcPr>
            <w:tcW w:w="962" w:type="pct"/>
          </w:tcPr>
          <w:p w14:paraId="52515FAE" w14:textId="1FC86F56" w:rsidR="00E16996" w:rsidRPr="0098617C" w:rsidRDefault="00E16996" w:rsidP="00E16996">
            <w:pPr>
              <w:ind w:left="-113"/>
              <w:rPr>
                <w:color w:val="000000" w:themeColor="text1"/>
              </w:rPr>
            </w:pPr>
            <w:r w:rsidRPr="0098617C">
              <w:rPr>
                <w:color w:val="000000" w:themeColor="text1"/>
              </w:rPr>
              <w:t>Project Duration:</w:t>
            </w:r>
          </w:p>
        </w:tc>
        <w:tc>
          <w:tcPr>
            <w:tcW w:w="4038" w:type="pct"/>
          </w:tcPr>
          <w:p w14:paraId="16D0797E" w14:textId="0770A388" w:rsidR="00E16996" w:rsidRPr="0098617C" w:rsidRDefault="00E16996" w:rsidP="00E16996">
            <w:pPr>
              <w:ind w:left="-108" w:firstLine="18"/>
            </w:pPr>
            <w:r w:rsidRPr="0098617C">
              <w:t>2017-2018</w:t>
            </w:r>
          </w:p>
        </w:tc>
      </w:tr>
      <w:tr w:rsidR="00E16996" w:rsidRPr="0098617C" w14:paraId="63B889B5" w14:textId="77777777" w:rsidTr="0049780D">
        <w:trPr>
          <w:trHeight w:val="279"/>
        </w:trPr>
        <w:tc>
          <w:tcPr>
            <w:tcW w:w="962" w:type="pct"/>
          </w:tcPr>
          <w:p w14:paraId="7D14CBDF" w14:textId="67640C55" w:rsidR="00E16996" w:rsidRPr="0098617C" w:rsidRDefault="00E16996" w:rsidP="00E16996">
            <w:pPr>
              <w:ind w:left="-113"/>
              <w:rPr>
                <w:color w:val="000000" w:themeColor="text1"/>
              </w:rPr>
            </w:pPr>
            <w:r w:rsidRPr="0098617C">
              <w:rPr>
                <w:color w:val="000000" w:themeColor="text1"/>
              </w:rPr>
              <w:t xml:space="preserve">Investigators: </w:t>
            </w:r>
          </w:p>
        </w:tc>
        <w:tc>
          <w:tcPr>
            <w:tcW w:w="4038" w:type="pct"/>
          </w:tcPr>
          <w:p w14:paraId="21DE2EDD" w14:textId="69EBDAD1" w:rsidR="00E16996" w:rsidRPr="0098617C" w:rsidRDefault="00E16996" w:rsidP="00E16996">
            <w:pPr>
              <w:ind w:left="-108" w:firstLine="18"/>
            </w:pPr>
            <w:r w:rsidRPr="0098617C">
              <w:t>Robert Barcelona (PI), Nate Trauntvein (Co-PI), &amp; Sammie</w:t>
            </w:r>
            <w:r w:rsidR="00167577" w:rsidRPr="0098617C">
              <w:t xml:space="preserve"> </w:t>
            </w:r>
            <w:r w:rsidR="003A517A">
              <w:t xml:space="preserve">L. </w:t>
            </w:r>
            <w:r w:rsidRPr="0098617C">
              <w:t>Powers (Co-Investigator)</w:t>
            </w:r>
          </w:p>
        </w:tc>
      </w:tr>
      <w:tr w:rsidR="00E16996" w:rsidRPr="0098617C" w14:paraId="1741A3A8" w14:textId="77777777" w:rsidTr="0049780D">
        <w:trPr>
          <w:trHeight w:val="279"/>
        </w:trPr>
        <w:tc>
          <w:tcPr>
            <w:tcW w:w="962" w:type="pct"/>
          </w:tcPr>
          <w:p w14:paraId="213582FE" w14:textId="043A0DC5" w:rsidR="00E16996" w:rsidRPr="0098617C" w:rsidRDefault="00E16996" w:rsidP="00E16996">
            <w:pPr>
              <w:ind w:left="-106"/>
              <w:rPr>
                <w:color w:val="000000" w:themeColor="text1"/>
              </w:rPr>
            </w:pPr>
            <w:r w:rsidRPr="0098617C">
              <w:rPr>
                <w:color w:val="000000" w:themeColor="text1"/>
              </w:rPr>
              <w:t>Purpose:</w:t>
            </w:r>
          </w:p>
        </w:tc>
        <w:tc>
          <w:tcPr>
            <w:tcW w:w="4038" w:type="pct"/>
          </w:tcPr>
          <w:p w14:paraId="1CEEFBE1" w14:textId="07ABAE55" w:rsidR="00E16996" w:rsidRPr="0098617C" w:rsidRDefault="00E16996" w:rsidP="00E16996">
            <w:pPr>
              <w:ind w:left="-104"/>
            </w:pPr>
            <w:r w:rsidRPr="0098617C">
              <w:t>To identify major needs and opportunities for NH’s outdoor recreation and natural resources and offer a series of recommendations to address needs via outdoor recreation planning.</w:t>
            </w:r>
          </w:p>
        </w:tc>
      </w:tr>
      <w:tr w:rsidR="00E16996" w:rsidRPr="0098617C" w14:paraId="1E852293" w14:textId="77777777" w:rsidTr="0049780D">
        <w:trPr>
          <w:trHeight w:val="279"/>
        </w:trPr>
        <w:tc>
          <w:tcPr>
            <w:tcW w:w="962" w:type="pct"/>
          </w:tcPr>
          <w:p w14:paraId="0533D265" w14:textId="77777777" w:rsidR="00E16996" w:rsidRPr="0098617C" w:rsidRDefault="00E16996" w:rsidP="00E16996">
            <w:pPr>
              <w:rPr>
                <w:color w:val="000000" w:themeColor="text1"/>
                <w:highlight w:val="yellow"/>
              </w:rPr>
            </w:pPr>
          </w:p>
        </w:tc>
        <w:tc>
          <w:tcPr>
            <w:tcW w:w="4038" w:type="pct"/>
          </w:tcPr>
          <w:p w14:paraId="301B3320" w14:textId="77777777" w:rsidR="00E16996" w:rsidRPr="0098617C" w:rsidRDefault="00E16996" w:rsidP="00E16996">
            <w:pPr>
              <w:ind w:left="-108" w:firstLine="18"/>
            </w:pPr>
          </w:p>
        </w:tc>
      </w:tr>
      <w:tr w:rsidR="00E16996" w:rsidRPr="0098617C" w14:paraId="3632470C" w14:textId="77777777" w:rsidTr="0049780D">
        <w:trPr>
          <w:trHeight w:val="279"/>
        </w:trPr>
        <w:tc>
          <w:tcPr>
            <w:tcW w:w="962" w:type="pct"/>
          </w:tcPr>
          <w:p w14:paraId="46BB1650" w14:textId="1238C77F" w:rsidR="00E16996" w:rsidRPr="0098617C" w:rsidRDefault="00E16996" w:rsidP="00E16996">
            <w:pPr>
              <w:ind w:left="-113"/>
              <w:rPr>
                <w:color w:val="000000" w:themeColor="text1"/>
              </w:rPr>
            </w:pPr>
            <w:r w:rsidRPr="0098617C">
              <w:rPr>
                <w:color w:val="000000" w:themeColor="text1"/>
              </w:rPr>
              <w:t>Project Title:</w:t>
            </w:r>
          </w:p>
        </w:tc>
        <w:tc>
          <w:tcPr>
            <w:tcW w:w="4038" w:type="pct"/>
          </w:tcPr>
          <w:p w14:paraId="1253DC2C" w14:textId="0FCA8BD2" w:rsidR="00E16996" w:rsidRPr="0098617C" w:rsidRDefault="00E16996" w:rsidP="00E16996">
            <w:pPr>
              <w:ind w:left="-108" w:firstLine="18"/>
              <w:rPr>
                <w:i/>
                <w:iCs/>
              </w:rPr>
            </w:pPr>
            <w:r w:rsidRPr="0098617C">
              <w:rPr>
                <w:i/>
                <w:iCs/>
              </w:rPr>
              <w:t>Connecting Downtowns and Trails for Community and Economic Development</w:t>
            </w:r>
          </w:p>
        </w:tc>
      </w:tr>
      <w:tr w:rsidR="00E16996" w:rsidRPr="0098617C" w14:paraId="73373C4C" w14:textId="77777777" w:rsidTr="0049780D">
        <w:trPr>
          <w:trHeight w:val="279"/>
        </w:trPr>
        <w:tc>
          <w:tcPr>
            <w:tcW w:w="962" w:type="pct"/>
          </w:tcPr>
          <w:p w14:paraId="571A15BF" w14:textId="5993D912" w:rsidR="00E16996" w:rsidRPr="0098617C" w:rsidRDefault="00E16996" w:rsidP="00E16996">
            <w:pPr>
              <w:ind w:left="-113"/>
              <w:rPr>
                <w:color w:val="000000" w:themeColor="text1"/>
              </w:rPr>
            </w:pPr>
            <w:r w:rsidRPr="0098617C">
              <w:rPr>
                <w:color w:val="000000" w:themeColor="text1"/>
              </w:rPr>
              <w:t>Sponsor:</w:t>
            </w:r>
          </w:p>
        </w:tc>
        <w:tc>
          <w:tcPr>
            <w:tcW w:w="4038" w:type="pct"/>
          </w:tcPr>
          <w:p w14:paraId="1EC12864" w14:textId="60B753C2" w:rsidR="00E16996" w:rsidRPr="0098617C" w:rsidRDefault="00E16996" w:rsidP="00E16996">
            <w:pPr>
              <w:ind w:left="-108" w:firstLine="18"/>
            </w:pPr>
            <w:r w:rsidRPr="0098617C">
              <w:rPr>
                <w:color w:val="000000" w:themeColor="text1"/>
              </w:rPr>
              <w:t>University of New Hampshire Cooperative Extension</w:t>
            </w:r>
          </w:p>
        </w:tc>
      </w:tr>
      <w:tr w:rsidR="00E16996" w:rsidRPr="0098617C" w14:paraId="37C2710A" w14:textId="77777777" w:rsidTr="0049780D">
        <w:trPr>
          <w:trHeight w:val="279"/>
        </w:trPr>
        <w:tc>
          <w:tcPr>
            <w:tcW w:w="962" w:type="pct"/>
          </w:tcPr>
          <w:p w14:paraId="396F0FA0" w14:textId="01CA13F4" w:rsidR="00E16996" w:rsidRPr="0098617C" w:rsidRDefault="00E16996" w:rsidP="00E16996">
            <w:pPr>
              <w:ind w:left="-113"/>
              <w:rPr>
                <w:color w:val="000000" w:themeColor="text1"/>
              </w:rPr>
            </w:pPr>
            <w:r w:rsidRPr="0098617C">
              <w:rPr>
                <w:color w:val="000000" w:themeColor="text1"/>
              </w:rPr>
              <w:t xml:space="preserve">Funding: </w:t>
            </w:r>
          </w:p>
        </w:tc>
        <w:tc>
          <w:tcPr>
            <w:tcW w:w="4038" w:type="pct"/>
          </w:tcPr>
          <w:p w14:paraId="74B7519A" w14:textId="511C3F8A" w:rsidR="00E16996" w:rsidRPr="0098617C" w:rsidRDefault="00E16996" w:rsidP="00E16996">
            <w:pPr>
              <w:ind w:left="-108" w:firstLine="18"/>
            </w:pPr>
            <w:r w:rsidRPr="0098617C">
              <w:t>$5,000</w:t>
            </w:r>
          </w:p>
        </w:tc>
      </w:tr>
      <w:tr w:rsidR="00E16996" w:rsidRPr="0098617C" w14:paraId="0891D076" w14:textId="77777777" w:rsidTr="0049780D">
        <w:trPr>
          <w:trHeight w:val="279"/>
        </w:trPr>
        <w:tc>
          <w:tcPr>
            <w:tcW w:w="962" w:type="pct"/>
          </w:tcPr>
          <w:p w14:paraId="565632F3" w14:textId="75AA9AA0" w:rsidR="00E16996" w:rsidRPr="0098617C" w:rsidRDefault="00E16996" w:rsidP="00E16996">
            <w:pPr>
              <w:ind w:left="-113"/>
              <w:rPr>
                <w:color w:val="000000" w:themeColor="text1"/>
              </w:rPr>
            </w:pPr>
            <w:r w:rsidRPr="0098617C">
              <w:rPr>
                <w:color w:val="000000" w:themeColor="text1"/>
              </w:rPr>
              <w:t>Project Duration:</w:t>
            </w:r>
          </w:p>
        </w:tc>
        <w:tc>
          <w:tcPr>
            <w:tcW w:w="4038" w:type="pct"/>
          </w:tcPr>
          <w:p w14:paraId="43ED7AEE" w14:textId="0C57F817" w:rsidR="00E16996" w:rsidRPr="0098617C" w:rsidRDefault="00E16996" w:rsidP="00E16996">
            <w:pPr>
              <w:ind w:left="-108" w:firstLine="18"/>
            </w:pPr>
            <w:r w:rsidRPr="0098617C">
              <w:t>2017-2018</w:t>
            </w:r>
          </w:p>
        </w:tc>
      </w:tr>
      <w:tr w:rsidR="00E16996" w:rsidRPr="0098617C" w14:paraId="6E33E2C7" w14:textId="77777777" w:rsidTr="0049780D">
        <w:trPr>
          <w:trHeight w:val="279"/>
        </w:trPr>
        <w:tc>
          <w:tcPr>
            <w:tcW w:w="962" w:type="pct"/>
          </w:tcPr>
          <w:p w14:paraId="7799A4AD" w14:textId="21A84798" w:rsidR="00E16996" w:rsidRPr="0098617C" w:rsidRDefault="00E16996" w:rsidP="00E16996">
            <w:pPr>
              <w:ind w:left="-113"/>
              <w:rPr>
                <w:color w:val="000000" w:themeColor="text1"/>
              </w:rPr>
            </w:pPr>
            <w:r w:rsidRPr="0098617C">
              <w:rPr>
                <w:color w:val="000000" w:themeColor="text1"/>
              </w:rPr>
              <w:t>Investigators:</w:t>
            </w:r>
          </w:p>
        </w:tc>
        <w:tc>
          <w:tcPr>
            <w:tcW w:w="4038" w:type="pct"/>
          </w:tcPr>
          <w:p w14:paraId="5C4F6DCB" w14:textId="34C9D666" w:rsidR="00E16996" w:rsidRPr="0098617C" w:rsidRDefault="00E16996" w:rsidP="00E16996">
            <w:pPr>
              <w:ind w:left="-108" w:firstLine="18"/>
            </w:pPr>
            <w:r w:rsidRPr="0098617C">
              <w:t xml:space="preserve">Sammie </w:t>
            </w:r>
            <w:r w:rsidR="003A517A">
              <w:t xml:space="preserve">L. </w:t>
            </w:r>
            <w:r w:rsidRPr="0098617C">
              <w:t>Powers (PI) &amp; Shannon Rogers (Co-PI)</w:t>
            </w:r>
          </w:p>
        </w:tc>
      </w:tr>
      <w:tr w:rsidR="00E16996" w:rsidRPr="0098617C" w14:paraId="312897FE" w14:textId="77777777" w:rsidTr="0049780D">
        <w:trPr>
          <w:trHeight w:val="279"/>
        </w:trPr>
        <w:tc>
          <w:tcPr>
            <w:tcW w:w="962" w:type="pct"/>
          </w:tcPr>
          <w:p w14:paraId="13CB522E" w14:textId="6AA89E16" w:rsidR="00E16996" w:rsidRPr="0098617C" w:rsidRDefault="00E16996" w:rsidP="00E16996">
            <w:pPr>
              <w:ind w:left="-113"/>
              <w:rPr>
                <w:color w:val="000000" w:themeColor="text1"/>
              </w:rPr>
            </w:pPr>
            <w:r w:rsidRPr="0098617C">
              <w:rPr>
                <w:color w:val="000000" w:themeColor="text1"/>
              </w:rPr>
              <w:t>Purpose:</w:t>
            </w:r>
          </w:p>
        </w:tc>
        <w:tc>
          <w:tcPr>
            <w:tcW w:w="4038" w:type="pct"/>
          </w:tcPr>
          <w:p w14:paraId="7A1C77B0" w14:textId="319F12E1" w:rsidR="00E16996" w:rsidRPr="0098617C" w:rsidRDefault="00E16996" w:rsidP="00E16996">
            <w:pPr>
              <w:ind w:left="-108" w:firstLine="18"/>
            </w:pPr>
            <w:r w:rsidRPr="0098617C">
              <w:t>To quantify definitions of “downtowns” and “trails”; develop a typology matrix for classifying the relationship between downtowns and trails based on spatial relationships, walkability, and distance; and determine the elements most necessary for effectively connecting trails with downtowns in the state of New Hampshire to support economic and community development.</w:t>
            </w:r>
          </w:p>
        </w:tc>
      </w:tr>
      <w:tr w:rsidR="00E16996" w:rsidRPr="0098617C" w14:paraId="190AA3CC" w14:textId="77777777" w:rsidTr="0049780D">
        <w:trPr>
          <w:trHeight w:val="279"/>
        </w:trPr>
        <w:tc>
          <w:tcPr>
            <w:tcW w:w="962" w:type="pct"/>
          </w:tcPr>
          <w:p w14:paraId="11646333" w14:textId="77777777" w:rsidR="00E16996" w:rsidRPr="0098617C" w:rsidRDefault="00E16996" w:rsidP="00E16996">
            <w:pPr>
              <w:rPr>
                <w:color w:val="000000" w:themeColor="text1"/>
                <w:highlight w:val="yellow"/>
              </w:rPr>
            </w:pPr>
          </w:p>
        </w:tc>
        <w:tc>
          <w:tcPr>
            <w:tcW w:w="4038" w:type="pct"/>
          </w:tcPr>
          <w:p w14:paraId="533E5333" w14:textId="77777777" w:rsidR="00E16996" w:rsidRPr="0098617C" w:rsidRDefault="00E16996" w:rsidP="00E16996">
            <w:pPr>
              <w:ind w:left="-108" w:firstLine="18"/>
            </w:pPr>
          </w:p>
        </w:tc>
      </w:tr>
      <w:tr w:rsidR="00E16996" w:rsidRPr="0098617C" w14:paraId="59151206" w14:textId="77777777" w:rsidTr="0049780D">
        <w:trPr>
          <w:trHeight w:val="279"/>
        </w:trPr>
        <w:tc>
          <w:tcPr>
            <w:tcW w:w="962" w:type="pct"/>
          </w:tcPr>
          <w:p w14:paraId="45E0B214" w14:textId="59310DF4" w:rsidR="00E16996" w:rsidRPr="0098617C" w:rsidRDefault="00E16996" w:rsidP="00E16996">
            <w:pPr>
              <w:ind w:left="-113"/>
              <w:rPr>
                <w:color w:val="000000" w:themeColor="text1"/>
              </w:rPr>
            </w:pPr>
            <w:r w:rsidRPr="0098617C">
              <w:rPr>
                <w:color w:val="000000" w:themeColor="text1"/>
              </w:rPr>
              <w:t>Project Title:</w:t>
            </w:r>
          </w:p>
        </w:tc>
        <w:tc>
          <w:tcPr>
            <w:tcW w:w="4038" w:type="pct"/>
          </w:tcPr>
          <w:p w14:paraId="581C8487" w14:textId="49F13011" w:rsidR="00E16996" w:rsidRPr="0098617C" w:rsidRDefault="00E16996" w:rsidP="00E16996">
            <w:pPr>
              <w:ind w:left="-108" w:firstLine="18"/>
            </w:pPr>
            <w:r w:rsidRPr="0098617C">
              <w:rPr>
                <w:i/>
                <w:iCs/>
              </w:rPr>
              <w:t>Burlington, MA Recreation Needs Assessment</w:t>
            </w:r>
          </w:p>
        </w:tc>
      </w:tr>
      <w:tr w:rsidR="00E16996" w:rsidRPr="0098617C" w14:paraId="19F1DEC3" w14:textId="77777777" w:rsidTr="0049780D">
        <w:trPr>
          <w:trHeight w:val="279"/>
        </w:trPr>
        <w:tc>
          <w:tcPr>
            <w:tcW w:w="962" w:type="pct"/>
          </w:tcPr>
          <w:p w14:paraId="1191AE5E" w14:textId="44CDE1A1" w:rsidR="00E16996" w:rsidRPr="0098617C" w:rsidRDefault="00E16996" w:rsidP="00E16996">
            <w:pPr>
              <w:ind w:left="-113"/>
              <w:rPr>
                <w:color w:val="000000" w:themeColor="text1"/>
              </w:rPr>
            </w:pPr>
            <w:r w:rsidRPr="0098617C">
              <w:rPr>
                <w:color w:val="000000" w:themeColor="text1"/>
              </w:rPr>
              <w:t>Sponsor:</w:t>
            </w:r>
          </w:p>
        </w:tc>
        <w:tc>
          <w:tcPr>
            <w:tcW w:w="4038" w:type="pct"/>
          </w:tcPr>
          <w:p w14:paraId="1CDB08EB" w14:textId="2955B515" w:rsidR="00E16996" w:rsidRPr="0098617C" w:rsidRDefault="00E16996" w:rsidP="00E16996">
            <w:pPr>
              <w:ind w:left="-108" w:firstLine="18"/>
            </w:pPr>
            <w:r w:rsidRPr="0098617C">
              <w:t>Burlington, MA Parks and Recreation Department</w:t>
            </w:r>
          </w:p>
        </w:tc>
      </w:tr>
      <w:tr w:rsidR="00E16996" w:rsidRPr="0098617C" w14:paraId="29084614" w14:textId="77777777" w:rsidTr="0049780D">
        <w:trPr>
          <w:trHeight w:val="279"/>
        </w:trPr>
        <w:tc>
          <w:tcPr>
            <w:tcW w:w="962" w:type="pct"/>
          </w:tcPr>
          <w:p w14:paraId="4FCBCA59" w14:textId="5810A711" w:rsidR="00E16996" w:rsidRPr="0098617C" w:rsidRDefault="00E16996" w:rsidP="00E16996">
            <w:pPr>
              <w:ind w:left="-113"/>
              <w:rPr>
                <w:color w:val="000000" w:themeColor="text1"/>
              </w:rPr>
            </w:pPr>
            <w:r w:rsidRPr="0098617C">
              <w:rPr>
                <w:color w:val="000000" w:themeColor="text1"/>
              </w:rPr>
              <w:t xml:space="preserve">Funding: </w:t>
            </w:r>
          </w:p>
        </w:tc>
        <w:tc>
          <w:tcPr>
            <w:tcW w:w="4038" w:type="pct"/>
          </w:tcPr>
          <w:p w14:paraId="581E9A0A" w14:textId="11E6191C" w:rsidR="00E16996" w:rsidRPr="0098617C" w:rsidRDefault="00E16996" w:rsidP="00E16996">
            <w:pPr>
              <w:ind w:left="-108" w:firstLine="18"/>
            </w:pPr>
            <w:r w:rsidRPr="0098617C">
              <w:t>$10,000</w:t>
            </w:r>
          </w:p>
        </w:tc>
      </w:tr>
      <w:tr w:rsidR="00E16996" w:rsidRPr="0098617C" w14:paraId="4D4D2E12" w14:textId="77777777" w:rsidTr="0049780D">
        <w:trPr>
          <w:trHeight w:val="279"/>
        </w:trPr>
        <w:tc>
          <w:tcPr>
            <w:tcW w:w="962" w:type="pct"/>
          </w:tcPr>
          <w:p w14:paraId="2231AB3D" w14:textId="435E0A28" w:rsidR="00E16996" w:rsidRPr="0098617C" w:rsidRDefault="00E16996" w:rsidP="00E16996">
            <w:pPr>
              <w:ind w:left="-113"/>
              <w:rPr>
                <w:color w:val="000000" w:themeColor="text1"/>
              </w:rPr>
            </w:pPr>
            <w:r w:rsidRPr="0098617C">
              <w:rPr>
                <w:color w:val="000000" w:themeColor="text1"/>
              </w:rPr>
              <w:t>Project Duration:</w:t>
            </w:r>
          </w:p>
        </w:tc>
        <w:tc>
          <w:tcPr>
            <w:tcW w:w="4038" w:type="pct"/>
          </w:tcPr>
          <w:p w14:paraId="668311C2" w14:textId="09B88936" w:rsidR="00E16996" w:rsidRPr="0098617C" w:rsidRDefault="00E16996" w:rsidP="00E16996">
            <w:pPr>
              <w:ind w:left="-108" w:firstLine="18"/>
            </w:pPr>
            <w:r w:rsidRPr="0098617C">
              <w:t>2017-2018</w:t>
            </w:r>
          </w:p>
        </w:tc>
      </w:tr>
      <w:tr w:rsidR="00E16996" w:rsidRPr="0098617C" w14:paraId="64D3F23F" w14:textId="77777777" w:rsidTr="0049780D">
        <w:trPr>
          <w:trHeight w:val="279"/>
        </w:trPr>
        <w:tc>
          <w:tcPr>
            <w:tcW w:w="962" w:type="pct"/>
          </w:tcPr>
          <w:p w14:paraId="48DD56BE" w14:textId="07748695" w:rsidR="00E16996" w:rsidRPr="0098617C" w:rsidRDefault="00E16996" w:rsidP="00E16996">
            <w:pPr>
              <w:ind w:left="-113"/>
              <w:rPr>
                <w:color w:val="000000" w:themeColor="text1"/>
              </w:rPr>
            </w:pPr>
            <w:r w:rsidRPr="0098617C">
              <w:rPr>
                <w:color w:val="000000" w:themeColor="text1"/>
              </w:rPr>
              <w:t>Investigators:</w:t>
            </w:r>
          </w:p>
        </w:tc>
        <w:tc>
          <w:tcPr>
            <w:tcW w:w="4038" w:type="pct"/>
          </w:tcPr>
          <w:p w14:paraId="6E5598CD" w14:textId="3EB7BFA5" w:rsidR="00E16996" w:rsidRPr="0098617C" w:rsidRDefault="00E16996" w:rsidP="00E16996">
            <w:pPr>
              <w:ind w:left="-108" w:firstLine="18"/>
            </w:pPr>
            <w:r w:rsidRPr="0098617C">
              <w:rPr>
                <w:color w:val="000000" w:themeColor="text1"/>
              </w:rPr>
              <w:t xml:space="preserve">Robert Barcelona (PI), Nate Trauntvein (Co-PI), Matthew Frye (Co-Investigator), Sammie </w:t>
            </w:r>
            <w:r w:rsidR="003A517A">
              <w:rPr>
                <w:color w:val="000000" w:themeColor="text1"/>
              </w:rPr>
              <w:t xml:space="preserve">L. </w:t>
            </w:r>
            <w:r w:rsidRPr="0098617C">
              <w:rPr>
                <w:color w:val="000000" w:themeColor="text1"/>
              </w:rPr>
              <w:t>Powers (Co-Investigator), &amp; Eric Dorata (Co-Investigator)</w:t>
            </w:r>
          </w:p>
        </w:tc>
      </w:tr>
      <w:tr w:rsidR="00E16996" w:rsidRPr="0098617C" w14:paraId="7C411EE6" w14:textId="77777777" w:rsidTr="0049780D">
        <w:trPr>
          <w:trHeight w:val="279"/>
        </w:trPr>
        <w:tc>
          <w:tcPr>
            <w:tcW w:w="962" w:type="pct"/>
          </w:tcPr>
          <w:p w14:paraId="0B094B35" w14:textId="03B4DF9B" w:rsidR="00E16996" w:rsidRPr="0098617C" w:rsidRDefault="00E16996" w:rsidP="00E16996">
            <w:pPr>
              <w:ind w:left="-113"/>
              <w:rPr>
                <w:color w:val="000000" w:themeColor="text1"/>
              </w:rPr>
            </w:pPr>
            <w:r w:rsidRPr="0098617C">
              <w:rPr>
                <w:color w:val="000000" w:themeColor="text1"/>
              </w:rPr>
              <w:t>Purpose:</w:t>
            </w:r>
          </w:p>
        </w:tc>
        <w:tc>
          <w:tcPr>
            <w:tcW w:w="4038" w:type="pct"/>
          </w:tcPr>
          <w:p w14:paraId="7E96DA49" w14:textId="1ABF8819" w:rsidR="00E16996" w:rsidRPr="0098617C" w:rsidRDefault="00E16996" w:rsidP="00E16996">
            <w:pPr>
              <w:ind w:left="-108" w:firstLine="18"/>
            </w:pPr>
            <w:r w:rsidRPr="0098617C">
              <w:t xml:space="preserve">To assess recreation needs and develop management recommendations in Burlington, MA via a comprehensive process including stakeholder engagement and review of current facilities, operations, and policies. </w:t>
            </w:r>
          </w:p>
        </w:tc>
      </w:tr>
      <w:tr w:rsidR="00E16996" w:rsidRPr="0098617C" w14:paraId="17963898" w14:textId="77777777" w:rsidTr="0049780D">
        <w:trPr>
          <w:trHeight w:val="279"/>
        </w:trPr>
        <w:tc>
          <w:tcPr>
            <w:tcW w:w="962" w:type="pct"/>
          </w:tcPr>
          <w:p w14:paraId="7FFBC2A2" w14:textId="77777777" w:rsidR="00E16996" w:rsidRPr="0098617C" w:rsidRDefault="00E16996" w:rsidP="00E16996">
            <w:pPr>
              <w:ind w:left="-113"/>
              <w:rPr>
                <w:color w:val="000000" w:themeColor="text1"/>
                <w:highlight w:val="yellow"/>
              </w:rPr>
            </w:pPr>
          </w:p>
        </w:tc>
        <w:tc>
          <w:tcPr>
            <w:tcW w:w="4038" w:type="pct"/>
          </w:tcPr>
          <w:p w14:paraId="7866B763" w14:textId="77777777" w:rsidR="00E16996" w:rsidRPr="0098617C" w:rsidRDefault="00E16996" w:rsidP="00E16996">
            <w:pPr>
              <w:ind w:left="-108" w:firstLine="18"/>
            </w:pPr>
          </w:p>
        </w:tc>
      </w:tr>
      <w:tr w:rsidR="00E16996" w:rsidRPr="0098617C" w14:paraId="24EF9A63" w14:textId="77777777" w:rsidTr="0049780D">
        <w:trPr>
          <w:trHeight w:val="279"/>
        </w:trPr>
        <w:tc>
          <w:tcPr>
            <w:tcW w:w="962" w:type="pct"/>
          </w:tcPr>
          <w:p w14:paraId="0761EC07" w14:textId="4AFA032C" w:rsidR="00E16996" w:rsidRPr="0098617C" w:rsidRDefault="00E16996" w:rsidP="00E16996">
            <w:pPr>
              <w:ind w:left="-113"/>
              <w:rPr>
                <w:color w:val="000000" w:themeColor="text1"/>
                <w:highlight w:val="yellow"/>
              </w:rPr>
            </w:pPr>
            <w:r w:rsidRPr="0098617C">
              <w:rPr>
                <w:color w:val="000000" w:themeColor="text1"/>
              </w:rPr>
              <w:t>Project Title:</w:t>
            </w:r>
          </w:p>
        </w:tc>
        <w:tc>
          <w:tcPr>
            <w:tcW w:w="4038" w:type="pct"/>
          </w:tcPr>
          <w:p w14:paraId="52A87DD1" w14:textId="6CC2AA8E" w:rsidR="00E16996" w:rsidRPr="0098617C" w:rsidRDefault="00E16996" w:rsidP="00E16996">
            <w:pPr>
              <w:ind w:left="-108" w:firstLine="18"/>
              <w:rPr>
                <w:i/>
                <w:iCs/>
              </w:rPr>
            </w:pPr>
            <w:r w:rsidRPr="0098617C">
              <w:rPr>
                <w:i/>
                <w:iCs/>
              </w:rPr>
              <w:t>York, ME Recreation Needs Assessment</w:t>
            </w:r>
          </w:p>
        </w:tc>
      </w:tr>
      <w:tr w:rsidR="00E16996" w:rsidRPr="0098617C" w14:paraId="24F51117" w14:textId="77777777" w:rsidTr="0049780D">
        <w:trPr>
          <w:trHeight w:val="279"/>
        </w:trPr>
        <w:tc>
          <w:tcPr>
            <w:tcW w:w="962" w:type="pct"/>
          </w:tcPr>
          <w:p w14:paraId="31AD2DD9" w14:textId="74589868" w:rsidR="00E16996" w:rsidRPr="0098617C" w:rsidRDefault="00E16996" w:rsidP="00E16996">
            <w:pPr>
              <w:ind w:left="-113"/>
              <w:rPr>
                <w:color w:val="000000" w:themeColor="text1"/>
                <w:highlight w:val="yellow"/>
              </w:rPr>
            </w:pPr>
            <w:r w:rsidRPr="0098617C">
              <w:rPr>
                <w:color w:val="000000" w:themeColor="text1"/>
              </w:rPr>
              <w:t>Sponsor:</w:t>
            </w:r>
          </w:p>
        </w:tc>
        <w:tc>
          <w:tcPr>
            <w:tcW w:w="4038" w:type="pct"/>
          </w:tcPr>
          <w:p w14:paraId="5BC4B8DE" w14:textId="389B27AE" w:rsidR="00E16996" w:rsidRPr="0098617C" w:rsidRDefault="00E16996" w:rsidP="00E16996">
            <w:pPr>
              <w:ind w:left="-108" w:firstLine="18"/>
            </w:pPr>
            <w:r w:rsidRPr="0098617C">
              <w:t>Town of York, ME</w:t>
            </w:r>
          </w:p>
        </w:tc>
      </w:tr>
      <w:tr w:rsidR="00E16996" w:rsidRPr="0098617C" w14:paraId="3AAE6CDD" w14:textId="77777777" w:rsidTr="0049780D">
        <w:trPr>
          <w:trHeight w:val="279"/>
        </w:trPr>
        <w:tc>
          <w:tcPr>
            <w:tcW w:w="962" w:type="pct"/>
          </w:tcPr>
          <w:p w14:paraId="3246E615" w14:textId="05DBBD6E" w:rsidR="00E16996" w:rsidRPr="0098617C" w:rsidRDefault="00E16996" w:rsidP="00E16996">
            <w:pPr>
              <w:ind w:left="-113"/>
              <w:rPr>
                <w:color w:val="000000" w:themeColor="text1"/>
                <w:highlight w:val="yellow"/>
              </w:rPr>
            </w:pPr>
            <w:r w:rsidRPr="0098617C">
              <w:rPr>
                <w:color w:val="000000" w:themeColor="text1"/>
              </w:rPr>
              <w:t xml:space="preserve">Funding: </w:t>
            </w:r>
          </w:p>
        </w:tc>
        <w:tc>
          <w:tcPr>
            <w:tcW w:w="4038" w:type="pct"/>
          </w:tcPr>
          <w:p w14:paraId="64F589A5" w14:textId="702A8327" w:rsidR="00E16996" w:rsidRPr="0098617C" w:rsidRDefault="00E16996" w:rsidP="00E16996">
            <w:pPr>
              <w:ind w:left="-108" w:firstLine="18"/>
            </w:pPr>
            <w:r w:rsidRPr="0098617C">
              <w:t>$15,000</w:t>
            </w:r>
          </w:p>
        </w:tc>
      </w:tr>
      <w:tr w:rsidR="00E16996" w:rsidRPr="0098617C" w14:paraId="48BE49A8" w14:textId="77777777" w:rsidTr="0049780D">
        <w:trPr>
          <w:trHeight w:val="279"/>
        </w:trPr>
        <w:tc>
          <w:tcPr>
            <w:tcW w:w="962" w:type="pct"/>
          </w:tcPr>
          <w:p w14:paraId="2B8B9423" w14:textId="59FECAF3" w:rsidR="00E16996" w:rsidRPr="0098617C" w:rsidRDefault="00E16996" w:rsidP="00E16996">
            <w:pPr>
              <w:ind w:left="-113"/>
              <w:rPr>
                <w:color w:val="000000" w:themeColor="text1"/>
                <w:highlight w:val="yellow"/>
              </w:rPr>
            </w:pPr>
            <w:r w:rsidRPr="0098617C">
              <w:rPr>
                <w:color w:val="000000" w:themeColor="text1"/>
              </w:rPr>
              <w:t>Project Duration:</w:t>
            </w:r>
          </w:p>
        </w:tc>
        <w:tc>
          <w:tcPr>
            <w:tcW w:w="4038" w:type="pct"/>
          </w:tcPr>
          <w:p w14:paraId="24BEDA02" w14:textId="48808FC3" w:rsidR="00E16996" w:rsidRPr="0098617C" w:rsidRDefault="00E16996" w:rsidP="00E16996">
            <w:pPr>
              <w:ind w:left="-108" w:firstLine="18"/>
            </w:pPr>
            <w:r w:rsidRPr="0098617C">
              <w:t>2017-2018</w:t>
            </w:r>
          </w:p>
        </w:tc>
      </w:tr>
      <w:tr w:rsidR="00E16996" w:rsidRPr="0098617C" w14:paraId="6D34A0F7" w14:textId="77777777" w:rsidTr="0049780D">
        <w:trPr>
          <w:trHeight w:val="279"/>
        </w:trPr>
        <w:tc>
          <w:tcPr>
            <w:tcW w:w="962" w:type="pct"/>
          </w:tcPr>
          <w:p w14:paraId="2BDFF84F" w14:textId="1EBCA9A4" w:rsidR="00E16996" w:rsidRPr="0098617C" w:rsidRDefault="00E16996" w:rsidP="00E16996">
            <w:pPr>
              <w:ind w:left="-113"/>
              <w:rPr>
                <w:color w:val="000000" w:themeColor="text1"/>
                <w:highlight w:val="yellow"/>
              </w:rPr>
            </w:pPr>
            <w:r w:rsidRPr="0098617C">
              <w:rPr>
                <w:color w:val="000000" w:themeColor="text1"/>
              </w:rPr>
              <w:t>Investigators:</w:t>
            </w:r>
          </w:p>
        </w:tc>
        <w:tc>
          <w:tcPr>
            <w:tcW w:w="4038" w:type="pct"/>
          </w:tcPr>
          <w:p w14:paraId="4A45A76B" w14:textId="3913A0B1" w:rsidR="00E16996" w:rsidRPr="0098617C" w:rsidRDefault="00E16996" w:rsidP="00E16996">
            <w:pPr>
              <w:ind w:left="-108" w:firstLine="18"/>
            </w:pPr>
            <w:r w:rsidRPr="0098617C">
              <w:rPr>
                <w:color w:val="000000" w:themeColor="text1"/>
              </w:rPr>
              <w:t xml:space="preserve">Robert Barcelona (PI), Nate Trauntvein (Co-PI), &amp; Sammie </w:t>
            </w:r>
            <w:r w:rsidR="003A517A">
              <w:rPr>
                <w:color w:val="000000" w:themeColor="text1"/>
              </w:rPr>
              <w:t xml:space="preserve">L. </w:t>
            </w:r>
            <w:r w:rsidRPr="0098617C">
              <w:rPr>
                <w:color w:val="000000" w:themeColor="text1"/>
              </w:rPr>
              <w:t>Powers (Co-Investigator)</w:t>
            </w:r>
          </w:p>
        </w:tc>
      </w:tr>
      <w:tr w:rsidR="00E16996" w:rsidRPr="0098617C" w14:paraId="7C4C104E" w14:textId="77777777" w:rsidTr="0049780D">
        <w:trPr>
          <w:trHeight w:val="279"/>
        </w:trPr>
        <w:tc>
          <w:tcPr>
            <w:tcW w:w="962" w:type="pct"/>
          </w:tcPr>
          <w:p w14:paraId="0BB3F7D7" w14:textId="46C4B87E" w:rsidR="00E16996" w:rsidRPr="0098617C" w:rsidRDefault="00E16996" w:rsidP="00E16996">
            <w:pPr>
              <w:ind w:left="-113"/>
              <w:rPr>
                <w:color w:val="000000" w:themeColor="text1"/>
              </w:rPr>
            </w:pPr>
            <w:r w:rsidRPr="0098617C">
              <w:rPr>
                <w:color w:val="000000" w:themeColor="text1"/>
              </w:rPr>
              <w:t>Purpose:</w:t>
            </w:r>
          </w:p>
        </w:tc>
        <w:tc>
          <w:tcPr>
            <w:tcW w:w="4038" w:type="pct"/>
          </w:tcPr>
          <w:p w14:paraId="1237A89B" w14:textId="27E18628" w:rsidR="00E16996" w:rsidRPr="0098617C" w:rsidRDefault="00E16996" w:rsidP="00E16996">
            <w:pPr>
              <w:ind w:left="-108" w:firstLine="18"/>
            </w:pPr>
            <w:r w:rsidRPr="0098617C">
              <w:t xml:space="preserve">To assess recreation needs and develop management recommendations in York, ME via a comprehensive stakeholder engagement process. </w:t>
            </w:r>
          </w:p>
        </w:tc>
      </w:tr>
    </w:tbl>
    <w:p w14:paraId="1B555F9C" w14:textId="77777777" w:rsidR="00186A54" w:rsidRDefault="00186A54" w:rsidP="00186A54">
      <w:pPr>
        <w:tabs>
          <w:tab w:val="left" w:pos="7160"/>
          <w:tab w:val="left" w:pos="7200"/>
          <w:tab w:val="right" w:pos="9360"/>
        </w:tabs>
        <w:rPr>
          <w:iCs/>
          <w:color w:val="000000" w:themeColor="text1"/>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64F1" w:rsidRPr="00C5583E" w14:paraId="46EF8A06" w14:textId="77777777" w:rsidTr="00BD4E80">
        <w:trPr>
          <w:trHeight w:val="135"/>
        </w:trPr>
        <w:tc>
          <w:tcPr>
            <w:tcW w:w="9350" w:type="dxa"/>
          </w:tcPr>
          <w:p w14:paraId="5A06837F" w14:textId="77777777" w:rsidR="005C64F1" w:rsidRPr="00C5583E" w:rsidRDefault="005C64F1" w:rsidP="00BD4E80">
            <w:pPr>
              <w:ind w:left="-113"/>
              <w:rPr>
                <w:b/>
                <w:color w:val="000000" w:themeColor="text1"/>
              </w:rPr>
            </w:pPr>
            <w:r w:rsidRPr="00C5583E">
              <w:rPr>
                <w:b/>
                <w:color w:val="000000" w:themeColor="text1"/>
              </w:rPr>
              <w:t>RESEARCH GRANTS: UNDER REVIEW OR UNFUNDED</w:t>
            </w:r>
          </w:p>
        </w:tc>
      </w:tr>
    </w:tbl>
    <w:p w14:paraId="3E7861FF" w14:textId="77777777" w:rsidR="00D70514" w:rsidRDefault="00D70514" w:rsidP="00186A54">
      <w:pPr>
        <w:tabs>
          <w:tab w:val="left" w:pos="7160"/>
          <w:tab w:val="left" w:pos="7200"/>
          <w:tab w:val="right" w:pos="9360"/>
        </w:tabs>
        <w:rPr>
          <w:iCs/>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559"/>
      </w:tblGrid>
      <w:tr w:rsidR="0045261B" w:rsidRPr="00C5583E" w14:paraId="44567587" w14:textId="77777777" w:rsidTr="00BD4E80">
        <w:trPr>
          <w:trHeight w:val="279"/>
        </w:trPr>
        <w:tc>
          <w:tcPr>
            <w:tcW w:w="962" w:type="pct"/>
          </w:tcPr>
          <w:p w14:paraId="0EF31FE3" w14:textId="77777777" w:rsidR="0045261B" w:rsidRPr="00C5583E" w:rsidRDefault="0045261B" w:rsidP="00BD4E80">
            <w:pPr>
              <w:ind w:left="-113"/>
              <w:rPr>
                <w:color w:val="000000" w:themeColor="text1"/>
              </w:rPr>
            </w:pPr>
            <w:r w:rsidRPr="00C5583E">
              <w:rPr>
                <w:color w:val="000000" w:themeColor="text1"/>
              </w:rPr>
              <w:t>Project Title:</w:t>
            </w:r>
          </w:p>
        </w:tc>
        <w:tc>
          <w:tcPr>
            <w:tcW w:w="4038" w:type="pct"/>
          </w:tcPr>
          <w:p w14:paraId="201AEF2E" w14:textId="77777777" w:rsidR="0045261B" w:rsidRPr="00C5583E" w:rsidRDefault="0045261B" w:rsidP="00BD4E80">
            <w:pPr>
              <w:ind w:left="-108" w:firstLine="18"/>
              <w:rPr>
                <w:i/>
                <w:iCs/>
              </w:rPr>
            </w:pPr>
            <w:r w:rsidRPr="00C5583E">
              <w:rPr>
                <w:rFonts w:eastAsia="Aptos"/>
                <w:i/>
                <w:iCs/>
              </w:rPr>
              <w:t xml:space="preserve">Strengthening Collaborative Capacity for Equitable Mitigation, Response, and Recovery from Wildfire in Central and Southwestern Montana: Analysis </w:t>
            </w:r>
            <w:r w:rsidRPr="00C5583E">
              <w:rPr>
                <w:rFonts w:eastAsia="Aptos"/>
                <w:i/>
                <w:iCs/>
              </w:rPr>
              <w:lastRenderedPageBreak/>
              <w:t>and Engagement of Natural Resource Management, Outdoor Recreation, and Tourism Organizations</w:t>
            </w:r>
          </w:p>
        </w:tc>
      </w:tr>
      <w:tr w:rsidR="0045261B" w:rsidRPr="00C5583E" w14:paraId="0F4E0F86" w14:textId="77777777" w:rsidTr="00BD4E80">
        <w:trPr>
          <w:trHeight w:val="279"/>
        </w:trPr>
        <w:tc>
          <w:tcPr>
            <w:tcW w:w="962" w:type="pct"/>
          </w:tcPr>
          <w:p w14:paraId="43E79043" w14:textId="77777777" w:rsidR="0045261B" w:rsidRPr="00C5583E" w:rsidRDefault="0045261B" w:rsidP="00BD4E80">
            <w:pPr>
              <w:ind w:left="-113"/>
              <w:rPr>
                <w:color w:val="000000" w:themeColor="text1"/>
              </w:rPr>
            </w:pPr>
            <w:r w:rsidRPr="00C5583E">
              <w:rPr>
                <w:color w:val="000000" w:themeColor="text1"/>
              </w:rPr>
              <w:lastRenderedPageBreak/>
              <w:t>Sponsor:</w:t>
            </w:r>
          </w:p>
        </w:tc>
        <w:tc>
          <w:tcPr>
            <w:tcW w:w="4038" w:type="pct"/>
          </w:tcPr>
          <w:p w14:paraId="25963A7A" w14:textId="77777777" w:rsidR="0045261B" w:rsidRPr="00C5583E" w:rsidRDefault="0045261B" w:rsidP="00BD4E80">
            <w:pPr>
              <w:ind w:left="-108" w:firstLine="18"/>
              <w:rPr>
                <w:i/>
                <w:iCs/>
              </w:rPr>
            </w:pPr>
            <w:r w:rsidRPr="00C5583E">
              <w:rPr>
                <w:rFonts w:eastAsia="Aptos"/>
              </w:rPr>
              <w:t xml:space="preserve">Bureau of Land Management Joint Fire Science Program </w:t>
            </w:r>
          </w:p>
        </w:tc>
      </w:tr>
      <w:tr w:rsidR="0045261B" w:rsidRPr="00C5583E" w14:paraId="587A153F" w14:textId="77777777" w:rsidTr="00BD4E80">
        <w:trPr>
          <w:trHeight w:val="279"/>
        </w:trPr>
        <w:tc>
          <w:tcPr>
            <w:tcW w:w="962" w:type="pct"/>
          </w:tcPr>
          <w:p w14:paraId="40B639CF" w14:textId="77777777" w:rsidR="0045261B" w:rsidRPr="00C5583E" w:rsidRDefault="0045261B" w:rsidP="00BD4E80">
            <w:pPr>
              <w:ind w:left="-113"/>
              <w:rPr>
                <w:color w:val="000000" w:themeColor="text1"/>
              </w:rPr>
            </w:pPr>
            <w:r w:rsidRPr="00C5583E">
              <w:rPr>
                <w:color w:val="000000" w:themeColor="text1"/>
              </w:rPr>
              <w:t xml:space="preserve">Funding: </w:t>
            </w:r>
          </w:p>
        </w:tc>
        <w:tc>
          <w:tcPr>
            <w:tcW w:w="4038" w:type="pct"/>
          </w:tcPr>
          <w:p w14:paraId="29D48188" w14:textId="77777777" w:rsidR="0045261B" w:rsidRPr="00C5583E" w:rsidRDefault="0045261B" w:rsidP="00BD4E80">
            <w:pPr>
              <w:ind w:left="-108" w:firstLine="18"/>
              <w:rPr>
                <w:i/>
                <w:iCs/>
              </w:rPr>
            </w:pPr>
            <w:r w:rsidRPr="00C5583E">
              <w:t>$415,123</w:t>
            </w:r>
          </w:p>
        </w:tc>
      </w:tr>
      <w:tr w:rsidR="0045261B" w:rsidRPr="00C5583E" w14:paraId="5F8164B8" w14:textId="77777777" w:rsidTr="00BD4E80">
        <w:trPr>
          <w:trHeight w:val="279"/>
        </w:trPr>
        <w:tc>
          <w:tcPr>
            <w:tcW w:w="962" w:type="pct"/>
          </w:tcPr>
          <w:p w14:paraId="5E8DFFBB" w14:textId="77777777" w:rsidR="0045261B" w:rsidRPr="00C5583E" w:rsidRDefault="0045261B" w:rsidP="00BD4E80">
            <w:pPr>
              <w:ind w:left="-113"/>
              <w:rPr>
                <w:color w:val="000000" w:themeColor="text1"/>
              </w:rPr>
            </w:pPr>
            <w:r w:rsidRPr="00C5583E">
              <w:rPr>
                <w:color w:val="000000" w:themeColor="text1"/>
              </w:rPr>
              <w:t>Investigators:</w:t>
            </w:r>
          </w:p>
        </w:tc>
        <w:tc>
          <w:tcPr>
            <w:tcW w:w="4038" w:type="pct"/>
          </w:tcPr>
          <w:p w14:paraId="08988DB7" w14:textId="5E75886C" w:rsidR="0045261B" w:rsidRPr="00C5583E" w:rsidRDefault="0045261B" w:rsidP="00BD4E80">
            <w:pPr>
              <w:ind w:left="-108" w:firstLine="18"/>
              <w:rPr>
                <w:i/>
                <w:iCs/>
              </w:rPr>
            </w:pPr>
            <w:r w:rsidRPr="00C5583E">
              <w:rPr>
                <w:rFonts w:eastAsia="Aptos"/>
              </w:rPr>
              <w:t xml:space="preserve">Sammie </w:t>
            </w:r>
            <w:r w:rsidR="003A517A">
              <w:rPr>
                <w:rFonts w:eastAsia="Aptos"/>
              </w:rPr>
              <w:t xml:space="preserve">L. </w:t>
            </w:r>
            <w:r w:rsidRPr="00C5583E">
              <w:rPr>
                <w:rFonts w:eastAsia="Aptos"/>
              </w:rPr>
              <w:t xml:space="preserve">Powers (PI), Hung-Ling (Stella) Liu (Co-PI), Ellen Drogin Rodgers (Co-PI), Elizabeth Covelli Metcalf (Co-Investigator), Kristen Intemann (Co-Investigator), Alireza </w:t>
            </w:r>
            <w:proofErr w:type="spellStart"/>
            <w:r w:rsidRPr="00C5583E">
              <w:rPr>
                <w:rFonts w:eastAsia="Aptos"/>
              </w:rPr>
              <w:t>Ermagun</w:t>
            </w:r>
            <w:proofErr w:type="spellEnd"/>
            <w:r w:rsidRPr="00C5583E">
              <w:rPr>
                <w:rFonts w:eastAsia="Aptos"/>
              </w:rPr>
              <w:t xml:space="preserve"> (Co-Investigator), &amp; Daniel Tong (Co-Investigator)</w:t>
            </w:r>
          </w:p>
        </w:tc>
      </w:tr>
      <w:tr w:rsidR="0045261B" w:rsidRPr="00C5583E" w14:paraId="14EF903A" w14:textId="77777777" w:rsidTr="00BD4E80">
        <w:trPr>
          <w:trHeight w:val="279"/>
        </w:trPr>
        <w:tc>
          <w:tcPr>
            <w:tcW w:w="962" w:type="pct"/>
          </w:tcPr>
          <w:p w14:paraId="0201CC60" w14:textId="77777777" w:rsidR="0045261B" w:rsidRPr="00C5583E" w:rsidRDefault="0045261B" w:rsidP="00BD4E80">
            <w:pPr>
              <w:ind w:left="-113"/>
              <w:rPr>
                <w:color w:val="000000" w:themeColor="text1"/>
              </w:rPr>
            </w:pPr>
            <w:r w:rsidRPr="00C5583E">
              <w:rPr>
                <w:color w:val="000000" w:themeColor="text1"/>
              </w:rPr>
              <w:t>Submission:</w:t>
            </w:r>
          </w:p>
        </w:tc>
        <w:tc>
          <w:tcPr>
            <w:tcW w:w="4038" w:type="pct"/>
          </w:tcPr>
          <w:p w14:paraId="1A0A3713" w14:textId="77777777" w:rsidR="0045261B" w:rsidRPr="00C5583E" w:rsidRDefault="0045261B" w:rsidP="00BD4E80">
            <w:pPr>
              <w:ind w:left="-108" w:firstLine="18"/>
            </w:pPr>
            <w:r w:rsidRPr="00C5583E">
              <w:t>September 2024</w:t>
            </w:r>
          </w:p>
        </w:tc>
      </w:tr>
      <w:tr w:rsidR="0045261B" w:rsidRPr="00C5583E" w14:paraId="452F9CDB" w14:textId="77777777" w:rsidTr="00BD4E80">
        <w:trPr>
          <w:trHeight w:val="279"/>
        </w:trPr>
        <w:tc>
          <w:tcPr>
            <w:tcW w:w="962" w:type="pct"/>
          </w:tcPr>
          <w:p w14:paraId="457CADA7" w14:textId="77777777" w:rsidR="0045261B" w:rsidRPr="00C5583E" w:rsidRDefault="0045261B" w:rsidP="00BD4E80">
            <w:pPr>
              <w:ind w:left="-113"/>
              <w:rPr>
                <w:color w:val="000000" w:themeColor="text1"/>
              </w:rPr>
            </w:pPr>
            <w:r w:rsidRPr="00C5583E">
              <w:rPr>
                <w:color w:val="000000" w:themeColor="text1"/>
              </w:rPr>
              <w:t>Status:</w:t>
            </w:r>
          </w:p>
        </w:tc>
        <w:tc>
          <w:tcPr>
            <w:tcW w:w="4038" w:type="pct"/>
          </w:tcPr>
          <w:p w14:paraId="5B1EBC6E" w14:textId="77777777" w:rsidR="0045261B" w:rsidRPr="00C5583E" w:rsidRDefault="0045261B" w:rsidP="00BD4E80">
            <w:pPr>
              <w:ind w:left="-108" w:firstLine="18"/>
            </w:pPr>
            <w:r>
              <w:t xml:space="preserve">Unfunded </w:t>
            </w:r>
          </w:p>
        </w:tc>
      </w:tr>
      <w:tr w:rsidR="0045261B" w:rsidRPr="00C5583E" w14:paraId="04CDDF3A" w14:textId="77777777" w:rsidTr="00BD4E80">
        <w:trPr>
          <w:trHeight w:val="279"/>
        </w:trPr>
        <w:tc>
          <w:tcPr>
            <w:tcW w:w="962" w:type="pct"/>
          </w:tcPr>
          <w:p w14:paraId="4EA14FAE" w14:textId="77777777" w:rsidR="0045261B" w:rsidRPr="00C5583E" w:rsidRDefault="0045261B" w:rsidP="00BD4E80">
            <w:pPr>
              <w:ind w:left="-113"/>
              <w:rPr>
                <w:color w:val="000000" w:themeColor="text1"/>
              </w:rPr>
            </w:pPr>
          </w:p>
        </w:tc>
        <w:tc>
          <w:tcPr>
            <w:tcW w:w="4038" w:type="pct"/>
          </w:tcPr>
          <w:p w14:paraId="1D7AA30D" w14:textId="77777777" w:rsidR="0045261B" w:rsidRPr="00C5583E" w:rsidRDefault="0045261B" w:rsidP="00BD4E80">
            <w:pPr>
              <w:ind w:left="-108" w:firstLine="18"/>
              <w:rPr>
                <w:i/>
                <w:iCs/>
              </w:rPr>
            </w:pPr>
          </w:p>
        </w:tc>
      </w:tr>
      <w:tr w:rsidR="0045261B" w:rsidRPr="00C5583E" w14:paraId="5117DB12" w14:textId="77777777" w:rsidTr="00BD4E80">
        <w:trPr>
          <w:trHeight w:val="279"/>
        </w:trPr>
        <w:tc>
          <w:tcPr>
            <w:tcW w:w="962" w:type="pct"/>
          </w:tcPr>
          <w:p w14:paraId="68F95BB5" w14:textId="77777777" w:rsidR="0045261B" w:rsidRPr="00C5583E" w:rsidRDefault="0045261B" w:rsidP="00BD4E80">
            <w:pPr>
              <w:ind w:left="-113"/>
              <w:rPr>
                <w:color w:val="000000" w:themeColor="text1"/>
              </w:rPr>
            </w:pPr>
            <w:r w:rsidRPr="00C5583E">
              <w:rPr>
                <w:color w:val="000000" w:themeColor="text1"/>
              </w:rPr>
              <w:t>Project Title:</w:t>
            </w:r>
          </w:p>
        </w:tc>
        <w:tc>
          <w:tcPr>
            <w:tcW w:w="4038" w:type="pct"/>
          </w:tcPr>
          <w:p w14:paraId="41400BF7" w14:textId="77777777" w:rsidR="0045261B" w:rsidRPr="00C5583E" w:rsidRDefault="0045261B" w:rsidP="00BD4E80">
            <w:pPr>
              <w:ind w:left="-108" w:firstLine="18"/>
              <w:rPr>
                <w:i/>
                <w:iCs/>
              </w:rPr>
            </w:pPr>
            <w:r w:rsidRPr="00C5583E">
              <w:rPr>
                <w:i/>
                <w:iCs/>
              </w:rPr>
              <w:t>Measuring and Maximizing the Holistic Health Benefits of Nature Preserve Visitation on Urban Elementary-Aged Children</w:t>
            </w:r>
          </w:p>
        </w:tc>
      </w:tr>
      <w:tr w:rsidR="0045261B" w:rsidRPr="00C5583E" w14:paraId="72565665" w14:textId="77777777" w:rsidTr="00BD4E80">
        <w:trPr>
          <w:trHeight w:val="279"/>
        </w:trPr>
        <w:tc>
          <w:tcPr>
            <w:tcW w:w="962" w:type="pct"/>
          </w:tcPr>
          <w:p w14:paraId="1B3C214D" w14:textId="77777777" w:rsidR="0045261B" w:rsidRPr="00C5583E" w:rsidRDefault="0045261B" w:rsidP="00BD4E80">
            <w:pPr>
              <w:ind w:left="-113"/>
              <w:rPr>
                <w:color w:val="000000" w:themeColor="text1"/>
              </w:rPr>
            </w:pPr>
            <w:r w:rsidRPr="00C5583E">
              <w:rPr>
                <w:color w:val="000000" w:themeColor="text1"/>
              </w:rPr>
              <w:t>Sponsor:</w:t>
            </w:r>
          </w:p>
        </w:tc>
        <w:tc>
          <w:tcPr>
            <w:tcW w:w="4038" w:type="pct"/>
          </w:tcPr>
          <w:p w14:paraId="6CD63FB1" w14:textId="77777777" w:rsidR="0045261B" w:rsidRPr="00C5583E" w:rsidRDefault="0045261B" w:rsidP="00BD4E80">
            <w:pPr>
              <w:ind w:left="-108" w:firstLine="18"/>
            </w:pPr>
            <w:r w:rsidRPr="00C5583E">
              <w:t>REI Cooperative Action Fund</w:t>
            </w:r>
          </w:p>
        </w:tc>
      </w:tr>
      <w:tr w:rsidR="0045261B" w:rsidRPr="00C5583E" w14:paraId="4C9C0F5C" w14:textId="77777777" w:rsidTr="00BD4E80">
        <w:trPr>
          <w:trHeight w:val="279"/>
        </w:trPr>
        <w:tc>
          <w:tcPr>
            <w:tcW w:w="962" w:type="pct"/>
          </w:tcPr>
          <w:p w14:paraId="753D4C83" w14:textId="77777777" w:rsidR="0045261B" w:rsidRPr="00C5583E" w:rsidRDefault="0045261B" w:rsidP="00BD4E80">
            <w:pPr>
              <w:ind w:left="-113"/>
              <w:rPr>
                <w:color w:val="000000" w:themeColor="text1"/>
              </w:rPr>
            </w:pPr>
            <w:r w:rsidRPr="00C5583E">
              <w:rPr>
                <w:color w:val="000000" w:themeColor="text1"/>
              </w:rPr>
              <w:t xml:space="preserve">Funding: </w:t>
            </w:r>
          </w:p>
        </w:tc>
        <w:tc>
          <w:tcPr>
            <w:tcW w:w="4038" w:type="pct"/>
          </w:tcPr>
          <w:p w14:paraId="4BAD261D" w14:textId="77777777" w:rsidR="0045261B" w:rsidRPr="00C5583E" w:rsidRDefault="0045261B" w:rsidP="00BD4E80">
            <w:pPr>
              <w:ind w:left="-108" w:firstLine="18"/>
            </w:pPr>
            <w:r w:rsidRPr="00C5583E">
              <w:t>$49,848</w:t>
            </w:r>
          </w:p>
        </w:tc>
      </w:tr>
      <w:tr w:rsidR="0045261B" w:rsidRPr="00C5583E" w14:paraId="1842E608" w14:textId="77777777" w:rsidTr="00BD4E80">
        <w:trPr>
          <w:trHeight w:val="279"/>
        </w:trPr>
        <w:tc>
          <w:tcPr>
            <w:tcW w:w="962" w:type="pct"/>
          </w:tcPr>
          <w:p w14:paraId="1A061AAF" w14:textId="77777777" w:rsidR="0045261B" w:rsidRPr="00C5583E" w:rsidRDefault="0045261B" w:rsidP="00BD4E80">
            <w:pPr>
              <w:ind w:left="-113"/>
              <w:rPr>
                <w:color w:val="000000" w:themeColor="text1"/>
              </w:rPr>
            </w:pPr>
            <w:r w:rsidRPr="00C5583E">
              <w:rPr>
                <w:color w:val="000000" w:themeColor="text1"/>
              </w:rPr>
              <w:t>Investigators:</w:t>
            </w:r>
          </w:p>
        </w:tc>
        <w:tc>
          <w:tcPr>
            <w:tcW w:w="4038" w:type="pct"/>
          </w:tcPr>
          <w:p w14:paraId="773A7261" w14:textId="05437C4F" w:rsidR="0045261B" w:rsidRPr="00C5583E" w:rsidRDefault="0045261B" w:rsidP="00BD4E80">
            <w:pPr>
              <w:ind w:left="-108" w:firstLine="18"/>
            </w:pPr>
            <w:r w:rsidRPr="00C5583E">
              <w:t xml:space="preserve">Maggie Daniels (PI), Hung-Ling (Stella) Liu (Co-PI), Sammie </w:t>
            </w:r>
            <w:r w:rsidR="003A517A">
              <w:t xml:space="preserve">L. </w:t>
            </w:r>
            <w:r w:rsidRPr="00C5583E">
              <w:t>Powers (Co-PI), &amp; Paul Gilbert (Co-Investigator)</w:t>
            </w:r>
          </w:p>
        </w:tc>
      </w:tr>
      <w:tr w:rsidR="0045261B" w:rsidRPr="00C5583E" w14:paraId="41733083" w14:textId="77777777" w:rsidTr="00BD4E80">
        <w:trPr>
          <w:trHeight w:val="279"/>
        </w:trPr>
        <w:tc>
          <w:tcPr>
            <w:tcW w:w="962" w:type="pct"/>
          </w:tcPr>
          <w:p w14:paraId="597F7EDF" w14:textId="77777777" w:rsidR="0045261B" w:rsidRPr="00C5583E" w:rsidRDefault="0045261B" w:rsidP="00BD4E80">
            <w:pPr>
              <w:ind w:left="-113"/>
              <w:rPr>
                <w:color w:val="000000" w:themeColor="text1"/>
              </w:rPr>
            </w:pPr>
            <w:r w:rsidRPr="00C5583E">
              <w:rPr>
                <w:color w:val="000000" w:themeColor="text1"/>
              </w:rPr>
              <w:t>Submission:</w:t>
            </w:r>
          </w:p>
        </w:tc>
        <w:tc>
          <w:tcPr>
            <w:tcW w:w="4038" w:type="pct"/>
          </w:tcPr>
          <w:p w14:paraId="0B33132C" w14:textId="77777777" w:rsidR="0045261B" w:rsidRPr="00C5583E" w:rsidRDefault="0045261B" w:rsidP="00BD4E80">
            <w:pPr>
              <w:ind w:left="-108" w:firstLine="18"/>
            </w:pPr>
            <w:r w:rsidRPr="00C5583E">
              <w:t>January 2024</w:t>
            </w:r>
          </w:p>
        </w:tc>
      </w:tr>
      <w:tr w:rsidR="0045261B" w:rsidRPr="00C5583E" w14:paraId="665B42B5" w14:textId="77777777" w:rsidTr="00BD4E80">
        <w:trPr>
          <w:trHeight w:val="279"/>
        </w:trPr>
        <w:tc>
          <w:tcPr>
            <w:tcW w:w="962" w:type="pct"/>
          </w:tcPr>
          <w:p w14:paraId="7B18EDE6" w14:textId="77777777" w:rsidR="0045261B" w:rsidRPr="00C5583E" w:rsidRDefault="0045261B" w:rsidP="00BD4E80">
            <w:pPr>
              <w:ind w:left="-113"/>
              <w:rPr>
                <w:color w:val="000000" w:themeColor="text1"/>
              </w:rPr>
            </w:pPr>
            <w:r w:rsidRPr="00C5583E">
              <w:rPr>
                <w:color w:val="000000" w:themeColor="text1"/>
              </w:rPr>
              <w:t>Status:</w:t>
            </w:r>
          </w:p>
        </w:tc>
        <w:tc>
          <w:tcPr>
            <w:tcW w:w="4038" w:type="pct"/>
          </w:tcPr>
          <w:p w14:paraId="066B885E" w14:textId="77777777" w:rsidR="0045261B" w:rsidRPr="00C5583E" w:rsidRDefault="0045261B" w:rsidP="00BD4E80">
            <w:pPr>
              <w:ind w:left="-108" w:firstLine="18"/>
            </w:pPr>
            <w:r w:rsidRPr="00C5583E">
              <w:t>Unfunded</w:t>
            </w:r>
          </w:p>
        </w:tc>
      </w:tr>
      <w:tr w:rsidR="0045261B" w:rsidRPr="00C5583E" w14:paraId="6B91A1F4" w14:textId="77777777" w:rsidTr="00BD4E80">
        <w:trPr>
          <w:trHeight w:val="279"/>
        </w:trPr>
        <w:tc>
          <w:tcPr>
            <w:tcW w:w="962" w:type="pct"/>
          </w:tcPr>
          <w:p w14:paraId="561AFB4F" w14:textId="77777777" w:rsidR="0045261B" w:rsidRPr="00C5583E" w:rsidRDefault="0045261B" w:rsidP="00BD4E80">
            <w:pPr>
              <w:ind w:left="-113"/>
              <w:rPr>
                <w:color w:val="000000" w:themeColor="text1"/>
              </w:rPr>
            </w:pPr>
          </w:p>
        </w:tc>
        <w:tc>
          <w:tcPr>
            <w:tcW w:w="4038" w:type="pct"/>
          </w:tcPr>
          <w:p w14:paraId="6427F291" w14:textId="77777777" w:rsidR="0045261B" w:rsidRPr="00C5583E" w:rsidRDefault="0045261B" w:rsidP="00BD4E80">
            <w:pPr>
              <w:ind w:left="-108" w:firstLine="18"/>
            </w:pPr>
          </w:p>
        </w:tc>
      </w:tr>
      <w:tr w:rsidR="0045261B" w:rsidRPr="00C5583E" w14:paraId="29AAE3F6" w14:textId="77777777" w:rsidTr="00BD4E80">
        <w:trPr>
          <w:trHeight w:val="279"/>
        </w:trPr>
        <w:tc>
          <w:tcPr>
            <w:tcW w:w="962" w:type="pct"/>
          </w:tcPr>
          <w:p w14:paraId="4CFF0274" w14:textId="77777777" w:rsidR="0045261B" w:rsidRPr="00C5583E" w:rsidRDefault="0045261B" w:rsidP="00BD4E80">
            <w:pPr>
              <w:ind w:left="-113"/>
              <w:rPr>
                <w:color w:val="000000" w:themeColor="text1"/>
              </w:rPr>
            </w:pPr>
            <w:r w:rsidRPr="00C5583E">
              <w:rPr>
                <w:color w:val="000000" w:themeColor="text1"/>
              </w:rPr>
              <w:t>Project Title:</w:t>
            </w:r>
          </w:p>
        </w:tc>
        <w:tc>
          <w:tcPr>
            <w:tcW w:w="4038" w:type="pct"/>
          </w:tcPr>
          <w:p w14:paraId="6E0DFCDF" w14:textId="77777777" w:rsidR="0045261B" w:rsidRPr="00C5583E" w:rsidRDefault="0045261B" w:rsidP="00BD4E80">
            <w:pPr>
              <w:ind w:left="-108" w:firstLine="18"/>
            </w:pPr>
            <w:r w:rsidRPr="00C5583E">
              <w:rPr>
                <w:rStyle w:val="xfield"/>
                <w:i/>
                <w:iCs/>
                <w:color w:val="212121"/>
              </w:rPr>
              <w:t>Effects of Sound on Wildlife, Ecosystems, and Visitors in Urban, Suburban, and Rural</w:t>
            </w:r>
            <w:r w:rsidRPr="00C5583E">
              <w:rPr>
                <w:rStyle w:val="apple-converted-space"/>
                <w:i/>
                <w:iCs/>
                <w:color w:val="212121"/>
              </w:rPr>
              <w:t> </w:t>
            </w:r>
            <w:r w:rsidRPr="00C5583E">
              <w:rPr>
                <w:rStyle w:val="outlook-search-highlight"/>
                <w:i/>
                <w:iCs/>
              </w:rPr>
              <w:t>NPS Units</w:t>
            </w:r>
            <w:r w:rsidRPr="00C5583E">
              <w:rPr>
                <w:rStyle w:val="xfield"/>
                <w:i/>
                <w:iCs/>
                <w:color w:val="212121"/>
              </w:rPr>
              <w:t xml:space="preserve"> </w:t>
            </w:r>
          </w:p>
        </w:tc>
      </w:tr>
      <w:tr w:rsidR="0045261B" w:rsidRPr="00C5583E" w14:paraId="3E5F8390" w14:textId="77777777" w:rsidTr="00BD4E80">
        <w:trPr>
          <w:trHeight w:val="279"/>
        </w:trPr>
        <w:tc>
          <w:tcPr>
            <w:tcW w:w="962" w:type="pct"/>
          </w:tcPr>
          <w:p w14:paraId="1BF80BE4" w14:textId="77777777" w:rsidR="0045261B" w:rsidRPr="00C5583E" w:rsidRDefault="0045261B" w:rsidP="00BD4E80">
            <w:pPr>
              <w:ind w:left="-113"/>
              <w:rPr>
                <w:color w:val="000000" w:themeColor="text1"/>
              </w:rPr>
            </w:pPr>
            <w:r w:rsidRPr="00C5583E">
              <w:rPr>
                <w:color w:val="000000" w:themeColor="text1"/>
              </w:rPr>
              <w:t>Sponsor:</w:t>
            </w:r>
          </w:p>
        </w:tc>
        <w:tc>
          <w:tcPr>
            <w:tcW w:w="4038" w:type="pct"/>
          </w:tcPr>
          <w:p w14:paraId="15ECF429" w14:textId="77777777" w:rsidR="0045261B" w:rsidRPr="00C5583E" w:rsidRDefault="0045261B" w:rsidP="00BD4E80">
            <w:pPr>
              <w:ind w:left="-108" w:firstLine="18"/>
            </w:pPr>
            <w:r w:rsidRPr="00C5583E">
              <w:t>National Park Service, Natural Sounds and Night Skies Division</w:t>
            </w:r>
          </w:p>
        </w:tc>
      </w:tr>
      <w:tr w:rsidR="0045261B" w:rsidRPr="00C5583E" w14:paraId="5A1FF4FF" w14:textId="77777777" w:rsidTr="00BD4E80">
        <w:trPr>
          <w:trHeight w:val="279"/>
        </w:trPr>
        <w:tc>
          <w:tcPr>
            <w:tcW w:w="962" w:type="pct"/>
          </w:tcPr>
          <w:p w14:paraId="71470DC4" w14:textId="77777777" w:rsidR="0045261B" w:rsidRPr="00C5583E" w:rsidRDefault="0045261B" w:rsidP="00BD4E80">
            <w:pPr>
              <w:ind w:left="-113"/>
              <w:rPr>
                <w:color w:val="000000" w:themeColor="text1"/>
              </w:rPr>
            </w:pPr>
            <w:r w:rsidRPr="00C5583E">
              <w:rPr>
                <w:color w:val="000000" w:themeColor="text1"/>
              </w:rPr>
              <w:t xml:space="preserve">Funding: </w:t>
            </w:r>
          </w:p>
        </w:tc>
        <w:tc>
          <w:tcPr>
            <w:tcW w:w="4038" w:type="pct"/>
          </w:tcPr>
          <w:p w14:paraId="4DE80BF8" w14:textId="77777777" w:rsidR="0045261B" w:rsidRPr="00C5583E" w:rsidRDefault="0045261B" w:rsidP="00BD4E80">
            <w:pPr>
              <w:ind w:left="-108" w:firstLine="18"/>
            </w:pPr>
            <w:r w:rsidRPr="00C5583E">
              <w:t>$359,984</w:t>
            </w:r>
          </w:p>
        </w:tc>
      </w:tr>
      <w:tr w:rsidR="0045261B" w:rsidRPr="00C5583E" w14:paraId="54A2BC8D" w14:textId="77777777" w:rsidTr="00BD4E80">
        <w:trPr>
          <w:trHeight w:val="279"/>
        </w:trPr>
        <w:tc>
          <w:tcPr>
            <w:tcW w:w="962" w:type="pct"/>
          </w:tcPr>
          <w:p w14:paraId="1706B48E" w14:textId="77777777" w:rsidR="0045261B" w:rsidRPr="00C5583E" w:rsidRDefault="0045261B" w:rsidP="00BD4E80">
            <w:pPr>
              <w:ind w:left="-113"/>
              <w:rPr>
                <w:color w:val="000000" w:themeColor="text1"/>
              </w:rPr>
            </w:pPr>
            <w:r w:rsidRPr="00C5583E">
              <w:rPr>
                <w:color w:val="000000" w:themeColor="text1"/>
              </w:rPr>
              <w:t>Investigators:</w:t>
            </w:r>
          </w:p>
        </w:tc>
        <w:tc>
          <w:tcPr>
            <w:tcW w:w="4038" w:type="pct"/>
          </w:tcPr>
          <w:p w14:paraId="77495DDC" w14:textId="77777777" w:rsidR="0045261B" w:rsidRPr="00C5583E" w:rsidRDefault="0045261B" w:rsidP="00BD4E80">
            <w:pPr>
              <w:ind w:left="-108" w:firstLine="18"/>
            </w:pPr>
            <w:r w:rsidRPr="00C5583E">
              <w:t xml:space="preserve">Margaret Daniels (PI), Sammie L. Powers (Co-PI), Hung-Ling (Stella) Liu (Co-PI), Josh Davis (Co-PI), Kevin Dunayer (Co-PI), &amp; </w:t>
            </w:r>
            <w:proofErr w:type="spellStart"/>
            <w:r w:rsidRPr="00C5583E">
              <w:t>Inchi</w:t>
            </w:r>
            <w:proofErr w:type="spellEnd"/>
            <w:r w:rsidRPr="00C5583E">
              <w:t xml:space="preserve"> Hu (Co-PI)</w:t>
            </w:r>
          </w:p>
        </w:tc>
      </w:tr>
      <w:tr w:rsidR="0045261B" w:rsidRPr="00C5583E" w14:paraId="086CE4DD" w14:textId="77777777" w:rsidTr="00BD4E80">
        <w:trPr>
          <w:trHeight w:val="279"/>
        </w:trPr>
        <w:tc>
          <w:tcPr>
            <w:tcW w:w="962" w:type="pct"/>
          </w:tcPr>
          <w:p w14:paraId="02286231" w14:textId="77777777" w:rsidR="0045261B" w:rsidRPr="00C5583E" w:rsidRDefault="0045261B" w:rsidP="00BD4E80">
            <w:pPr>
              <w:ind w:left="-113"/>
              <w:rPr>
                <w:color w:val="000000" w:themeColor="text1"/>
              </w:rPr>
            </w:pPr>
            <w:r w:rsidRPr="00C5583E">
              <w:rPr>
                <w:color w:val="000000" w:themeColor="text1"/>
              </w:rPr>
              <w:t>Submission:</w:t>
            </w:r>
          </w:p>
        </w:tc>
        <w:tc>
          <w:tcPr>
            <w:tcW w:w="4038" w:type="pct"/>
          </w:tcPr>
          <w:p w14:paraId="624B93AB" w14:textId="77777777" w:rsidR="0045261B" w:rsidRPr="00C5583E" w:rsidRDefault="0045261B" w:rsidP="00BD4E80">
            <w:pPr>
              <w:ind w:left="-108" w:firstLine="18"/>
            </w:pPr>
            <w:r w:rsidRPr="00C5583E">
              <w:t>May 2023</w:t>
            </w:r>
          </w:p>
        </w:tc>
      </w:tr>
      <w:tr w:rsidR="0045261B" w:rsidRPr="00C5583E" w14:paraId="6CC11761" w14:textId="77777777" w:rsidTr="00BD4E80">
        <w:trPr>
          <w:trHeight w:val="279"/>
        </w:trPr>
        <w:tc>
          <w:tcPr>
            <w:tcW w:w="962" w:type="pct"/>
          </w:tcPr>
          <w:p w14:paraId="54949F51" w14:textId="77777777" w:rsidR="0045261B" w:rsidRPr="00C5583E" w:rsidRDefault="0045261B" w:rsidP="00BD4E80">
            <w:pPr>
              <w:ind w:left="-113"/>
              <w:rPr>
                <w:color w:val="000000" w:themeColor="text1"/>
              </w:rPr>
            </w:pPr>
            <w:r w:rsidRPr="00C5583E">
              <w:rPr>
                <w:color w:val="000000" w:themeColor="text1"/>
              </w:rPr>
              <w:t>Status:</w:t>
            </w:r>
          </w:p>
        </w:tc>
        <w:tc>
          <w:tcPr>
            <w:tcW w:w="4038" w:type="pct"/>
          </w:tcPr>
          <w:p w14:paraId="64B0C6A2" w14:textId="77777777" w:rsidR="0045261B" w:rsidRPr="00C5583E" w:rsidRDefault="0045261B" w:rsidP="00BD4E80">
            <w:pPr>
              <w:ind w:left="-108" w:firstLine="18"/>
            </w:pPr>
            <w:r w:rsidRPr="00C5583E">
              <w:t>Unfunded</w:t>
            </w:r>
          </w:p>
        </w:tc>
      </w:tr>
      <w:tr w:rsidR="0045261B" w:rsidRPr="00C5583E" w14:paraId="2FE42494" w14:textId="77777777" w:rsidTr="00BD4E80">
        <w:trPr>
          <w:trHeight w:val="279"/>
        </w:trPr>
        <w:tc>
          <w:tcPr>
            <w:tcW w:w="962" w:type="pct"/>
          </w:tcPr>
          <w:p w14:paraId="46AADEF9" w14:textId="77777777" w:rsidR="0045261B" w:rsidRPr="00C5583E" w:rsidRDefault="0045261B" w:rsidP="00BD4E80">
            <w:pPr>
              <w:ind w:left="-113"/>
              <w:rPr>
                <w:color w:val="000000" w:themeColor="text1"/>
              </w:rPr>
            </w:pPr>
          </w:p>
        </w:tc>
        <w:tc>
          <w:tcPr>
            <w:tcW w:w="4038" w:type="pct"/>
          </w:tcPr>
          <w:p w14:paraId="2438BE2A" w14:textId="77777777" w:rsidR="0045261B" w:rsidRPr="00C5583E" w:rsidRDefault="0045261B" w:rsidP="00BD4E80">
            <w:pPr>
              <w:ind w:left="-108" w:firstLine="18"/>
            </w:pPr>
          </w:p>
        </w:tc>
      </w:tr>
      <w:tr w:rsidR="0045261B" w:rsidRPr="00C5583E" w14:paraId="19F95973" w14:textId="77777777" w:rsidTr="00BD4E80">
        <w:trPr>
          <w:trHeight w:val="279"/>
        </w:trPr>
        <w:tc>
          <w:tcPr>
            <w:tcW w:w="962" w:type="pct"/>
          </w:tcPr>
          <w:p w14:paraId="5E5C1B01" w14:textId="77777777" w:rsidR="0045261B" w:rsidRPr="00C5583E" w:rsidRDefault="0045261B" w:rsidP="00BD4E80">
            <w:pPr>
              <w:ind w:left="-113"/>
              <w:rPr>
                <w:color w:val="000000" w:themeColor="text1"/>
              </w:rPr>
            </w:pPr>
            <w:r w:rsidRPr="00C5583E">
              <w:rPr>
                <w:color w:val="000000" w:themeColor="text1"/>
              </w:rPr>
              <w:t>Project Title:</w:t>
            </w:r>
          </w:p>
        </w:tc>
        <w:tc>
          <w:tcPr>
            <w:tcW w:w="4038" w:type="pct"/>
          </w:tcPr>
          <w:p w14:paraId="0E84DC05" w14:textId="77777777" w:rsidR="0045261B" w:rsidRPr="00C5583E" w:rsidRDefault="0045261B" w:rsidP="00BD4E80">
            <w:pPr>
              <w:ind w:left="-108" w:firstLine="18"/>
            </w:pPr>
            <w:r w:rsidRPr="00C5583E">
              <w:rPr>
                <w:i/>
                <w:iCs/>
              </w:rPr>
              <w:t>Enhancing Sense of Belonging to Mason Neck Peninsula Parks and Protected Areas: Building Equitable Management Capacity through Multi-Sector Partnerships</w:t>
            </w:r>
          </w:p>
        </w:tc>
      </w:tr>
      <w:tr w:rsidR="0045261B" w:rsidRPr="00C5583E" w14:paraId="380F4040" w14:textId="77777777" w:rsidTr="00BD4E80">
        <w:trPr>
          <w:trHeight w:val="279"/>
        </w:trPr>
        <w:tc>
          <w:tcPr>
            <w:tcW w:w="962" w:type="pct"/>
          </w:tcPr>
          <w:p w14:paraId="0DE95C02" w14:textId="77777777" w:rsidR="0045261B" w:rsidRPr="00C5583E" w:rsidRDefault="0045261B" w:rsidP="00BD4E80">
            <w:pPr>
              <w:ind w:left="-113"/>
              <w:rPr>
                <w:color w:val="000000" w:themeColor="text1"/>
              </w:rPr>
            </w:pPr>
            <w:r w:rsidRPr="00C5583E">
              <w:rPr>
                <w:color w:val="000000" w:themeColor="text1"/>
              </w:rPr>
              <w:t>Sponsor:</w:t>
            </w:r>
          </w:p>
        </w:tc>
        <w:tc>
          <w:tcPr>
            <w:tcW w:w="4038" w:type="pct"/>
          </w:tcPr>
          <w:p w14:paraId="4C7B7A4A" w14:textId="77777777" w:rsidR="0045261B" w:rsidRPr="00C5583E" w:rsidRDefault="0045261B" w:rsidP="00BD4E80">
            <w:pPr>
              <w:ind w:left="-108" w:firstLine="18"/>
            </w:pPr>
            <w:r w:rsidRPr="00C5583E">
              <w:t>National Park Service, Chesapeake Gateways Network</w:t>
            </w:r>
          </w:p>
        </w:tc>
      </w:tr>
      <w:tr w:rsidR="0045261B" w:rsidRPr="00C5583E" w14:paraId="183EBA86" w14:textId="77777777" w:rsidTr="00BD4E80">
        <w:trPr>
          <w:trHeight w:val="279"/>
        </w:trPr>
        <w:tc>
          <w:tcPr>
            <w:tcW w:w="962" w:type="pct"/>
          </w:tcPr>
          <w:p w14:paraId="3C20A926" w14:textId="77777777" w:rsidR="0045261B" w:rsidRPr="00C5583E" w:rsidRDefault="0045261B" w:rsidP="00BD4E80">
            <w:pPr>
              <w:ind w:left="-113"/>
              <w:rPr>
                <w:color w:val="000000" w:themeColor="text1"/>
              </w:rPr>
            </w:pPr>
            <w:r w:rsidRPr="00C5583E">
              <w:rPr>
                <w:color w:val="000000" w:themeColor="text1"/>
              </w:rPr>
              <w:t xml:space="preserve">Funding: </w:t>
            </w:r>
          </w:p>
        </w:tc>
        <w:tc>
          <w:tcPr>
            <w:tcW w:w="4038" w:type="pct"/>
          </w:tcPr>
          <w:p w14:paraId="4C05DEBC" w14:textId="77777777" w:rsidR="0045261B" w:rsidRPr="00C5583E" w:rsidRDefault="0045261B" w:rsidP="00BD4E80">
            <w:pPr>
              <w:ind w:left="-108" w:firstLine="18"/>
            </w:pPr>
            <w:r w:rsidRPr="00C5583E">
              <w:t>$149,926</w:t>
            </w:r>
          </w:p>
        </w:tc>
      </w:tr>
      <w:tr w:rsidR="0045261B" w:rsidRPr="00C5583E" w14:paraId="43F71737" w14:textId="77777777" w:rsidTr="00BD4E80">
        <w:trPr>
          <w:trHeight w:val="279"/>
        </w:trPr>
        <w:tc>
          <w:tcPr>
            <w:tcW w:w="962" w:type="pct"/>
          </w:tcPr>
          <w:p w14:paraId="3986738F" w14:textId="77777777" w:rsidR="0045261B" w:rsidRPr="00C5583E" w:rsidRDefault="0045261B" w:rsidP="00BD4E80">
            <w:pPr>
              <w:ind w:left="-113"/>
              <w:rPr>
                <w:color w:val="000000" w:themeColor="text1"/>
              </w:rPr>
            </w:pPr>
            <w:r w:rsidRPr="00C5583E">
              <w:rPr>
                <w:color w:val="000000" w:themeColor="text1"/>
              </w:rPr>
              <w:t>Investigators:</w:t>
            </w:r>
          </w:p>
        </w:tc>
        <w:tc>
          <w:tcPr>
            <w:tcW w:w="4038" w:type="pct"/>
          </w:tcPr>
          <w:p w14:paraId="760BF65C" w14:textId="77777777" w:rsidR="0045261B" w:rsidRPr="00C5583E" w:rsidRDefault="0045261B" w:rsidP="00BD4E80">
            <w:pPr>
              <w:ind w:left="-108" w:firstLine="18"/>
            </w:pPr>
            <w:r w:rsidRPr="00C5583E">
              <w:t>Sammie L. Powers (PI), Hung-Ling (Stella) Liu (Co-Investigator), &amp; Ellen Drogin Rodgers (Co-Investigator)</w:t>
            </w:r>
          </w:p>
        </w:tc>
      </w:tr>
      <w:tr w:rsidR="0045261B" w:rsidRPr="00C5583E" w14:paraId="178D6552" w14:textId="77777777" w:rsidTr="00BD4E80">
        <w:trPr>
          <w:trHeight w:val="279"/>
        </w:trPr>
        <w:tc>
          <w:tcPr>
            <w:tcW w:w="962" w:type="pct"/>
          </w:tcPr>
          <w:p w14:paraId="7942731E" w14:textId="77777777" w:rsidR="0045261B" w:rsidRPr="00C5583E" w:rsidRDefault="0045261B" w:rsidP="00BD4E80">
            <w:pPr>
              <w:ind w:left="-113"/>
              <w:rPr>
                <w:color w:val="000000" w:themeColor="text1"/>
              </w:rPr>
            </w:pPr>
            <w:r w:rsidRPr="00C5583E">
              <w:rPr>
                <w:color w:val="000000" w:themeColor="text1"/>
              </w:rPr>
              <w:t>Submission:</w:t>
            </w:r>
          </w:p>
        </w:tc>
        <w:tc>
          <w:tcPr>
            <w:tcW w:w="4038" w:type="pct"/>
          </w:tcPr>
          <w:p w14:paraId="05473373" w14:textId="77777777" w:rsidR="0045261B" w:rsidRPr="00C5583E" w:rsidRDefault="0045261B" w:rsidP="00BD4E80">
            <w:pPr>
              <w:ind w:left="-108" w:firstLine="18"/>
            </w:pPr>
            <w:r w:rsidRPr="00C5583E">
              <w:t>January 2023</w:t>
            </w:r>
          </w:p>
        </w:tc>
      </w:tr>
      <w:tr w:rsidR="0045261B" w:rsidRPr="00C5583E" w14:paraId="6A87850B" w14:textId="77777777" w:rsidTr="00BD4E80">
        <w:trPr>
          <w:trHeight w:val="279"/>
        </w:trPr>
        <w:tc>
          <w:tcPr>
            <w:tcW w:w="962" w:type="pct"/>
          </w:tcPr>
          <w:p w14:paraId="2674CA84" w14:textId="77777777" w:rsidR="0045261B" w:rsidRPr="00C5583E" w:rsidRDefault="0045261B" w:rsidP="00BD4E80">
            <w:pPr>
              <w:ind w:left="-113"/>
              <w:rPr>
                <w:color w:val="000000" w:themeColor="text1"/>
              </w:rPr>
            </w:pPr>
            <w:r w:rsidRPr="00C5583E">
              <w:rPr>
                <w:color w:val="000000" w:themeColor="text1"/>
              </w:rPr>
              <w:t>Status:</w:t>
            </w:r>
          </w:p>
        </w:tc>
        <w:tc>
          <w:tcPr>
            <w:tcW w:w="4038" w:type="pct"/>
          </w:tcPr>
          <w:p w14:paraId="6989E79E" w14:textId="77777777" w:rsidR="0045261B" w:rsidRPr="00C5583E" w:rsidRDefault="0045261B" w:rsidP="00BD4E80">
            <w:pPr>
              <w:ind w:left="-108" w:firstLine="18"/>
            </w:pPr>
            <w:r w:rsidRPr="00C5583E">
              <w:t>Unfunded</w:t>
            </w:r>
          </w:p>
        </w:tc>
      </w:tr>
      <w:tr w:rsidR="0045261B" w:rsidRPr="00C5583E" w14:paraId="7C2BC1AF" w14:textId="77777777" w:rsidTr="00BD4E80">
        <w:trPr>
          <w:trHeight w:val="279"/>
        </w:trPr>
        <w:tc>
          <w:tcPr>
            <w:tcW w:w="962" w:type="pct"/>
          </w:tcPr>
          <w:p w14:paraId="6C07DF5E" w14:textId="77777777" w:rsidR="0045261B" w:rsidRPr="00C5583E" w:rsidRDefault="0045261B" w:rsidP="00BD4E80">
            <w:pPr>
              <w:ind w:left="-113"/>
              <w:rPr>
                <w:color w:val="000000" w:themeColor="text1"/>
              </w:rPr>
            </w:pPr>
          </w:p>
        </w:tc>
        <w:tc>
          <w:tcPr>
            <w:tcW w:w="4038" w:type="pct"/>
          </w:tcPr>
          <w:p w14:paraId="05111A54" w14:textId="77777777" w:rsidR="0045261B" w:rsidRPr="00C5583E" w:rsidRDefault="0045261B" w:rsidP="00BD4E80">
            <w:pPr>
              <w:ind w:left="-108" w:firstLine="18"/>
            </w:pPr>
          </w:p>
        </w:tc>
      </w:tr>
      <w:tr w:rsidR="0045261B" w:rsidRPr="00C5583E" w14:paraId="42E826F9" w14:textId="77777777" w:rsidTr="00BD4E80">
        <w:trPr>
          <w:trHeight w:val="279"/>
        </w:trPr>
        <w:tc>
          <w:tcPr>
            <w:tcW w:w="962" w:type="pct"/>
          </w:tcPr>
          <w:p w14:paraId="35B2471E" w14:textId="77777777" w:rsidR="0045261B" w:rsidRPr="00C5583E" w:rsidRDefault="0045261B" w:rsidP="00BD4E80">
            <w:pPr>
              <w:ind w:left="-113"/>
              <w:rPr>
                <w:color w:val="000000" w:themeColor="text1"/>
              </w:rPr>
            </w:pPr>
            <w:r w:rsidRPr="00C5583E">
              <w:rPr>
                <w:color w:val="000000" w:themeColor="text1"/>
              </w:rPr>
              <w:t>Project Title:</w:t>
            </w:r>
          </w:p>
        </w:tc>
        <w:tc>
          <w:tcPr>
            <w:tcW w:w="4038" w:type="pct"/>
          </w:tcPr>
          <w:p w14:paraId="135F1CFF" w14:textId="77777777" w:rsidR="0045261B" w:rsidRPr="00C5583E" w:rsidRDefault="0045261B" w:rsidP="00BD4E80">
            <w:pPr>
              <w:ind w:left="-108" w:firstLine="18"/>
              <w:rPr>
                <w:i/>
                <w:iCs/>
              </w:rPr>
            </w:pPr>
            <w:r w:rsidRPr="00C5583E">
              <w:rPr>
                <w:i/>
                <w:iCs/>
              </w:rPr>
              <w:t>Sustainability and Environmental Stewardship in Parks and Recreation</w:t>
            </w:r>
          </w:p>
        </w:tc>
      </w:tr>
      <w:tr w:rsidR="0045261B" w:rsidRPr="00C5583E" w14:paraId="71F5CFC9" w14:textId="77777777" w:rsidTr="00BD4E80">
        <w:trPr>
          <w:trHeight w:val="279"/>
        </w:trPr>
        <w:tc>
          <w:tcPr>
            <w:tcW w:w="962" w:type="pct"/>
          </w:tcPr>
          <w:p w14:paraId="5F2BEB1B" w14:textId="77777777" w:rsidR="0045261B" w:rsidRPr="00C5583E" w:rsidRDefault="0045261B" w:rsidP="00BD4E80">
            <w:pPr>
              <w:ind w:left="-113"/>
              <w:rPr>
                <w:color w:val="000000" w:themeColor="text1"/>
              </w:rPr>
            </w:pPr>
            <w:r w:rsidRPr="00C5583E">
              <w:rPr>
                <w:color w:val="000000" w:themeColor="text1"/>
              </w:rPr>
              <w:t>Sponsor:</w:t>
            </w:r>
          </w:p>
        </w:tc>
        <w:tc>
          <w:tcPr>
            <w:tcW w:w="4038" w:type="pct"/>
          </w:tcPr>
          <w:p w14:paraId="32E7640B" w14:textId="77777777" w:rsidR="0045261B" w:rsidRPr="00C5583E" w:rsidRDefault="0045261B" w:rsidP="00BD4E80">
            <w:pPr>
              <w:ind w:left="-108" w:firstLine="18"/>
            </w:pPr>
            <w:r w:rsidRPr="00C5583E">
              <w:t>National Recreation and Park Association</w:t>
            </w:r>
          </w:p>
        </w:tc>
      </w:tr>
      <w:tr w:rsidR="0045261B" w:rsidRPr="00C5583E" w14:paraId="0CC2A3E9" w14:textId="77777777" w:rsidTr="00BD4E80">
        <w:trPr>
          <w:trHeight w:val="279"/>
        </w:trPr>
        <w:tc>
          <w:tcPr>
            <w:tcW w:w="962" w:type="pct"/>
          </w:tcPr>
          <w:p w14:paraId="7E315165" w14:textId="77777777" w:rsidR="0045261B" w:rsidRPr="00C5583E" w:rsidRDefault="0045261B" w:rsidP="00BD4E80">
            <w:pPr>
              <w:ind w:left="-113"/>
              <w:rPr>
                <w:color w:val="000000" w:themeColor="text1"/>
              </w:rPr>
            </w:pPr>
            <w:r w:rsidRPr="00C5583E">
              <w:rPr>
                <w:color w:val="000000" w:themeColor="text1"/>
              </w:rPr>
              <w:t xml:space="preserve">Funding: </w:t>
            </w:r>
          </w:p>
        </w:tc>
        <w:tc>
          <w:tcPr>
            <w:tcW w:w="4038" w:type="pct"/>
          </w:tcPr>
          <w:p w14:paraId="450C87CD" w14:textId="77777777" w:rsidR="0045261B" w:rsidRPr="00C5583E" w:rsidRDefault="0045261B" w:rsidP="00BD4E80">
            <w:pPr>
              <w:ind w:left="-108" w:firstLine="18"/>
            </w:pPr>
            <w:r w:rsidRPr="00C5583E">
              <w:t>$29,988</w:t>
            </w:r>
          </w:p>
        </w:tc>
      </w:tr>
      <w:tr w:rsidR="0045261B" w:rsidRPr="00C5583E" w14:paraId="2C0C6002" w14:textId="77777777" w:rsidTr="00BD4E80">
        <w:trPr>
          <w:trHeight w:val="279"/>
        </w:trPr>
        <w:tc>
          <w:tcPr>
            <w:tcW w:w="962" w:type="pct"/>
          </w:tcPr>
          <w:p w14:paraId="2216CC5B" w14:textId="77777777" w:rsidR="0045261B" w:rsidRPr="00C5583E" w:rsidRDefault="0045261B" w:rsidP="00BD4E80">
            <w:pPr>
              <w:ind w:left="-113"/>
              <w:rPr>
                <w:color w:val="000000" w:themeColor="text1"/>
              </w:rPr>
            </w:pPr>
            <w:r w:rsidRPr="00C5583E">
              <w:rPr>
                <w:color w:val="000000" w:themeColor="text1"/>
              </w:rPr>
              <w:t>Investigators:</w:t>
            </w:r>
          </w:p>
        </w:tc>
        <w:tc>
          <w:tcPr>
            <w:tcW w:w="4038" w:type="pct"/>
          </w:tcPr>
          <w:p w14:paraId="5FAA8710" w14:textId="77777777" w:rsidR="0045261B" w:rsidRPr="00C5583E" w:rsidRDefault="0045261B" w:rsidP="00BD4E80">
            <w:pPr>
              <w:ind w:left="-108" w:firstLine="18"/>
            </w:pPr>
            <w:r w:rsidRPr="00C5583E">
              <w:t>Sammie L. Powers (PI) &amp; Nicholas A. Pitas (Co-PI)</w:t>
            </w:r>
          </w:p>
        </w:tc>
      </w:tr>
      <w:tr w:rsidR="0045261B" w:rsidRPr="00C5583E" w14:paraId="545772A6" w14:textId="77777777" w:rsidTr="00BD4E80">
        <w:trPr>
          <w:trHeight w:val="279"/>
        </w:trPr>
        <w:tc>
          <w:tcPr>
            <w:tcW w:w="962" w:type="pct"/>
          </w:tcPr>
          <w:p w14:paraId="71CBF57B" w14:textId="77777777" w:rsidR="0045261B" w:rsidRPr="00C5583E" w:rsidRDefault="0045261B" w:rsidP="00BD4E80">
            <w:pPr>
              <w:ind w:left="-113"/>
              <w:rPr>
                <w:color w:val="000000" w:themeColor="text1"/>
              </w:rPr>
            </w:pPr>
            <w:r w:rsidRPr="00C5583E">
              <w:rPr>
                <w:color w:val="000000" w:themeColor="text1"/>
              </w:rPr>
              <w:t>Submission:</w:t>
            </w:r>
          </w:p>
        </w:tc>
        <w:tc>
          <w:tcPr>
            <w:tcW w:w="4038" w:type="pct"/>
          </w:tcPr>
          <w:p w14:paraId="389557D6" w14:textId="77777777" w:rsidR="0045261B" w:rsidRPr="00C5583E" w:rsidRDefault="0045261B" w:rsidP="00BD4E80">
            <w:pPr>
              <w:ind w:left="-108" w:firstLine="18"/>
            </w:pPr>
            <w:r w:rsidRPr="00C5583E">
              <w:t>June 2022</w:t>
            </w:r>
          </w:p>
        </w:tc>
      </w:tr>
      <w:tr w:rsidR="0045261B" w:rsidRPr="00C5583E" w14:paraId="588AEE93" w14:textId="77777777" w:rsidTr="00BD4E80">
        <w:trPr>
          <w:trHeight w:val="279"/>
        </w:trPr>
        <w:tc>
          <w:tcPr>
            <w:tcW w:w="962" w:type="pct"/>
          </w:tcPr>
          <w:p w14:paraId="39D63634" w14:textId="77777777" w:rsidR="0045261B" w:rsidRPr="00C5583E" w:rsidRDefault="0045261B" w:rsidP="00BD4E80">
            <w:pPr>
              <w:ind w:left="-113"/>
              <w:rPr>
                <w:color w:val="000000" w:themeColor="text1"/>
              </w:rPr>
            </w:pPr>
            <w:r w:rsidRPr="00C5583E">
              <w:rPr>
                <w:color w:val="000000" w:themeColor="text1"/>
              </w:rPr>
              <w:t>Status:</w:t>
            </w:r>
          </w:p>
        </w:tc>
        <w:tc>
          <w:tcPr>
            <w:tcW w:w="4038" w:type="pct"/>
          </w:tcPr>
          <w:p w14:paraId="69EA31F2" w14:textId="77777777" w:rsidR="0045261B" w:rsidRPr="00C5583E" w:rsidRDefault="0045261B" w:rsidP="00BD4E80">
            <w:pPr>
              <w:ind w:left="-108" w:firstLine="18"/>
            </w:pPr>
            <w:r w:rsidRPr="00C5583E">
              <w:t>Unfunded</w:t>
            </w:r>
          </w:p>
        </w:tc>
      </w:tr>
    </w:tbl>
    <w:p w14:paraId="6688FFEC" w14:textId="77777777" w:rsidR="005D65F2" w:rsidRPr="00C5583E" w:rsidRDefault="005D65F2" w:rsidP="00E32BBE">
      <w:pPr>
        <w:tabs>
          <w:tab w:val="left" w:pos="7160"/>
          <w:tab w:val="left" w:pos="7200"/>
          <w:tab w:val="right" w:pos="9360"/>
        </w:tabs>
        <w:contextualSpacing/>
        <w:rPr>
          <w:iCs/>
          <w:color w:val="000000" w:themeColor="text1"/>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32BBE" w:rsidRPr="00C5583E" w14:paraId="45CF7442" w14:textId="77777777" w:rsidTr="00BD4E80">
        <w:tc>
          <w:tcPr>
            <w:tcW w:w="9350" w:type="dxa"/>
          </w:tcPr>
          <w:p w14:paraId="180653F4" w14:textId="77777777" w:rsidR="00E32BBE" w:rsidRPr="00C5583E" w:rsidRDefault="00E32BBE" w:rsidP="00BD4E80">
            <w:pPr>
              <w:ind w:left="-113"/>
              <w:rPr>
                <w:b/>
                <w:color w:val="000000" w:themeColor="text1"/>
              </w:rPr>
            </w:pPr>
            <w:r w:rsidRPr="00C5583E">
              <w:rPr>
                <w:b/>
                <w:color w:val="000000" w:themeColor="text1"/>
              </w:rPr>
              <w:lastRenderedPageBreak/>
              <w:t>GRADUATE STUDENT ADVISING AND COMMITTEE MEMBERSHIP</w:t>
            </w:r>
          </w:p>
        </w:tc>
      </w:tr>
    </w:tbl>
    <w:p w14:paraId="0DB2ACEB" w14:textId="77777777" w:rsidR="00E32BBE" w:rsidRPr="0098617C" w:rsidRDefault="00E32BBE" w:rsidP="00186A54">
      <w:pPr>
        <w:tabs>
          <w:tab w:val="left" w:pos="7160"/>
          <w:tab w:val="left" w:pos="7200"/>
          <w:tab w:val="right" w:pos="9360"/>
        </w:tabs>
        <w:rPr>
          <w:iCs/>
          <w:color w:val="000000" w:themeColor="text1"/>
        </w:rPr>
      </w:pPr>
    </w:p>
    <w:p w14:paraId="3FD37F61" w14:textId="77777777" w:rsidR="002B35E0" w:rsidRPr="0098617C" w:rsidRDefault="002B35E0" w:rsidP="002B35E0">
      <w:pPr>
        <w:tabs>
          <w:tab w:val="left" w:pos="7160"/>
          <w:tab w:val="left" w:pos="7200"/>
          <w:tab w:val="right" w:pos="9360"/>
        </w:tabs>
        <w:rPr>
          <w:b/>
          <w:bCs/>
          <w:iCs/>
          <w:color w:val="000000" w:themeColor="text1"/>
        </w:rPr>
      </w:pPr>
      <w:r w:rsidRPr="0098617C">
        <w:rPr>
          <w:b/>
          <w:bCs/>
          <w:iCs/>
          <w:color w:val="000000" w:themeColor="text1"/>
        </w:rPr>
        <w:t xml:space="preserve">George Mason University </w:t>
      </w:r>
    </w:p>
    <w:p w14:paraId="790B7B97" w14:textId="77777777" w:rsidR="00731C54" w:rsidRDefault="00731C54" w:rsidP="005F3040">
      <w:pPr>
        <w:tabs>
          <w:tab w:val="left" w:pos="1440"/>
          <w:tab w:val="left" w:pos="7160"/>
          <w:tab w:val="right" w:pos="9360"/>
        </w:tabs>
        <w:ind w:left="720" w:hanging="720"/>
        <w:rPr>
          <w:iCs/>
          <w:color w:val="000000" w:themeColor="text1"/>
        </w:rPr>
      </w:pPr>
    </w:p>
    <w:p w14:paraId="5DB309E8" w14:textId="5B64A81D" w:rsidR="00804908" w:rsidRDefault="00804908" w:rsidP="00E72D64">
      <w:pPr>
        <w:tabs>
          <w:tab w:val="left" w:pos="1440"/>
          <w:tab w:val="left" w:pos="7160"/>
          <w:tab w:val="right" w:pos="9360"/>
        </w:tabs>
        <w:ind w:left="720" w:hanging="720"/>
        <w:rPr>
          <w:iCs/>
          <w:color w:val="000000" w:themeColor="text1"/>
        </w:rPr>
      </w:pPr>
      <w:r>
        <w:rPr>
          <w:iCs/>
          <w:color w:val="000000" w:themeColor="text1"/>
        </w:rPr>
        <w:t>Bauman, Margaret. Spring 2026-Present. Co-</w:t>
      </w:r>
      <w:r w:rsidRPr="0098617C">
        <w:rPr>
          <w:iCs/>
          <w:color w:val="000000" w:themeColor="text1"/>
        </w:rPr>
        <w:t xml:space="preserve">Advisor/Thesis Committee </w:t>
      </w:r>
      <w:r>
        <w:rPr>
          <w:iCs/>
          <w:color w:val="000000" w:themeColor="text1"/>
        </w:rPr>
        <w:t>C</w:t>
      </w:r>
      <w:r w:rsidR="00E72D64">
        <w:rPr>
          <w:iCs/>
          <w:color w:val="000000" w:themeColor="text1"/>
        </w:rPr>
        <w:t>o-</w:t>
      </w:r>
      <w:r w:rsidRPr="0098617C">
        <w:rPr>
          <w:iCs/>
          <w:color w:val="000000" w:themeColor="text1"/>
        </w:rPr>
        <w:t>Chair. M.S.</w:t>
      </w:r>
      <w:r>
        <w:rPr>
          <w:iCs/>
          <w:color w:val="000000" w:themeColor="text1"/>
        </w:rPr>
        <w:t xml:space="preserve"> in</w:t>
      </w:r>
      <w:r w:rsidRPr="0098617C">
        <w:rPr>
          <w:iCs/>
          <w:color w:val="000000" w:themeColor="text1"/>
        </w:rPr>
        <w:t xml:space="preserve"> Sport and Recreation Studies: </w:t>
      </w:r>
      <w:r w:rsidR="00E72D64">
        <w:rPr>
          <w:iCs/>
          <w:color w:val="000000" w:themeColor="text1"/>
        </w:rPr>
        <w:t>Individualized Study in Sport, Recreation, and Tourism</w:t>
      </w:r>
      <w:r w:rsidR="00E72D64" w:rsidRPr="0098617C">
        <w:rPr>
          <w:iCs/>
          <w:color w:val="000000" w:themeColor="text1"/>
        </w:rPr>
        <w:t xml:space="preserve">. </w:t>
      </w:r>
      <w:r w:rsidRPr="0098617C">
        <w:rPr>
          <w:iCs/>
          <w:color w:val="000000" w:themeColor="text1"/>
        </w:rPr>
        <w:t>George Mason University.</w:t>
      </w:r>
    </w:p>
    <w:p w14:paraId="30C2D13C" w14:textId="451B2EE4" w:rsidR="007B5C43" w:rsidRPr="00F73041" w:rsidRDefault="000D1873" w:rsidP="007B5C43">
      <w:pPr>
        <w:pStyle w:val="Heading1"/>
        <w:spacing w:before="0"/>
        <w:ind w:left="720" w:hanging="720"/>
        <w:contextualSpacing/>
        <w:textAlignment w:val="center"/>
        <w:rPr>
          <w:rFonts w:ascii="Times New Roman" w:eastAsia="Times New Roman" w:hAnsi="Times New Roman" w:cs="Times New Roman"/>
          <w:iCs/>
          <w:color w:val="000000" w:themeColor="text1"/>
          <w:sz w:val="24"/>
          <w:szCs w:val="24"/>
        </w:rPr>
      </w:pPr>
      <w:proofErr w:type="spellStart"/>
      <w:r>
        <w:rPr>
          <w:rFonts w:ascii="Times New Roman" w:eastAsia="Times New Roman" w:hAnsi="Times New Roman" w:cs="Times New Roman"/>
          <w:iCs/>
          <w:color w:val="000000" w:themeColor="text1"/>
          <w:sz w:val="24"/>
          <w:szCs w:val="24"/>
        </w:rPr>
        <w:t>Kasetty</w:t>
      </w:r>
      <w:proofErr w:type="spellEnd"/>
      <w:r>
        <w:rPr>
          <w:rFonts w:ascii="Times New Roman" w:eastAsia="Times New Roman" w:hAnsi="Times New Roman" w:cs="Times New Roman"/>
          <w:iCs/>
          <w:color w:val="000000" w:themeColor="text1"/>
          <w:sz w:val="24"/>
          <w:szCs w:val="24"/>
        </w:rPr>
        <w:t xml:space="preserve"> Ramesh Kumar,</w:t>
      </w:r>
      <w:r w:rsidR="00321252">
        <w:rPr>
          <w:rFonts w:ascii="Times New Roman" w:eastAsia="Times New Roman" w:hAnsi="Times New Roman" w:cs="Times New Roman"/>
          <w:iCs/>
          <w:color w:val="000000" w:themeColor="text1"/>
          <w:sz w:val="24"/>
          <w:szCs w:val="24"/>
        </w:rPr>
        <w:t xml:space="preserve"> </w:t>
      </w:r>
      <w:r w:rsidR="00804908">
        <w:rPr>
          <w:rFonts w:ascii="Times New Roman" w:eastAsia="Times New Roman" w:hAnsi="Times New Roman" w:cs="Times New Roman"/>
          <w:iCs/>
          <w:color w:val="000000" w:themeColor="text1"/>
          <w:sz w:val="24"/>
          <w:szCs w:val="24"/>
        </w:rPr>
        <w:t>Anju</w:t>
      </w:r>
      <w:r w:rsidR="007B5C43" w:rsidRPr="00F73041">
        <w:rPr>
          <w:rFonts w:ascii="Times New Roman" w:eastAsia="Times New Roman" w:hAnsi="Times New Roman" w:cs="Times New Roman"/>
          <w:iCs/>
          <w:color w:val="000000" w:themeColor="text1"/>
          <w:sz w:val="24"/>
          <w:szCs w:val="24"/>
        </w:rPr>
        <w:t>. Fall 2025-Present. Advisor/Dissertation Committee Chair. Ph.D. in Education: Interdisciplinary Specialization. George Mason University.</w:t>
      </w:r>
    </w:p>
    <w:p w14:paraId="338953C2" w14:textId="6D347CE5" w:rsidR="001B7A50" w:rsidRPr="00F73041" w:rsidRDefault="00D16A5C" w:rsidP="005F3040">
      <w:pPr>
        <w:tabs>
          <w:tab w:val="left" w:pos="1440"/>
          <w:tab w:val="left" w:pos="7160"/>
          <w:tab w:val="right" w:pos="9360"/>
        </w:tabs>
        <w:ind w:left="720" w:hanging="720"/>
        <w:rPr>
          <w:iCs/>
          <w:color w:val="000000" w:themeColor="text1"/>
        </w:rPr>
      </w:pPr>
      <w:r w:rsidRPr="00F73041">
        <w:rPr>
          <w:iCs/>
          <w:color w:val="000000" w:themeColor="text1"/>
        </w:rPr>
        <w:t>Caram, R</w:t>
      </w:r>
      <w:r w:rsidR="00804908">
        <w:rPr>
          <w:iCs/>
          <w:color w:val="000000" w:themeColor="text1"/>
        </w:rPr>
        <w:t>yan</w:t>
      </w:r>
      <w:r w:rsidRPr="00F73041">
        <w:rPr>
          <w:iCs/>
          <w:color w:val="000000" w:themeColor="text1"/>
        </w:rPr>
        <w:t xml:space="preserve">. </w:t>
      </w:r>
      <w:r w:rsidR="00CF3B7D">
        <w:rPr>
          <w:iCs/>
          <w:color w:val="000000" w:themeColor="text1"/>
        </w:rPr>
        <w:t>Summer 2025</w:t>
      </w:r>
      <w:r w:rsidR="001B7A50" w:rsidRPr="00F73041">
        <w:rPr>
          <w:iCs/>
          <w:color w:val="000000" w:themeColor="text1"/>
        </w:rPr>
        <w:t xml:space="preserve">. </w:t>
      </w:r>
      <w:r w:rsidRPr="00F73041">
        <w:rPr>
          <w:iCs/>
          <w:color w:val="000000" w:themeColor="text1"/>
        </w:rPr>
        <w:t xml:space="preserve">Master’s Project </w:t>
      </w:r>
      <w:r w:rsidR="001B7A50" w:rsidRPr="00F73041">
        <w:rPr>
          <w:iCs/>
          <w:color w:val="000000" w:themeColor="text1"/>
        </w:rPr>
        <w:t>Committee Member</w:t>
      </w:r>
      <w:r w:rsidR="000C7166" w:rsidRPr="00F73041">
        <w:rPr>
          <w:iCs/>
          <w:color w:val="000000" w:themeColor="text1"/>
        </w:rPr>
        <w:t xml:space="preserve">. M.S. in Sport and Recreation Studies: </w:t>
      </w:r>
      <w:r w:rsidR="00FA3CD3" w:rsidRPr="00F73041">
        <w:rPr>
          <w:iCs/>
          <w:color w:val="000000" w:themeColor="text1"/>
        </w:rPr>
        <w:t>Recreation Administration</w:t>
      </w:r>
      <w:r w:rsidR="000C7166" w:rsidRPr="00F73041">
        <w:rPr>
          <w:iCs/>
          <w:color w:val="000000" w:themeColor="text1"/>
        </w:rPr>
        <w:t>. George Mason University.</w:t>
      </w:r>
    </w:p>
    <w:p w14:paraId="2FCA8721" w14:textId="291F5EEC" w:rsidR="002B35E0" w:rsidRPr="0098617C" w:rsidRDefault="002B35E0" w:rsidP="002B35E0">
      <w:pPr>
        <w:tabs>
          <w:tab w:val="left" w:pos="1440"/>
          <w:tab w:val="left" w:pos="7160"/>
          <w:tab w:val="right" w:pos="9360"/>
        </w:tabs>
        <w:ind w:left="720" w:hanging="720"/>
        <w:rPr>
          <w:iCs/>
          <w:color w:val="000000" w:themeColor="text1"/>
        </w:rPr>
      </w:pPr>
      <w:r w:rsidRPr="00F73041">
        <w:rPr>
          <w:iCs/>
          <w:color w:val="000000" w:themeColor="text1"/>
        </w:rPr>
        <w:t>Lee, Hunter. Fall 2024-Present. Co-Advisor/Dissertation</w:t>
      </w:r>
      <w:r w:rsidRPr="0098617C">
        <w:rPr>
          <w:iCs/>
          <w:color w:val="000000" w:themeColor="text1"/>
        </w:rPr>
        <w:t xml:space="preserve"> Committee Co-Chair. Ph.D. </w:t>
      </w:r>
      <w:r w:rsidR="00BC0AC3">
        <w:rPr>
          <w:iCs/>
          <w:color w:val="000000" w:themeColor="text1"/>
        </w:rPr>
        <w:t xml:space="preserve">in </w:t>
      </w:r>
      <w:r w:rsidRPr="0098617C">
        <w:rPr>
          <w:iCs/>
          <w:color w:val="000000" w:themeColor="text1"/>
        </w:rPr>
        <w:t xml:space="preserve">Education: Interdisciplinary Specialization. George Mason University. </w:t>
      </w:r>
    </w:p>
    <w:p w14:paraId="07AEBD21" w14:textId="0F298A64" w:rsidR="002B35E0" w:rsidRPr="0098617C" w:rsidRDefault="002B35E0" w:rsidP="002B35E0">
      <w:pPr>
        <w:tabs>
          <w:tab w:val="left" w:pos="1440"/>
          <w:tab w:val="left" w:pos="7160"/>
          <w:tab w:val="right" w:pos="9360"/>
        </w:tabs>
        <w:ind w:left="720" w:hanging="720"/>
        <w:rPr>
          <w:iCs/>
          <w:color w:val="000000" w:themeColor="text1"/>
        </w:rPr>
      </w:pPr>
      <w:r w:rsidRPr="0098617C">
        <w:rPr>
          <w:iCs/>
          <w:color w:val="000000" w:themeColor="text1"/>
        </w:rPr>
        <w:t xml:space="preserve">Eitzel, Joseph. Fall 2024-Present. Advisor/Thesis Committee Chair. M.S. </w:t>
      </w:r>
      <w:r w:rsidR="00BC0AC3">
        <w:rPr>
          <w:iCs/>
          <w:color w:val="000000" w:themeColor="text1"/>
        </w:rPr>
        <w:t xml:space="preserve">in </w:t>
      </w:r>
      <w:r w:rsidRPr="0098617C">
        <w:rPr>
          <w:iCs/>
          <w:color w:val="000000" w:themeColor="text1"/>
        </w:rPr>
        <w:t xml:space="preserve">Sport and Recreation Studies: </w:t>
      </w:r>
      <w:r w:rsidR="00E94996">
        <w:rPr>
          <w:iCs/>
          <w:color w:val="000000" w:themeColor="text1"/>
        </w:rPr>
        <w:t>Individualized Study in Sport, Recreation, and Tourism</w:t>
      </w:r>
      <w:r w:rsidRPr="0098617C">
        <w:rPr>
          <w:iCs/>
          <w:color w:val="000000" w:themeColor="text1"/>
        </w:rPr>
        <w:t>. George Mason University.</w:t>
      </w:r>
    </w:p>
    <w:p w14:paraId="559A610C" w14:textId="6C981EF7" w:rsidR="002B35E0" w:rsidRPr="0098617C" w:rsidRDefault="002B35E0" w:rsidP="002B35E0">
      <w:pPr>
        <w:tabs>
          <w:tab w:val="left" w:pos="1440"/>
          <w:tab w:val="left" w:pos="7160"/>
          <w:tab w:val="right" w:pos="9360"/>
        </w:tabs>
        <w:ind w:left="720" w:hanging="720"/>
        <w:rPr>
          <w:iCs/>
          <w:color w:val="000000" w:themeColor="text1"/>
        </w:rPr>
      </w:pPr>
      <w:r w:rsidRPr="0098617C">
        <w:rPr>
          <w:iCs/>
          <w:color w:val="000000" w:themeColor="text1"/>
        </w:rPr>
        <w:t>Powers, Brenden (no relation). Spring 2024-Present. Advisor/Thesis Committee Chair. M.S.</w:t>
      </w:r>
      <w:r w:rsidR="00BC0AC3">
        <w:rPr>
          <w:iCs/>
          <w:color w:val="000000" w:themeColor="text1"/>
        </w:rPr>
        <w:t xml:space="preserve"> in</w:t>
      </w:r>
      <w:r w:rsidRPr="0098617C">
        <w:rPr>
          <w:iCs/>
          <w:color w:val="000000" w:themeColor="text1"/>
        </w:rPr>
        <w:t xml:space="preserve"> Sport and Recreation Studies: Recreation Administration. George Mason University.</w:t>
      </w:r>
    </w:p>
    <w:p w14:paraId="70005DBD" w14:textId="77777777" w:rsidR="004454B4" w:rsidRPr="0098617C" w:rsidRDefault="004454B4" w:rsidP="003A52BA">
      <w:pPr>
        <w:tabs>
          <w:tab w:val="left" w:pos="1440"/>
          <w:tab w:val="left" w:pos="7160"/>
          <w:tab w:val="right" w:pos="9360"/>
        </w:tabs>
        <w:rPr>
          <w:iCs/>
          <w:color w:val="000000" w:themeColor="text1"/>
        </w:rPr>
      </w:pPr>
    </w:p>
    <w:p w14:paraId="29E99832" w14:textId="77777777" w:rsidR="002B35E0" w:rsidRPr="0098617C" w:rsidRDefault="002B35E0" w:rsidP="002B35E0">
      <w:pPr>
        <w:tabs>
          <w:tab w:val="left" w:pos="1440"/>
          <w:tab w:val="left" w:pos="7160"/>
          <w:tab w:val="right" w:pos="9360"/>
        </w:tabs>
        <w:ind w:left="720" w:hanging="720"/>
        <w:rPr>
          <w:b/>
          <w:bCs/>
          <w:iCs/>
          <w:color w:val="000000" w:themeColor="text1"/>
        </w:rPr>
      </w:pPr>
      <w:r w:rsidRPr="0098617C">
        <w:rPr>
          <w:b/>
          <w:bCs/>
          <w:iCs/>
          <w:color w:val="000000" w:themeColor="text1"/>
        </w:rPr>
        <w:t>External</w:t>
      </w:r>
    </w:p>
    <w:p w14:paraId="2893B64B" w14:textId="77777777" w:rsidR="00C4466F" w:rsidRDefault="00C4466F" w:rsidP="00C4466F">
      <w:pPr>
        <w:tabs>
          <w:tab w:val="left" w:pos="1440"/>
          <w:tab w:val="left" w:pos="7160"/>
          <w:tab w:val="right" w:pos="9360"/>
        </w:tabs>
        <w:ind w:left="720" w:hanging="720"/>
        <w:rPr>
          <w:iCs/>
          <w:color w:val="000000" w:themeColor="text1"/>
        </w:rPr>
      </w:pPr>
      <w:r w:rsidRPr="0098617C">
        <w:rPr>
          <w:iCs/>
          <w:color w:val="000000" w:themeColor="text1"/>
        </w:rPr>
        <w:t xml:space="preserve">Henkelman, John. Fall 2024-Present. Dissertation Committee Member (External Member). Ph.D. </w:t>
      </w:r>
      <w:r>
        <w:rPr>
          <w:iCs/>
          <w:color w:val="000000" w:themeColor="text1"/>
        </w:rPr>
        <w:t xml:space="preserve">in </w:t>
      </w:r>
      <w:r w:rsidRPr="0098617C">
        <w:rPr>
          <w:iCs/>
          <w:color w:val="000000" w:themeColor="text1"/>
        </w:rPr>
        <w:t>Natural Resources and Environmental Studies. University of New Hampshire.</w:t>
      </w:r>
    </w:p>
    <w:p w14:paraId="45C521AE" w14:textId="3A3CF4E2" w:rsidR="00C4466F" w:rsidRPr="0098617C" w:rsidRDefault="00C4466F" w:rsidP="00C4466F">
      <w:pPr>
        <w:ind w:left="720" w:hanging="720"/>
        <w:rPr>
          <w:iCs/>
          <w:color w:val="000000" w:themeColor="text1"/>
        </w:rPr>
      </w:pPr>
      <w:proofErr w:type="spellStart"/>
      <w:r w:rsidRPr="0098617C">
        <w:rPr>
          <w:iCs/>
          <w:color w:val="000000" w:themeColor="text1"/>
        </w:rPr>
        <w:t>Dehrone</w:t>
      </w:r>
      <w:proofErr w:type="spellEnd"/>
      <w:r w:rsidRPr="0098617C">
        <w:rPr>
          <w:iCs/>
          <w:color w:val="000000" w:themeColor="text1"/>
        </w:rPr>
        <w:t>, Trisha. Summer 2024-</w:t>
      </w:r>
      <w:r w:rsidR="005F5DAF">
        <w:rPr>
          <w:iCs/>
          <w:color w:val="000000" w:themeColor="text1"/>
        </w:rPr>
        <w:t>Spring 2025</w:t>
      </w:r>
      <w:r w:rsidRPr="0098617C">
        <w:rPr>
          <w:iCs/>
          <w:color w:val="000000" w:themeColor="text1"/>
        </w:rPr>
        <w:t>. Dissertation Committee Member (External Member)</w:t>
      </w:r>
      <w:r w:rsidRPr="00830DC6">
        <w:rPr>
          <w:i/>
          <w:color w:val="000000" w:themeColor="text1"/>
        </w:rPr>
        <w:t>.</w:t>
      </w:r>
      <w:r>
        <w:rPr>
          <w:i/>
          <w:color w:val="000000" w:themeColor="text1"/>
        </w:rPr>
        <w:t xml:space="preserve"> </w:t>
      </w:r>
      <w:r w:rsidRPr="0098617C">
        <w:rPr>
          <w:iCs/>
          <w:color w:val="000000" w:themeColor="text1"/>
        </w:rPr>
        <w:t xml:space="preserve">Ph.D. </w:t>
      </w:r>
      <w:r>
        <w:rPr>
          <w:iCs/>
          <w:color w:val="000000" w:themeColor="text1"/>
        </w:rPr>
        <w:t xml:space="preserve">in </w:t>
      </w:r>
      <w:r w:rsidRPr="0098617C">
        <w:rPr>
          <w:iCs/>
          <w:color w:val="000000" w:themeColor="text1"/>
        </w:rPr>
        <w:t xml:space="preserve">Social Psychology: Psychology of Peace and Violence. University of Massachusetts – Amherst. </w:t>
      </w:r>
    </w:p>
    <w:p w14:paraId="3456E770" w14:textId="77777777" w:rsidR="004514E2" w:rsidRPr="0098617C" w:rsidRDefault="004514E2" w:rsidP="0004554F">
      <w:pPr>
        <w:tabs>
          <w:tab w:val="left" w:pos="7160"/>
          <w:tab w:val="left" w:pos="7200"/>
          <w:tab w:val="right" w:pos="9360"/>
        </w:tabs>
        <w:contextualSpacing/>
        <w:rPr>
          <w:iCs/>
          <w:color w:val="000000" w:themeColor="text1"/>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1682B" w:rsidRPr="0098617C" w14:paraId="2748C00E" w14:textId="77777777" w:rsidTr="00D01806">
        <w:tc>
          <w:tcPr>
            <w:tcW w:w="9350" w:type="dxa"/>
          </w:tcPr>
          <w:p w14:paraId="031066EA" w14:textId="74FCA04F" w:rsidR="0041682B" w:rsidRPr="0098617C" w:rsidRDefault="0041682B" w:rsidP="0004554F">
            <w:pPr>
              <w:ind w:left="-113"/>
              <w:rPr>
                <w:b/>
                <w:color w:val="000000" w:themeColor="text1"/>
              </w:rPr>
            </w:pPr>
            <w:r w:rsidRPr="0098617C">
              <w:rPr>
                <w:b/>
                <w:color w:val="000000" w:themeColor="text1"/>
              </w:rPr>
              <w:t>TEACHING</w:t>
            </w:r>
          </w:p>
        </w:tc>
      </w:tr>
    </w:tbl>
    <w:p w14:paraId="33922735" w14:textId="77777777" w:rsidR="00447D05" w:rsidRPr="0098617C" w:rsidRDefault="00447D05" w:rsidP="0004554F">
      <w:pPr>
        <w:tabs>
          <w:tab w:val="left" w:pos="7160"/>
          <w:tab w:val="left" w:pos="7200"/>
          <w:tab w:val="right" w:pos="9360"/>
        </w:tabs>
        <w:contextualSpacing/>
        <w:rPr>
          <w:iCs/>
          <w:color w:val="000000" w:themeColor="text1"/>
        </w:rPr>
      </w:pPr>
    </w:p>
    <w:p w14:paraId="0378A4EA" w14:textId="12FEB014" w:rsidR="00005ACB" w:rsidRPr="0098617C" w:rsidRDefault="00005ACB" w:rsidP="0004554F">
      <w:pPr>
        <w:tabs>
          <w:tab w:val="left" w:pos="7160"/>
          <w:tab w:val="left" w:pos="7200"/>
          <w:tab w:val="right" w:pos="9360"/>
        </w:tabs>
        <w:contextualSpacing/>
        <w:rPr>
          <w:b/>
          <w:color w:val="000000" w:themeColor="text1"/>
        </w:rPr>
      </w:pPr>
      <w:r w:rsidRPr="0098617C">
        <w:rPr>
          <w:b/>
          <w:color w:val="000000" w:themeColor="text1"/>
        </w:rPr>
        <w:t xml:space="preserve">George Mason University </w:t>
      </w:r>
    </w:p>
    <w:p w14:paraId="4FB5A750" w14:textId="632BEF66" w:rsidR="00005ACB" w:rsidRPr="0098617C" w:rsidRDefault="00005ACB" w:rsidP="0004554F">
      <w:pPr>
        <w:tabs>
          <w:tab w:val="left" w:pos="7160"/>
          <w:tab w:val="left" w:pos="7200"/>
          <w:tab w:val="right" w:pos="9360"/>
        </w:tabs>
        <w:contextualSpacing/>
        <w:rPr>
          <w:b/>
          <w:color w:val="000000" w:themeColor="text1"/>
        </w:rPr>
      </w:pPr>
    </w:p>
    <w:p w14:paraId="1B30563C" w14:textId="77777777" w:rsidR="003D360B" w:rsidRDefault="003D360B" w:rsidP="003D360B">
      <w:pPr>
        <w:tabs>
          <w:tab w:val="left" w:pos="7160"/>
          <w:tab w:val="left" w:pos="7200"/>
          <w:tab w:val="right" w:pos="9360"/>
        </w:tabs>
        <w:contextualSpacing/>
        <w:rPr>
          <w:b/>
          <w:bCs/>
          <w:i/>
          <w:color w:val="000000" w:themeColor="text1"/>
        </w:rPr>
      </w:pPr>
      <w:r w:rsidRPr="0098617C">
        <w:rPr>
          <w:b/>
          <w:bCs/>
          <w:i/>
          <w:color w:val="000000" w:themeColor="text1"/>
        </w:rPr>
        <w:t>Courses as Instructor of Record</w:t>
      </w:r>
    </w:p>
    <w:p w14:paraId="412958AF" w14:textId="77777777" w:rsidR="00375F99" w:rsidRDefault="00375F99" w:rsidP="003D360B">
      <w:pPr>
        <w:tabs>
          <w:tab w:val="left" w:pos="7160"/>
          <w:tab w:val="left" w:pos="7200"/>
          <w:tab w:val="right" w:pos="9360"/>
        </w:tabs>
        <w:contextualSpacing/>
        <w:rPr>
          <w:b/>
          <w:bCs/>
          <w:i/>
          <w:color w:val="000000" w:themeColor="text1"/>
        </w:rPr>
      </w:pPr>
    </w:p>
    <w:p w14:paraId="1E85BC8D" w14:textId="1D903B2C" w:rsidR="00375F99" w:rsidRPr="004A1EA9" w:rsidRDefault="00375F99" w:rsidP="00375F99">
      <w:pPr>
        <w:tabs>
          <w:tab w:val="left" w:pos="7160"/>
          <w:tab w:val="left" w:pos="7200"/>
          <w:tab w:val="right" w:pos="9360"/>
        </w:tabs>
        <w:rPr>
          <w:iCs/>
          <w:color w:val="000000" w:themeColor="text1"/>
        </w:rPr>
      </w:pPr>
      <w:r w:rsidRPr="004A1EA9">
        <w:rPr>
          <w:iCs/>
          <w:color w:val="000000" w:themeColor="text1"/>
        </w:rPr>
        <w:t>*</w:t>
      </w:r>
      <w:r w:rsidR="004A1EA9">
        <w:rPr>
          <w:iCs/>
          <w:color w:val="000000" w:themeColor="text1"/>
        </w:rPr>
        <w:t xml:space="preserve">Denotes </w:t>
      </w:r>
      <w:r w:rsidR="004A1EA9" w:rsidRPr="004A1EA9">
        <w:rPr>
          <w:iCs/>
          <w:color w:val="000000" w:themeColor="text1"/>
        </w:rPr>
        <w:t xml:space="preserve">Mason Impact </w:t>
      </w:r>
      <w:r w:rsidR="004A1EA9">
        <w:rPr>
          <w:iCs/>
          <w:color w:val="000000" w:themeColor="text1"/>
        </w:rPr>
        <w:t xml:space="preserve">course, designated by Office of Community Engagement and Civic Learning </w:t>
      </w:r>
    </w:p>
    <w:p w14:paraId="35659C56" w14:textId="77777777" w:rsidR="00375F99" w:rsidRPr="00375F99" w:rsidRDefault="00375F99" w:rsidP="00375F99">
      <w:pPr>
        <w:tabs>
          <w:tab w:val="left" w:pos="7160"/>
          <w:tab w:val="left" w:pos="7200"/>
          <w:tab w:val="right" w:pos="9360"/>
        </w:tabs>
        <w:rPr>
          <w:b/>
          <w:bCs/>
          <w:i/>
          <w:color w:val="000000" w:themeColor="text1"/>
        </w:rPr>
      </w:pPr>
    </w:p>
    <w:p w14:paraId="28690EAB" w14:textId="109DE2EA" w:rsidR="003D360B" w:rsidRPr="0098617C" w:rsidRDefault="003D360B" w:rsidP="003D360B">
      <w:pPr>
        <w:tabs>
          <w:tab w:val="left" w:pos="720"/>
          <w:tab w:val="left" w:pos="7200"/>
          <w:tab w:val="right" w:pos="9360"/>
        </w:tabs>
        <w:ind w:left="720" w:hanging="720"/>
        <w:contextualSpacing/>
        <w:rPr>
          <w:bCs/>
          <w:color w:val="000000" w:themeColor="text1"/>
        </w:rPr>
      </w:pPr>
      <w:r w:rsidRPr="0098617C">
        <w:rPr>
          <w:bCs/>
          <w:color w:val="000000" w:themeColor="text1"/>
        </w:rPr>
        <w:t>RMGT 302 (3 credits): Park Management and Operations. Fall 2023 (face to face), Fall 2024 (face to face)</w:t>
      </w:r>
      <w:r w:rsidR="00201171">
        <w:rPr>
          <w:bCs/>
          <w:color w:val="000000" w:themeColor="text1"/>
        </w:rPr>
        <w:t>, Fall 2025 (face to face).</w:t>
      </w:r>
    </w:p>
    <w:p w14:paraId="61648BEA" w14:textId="0E90A2C8" w:rsidR="003D360B" w:rsidRPr="0098617C" w:rsidRDefault="003D360B" w:rsidP="003D360B">
      <w:pPr>
        <w:tabs>
          <w:tab w:val="left" w:pos="720"/>
          <w:tab w:val="left" w:pos="7200"/>
          <w:tab w:val="right" w:pos="9360"/>
        </w:tabs>
        <w:ind w:left="720" w:hanging="720"/>
        <w:contextualSpacing/>
        <w:rPr>
          <w:bCs/>
          <w:color w:val="000000" w:themeColor="text1"/>
        </w:rPr>
      </w:pPr>
      <w:r w:rsidRPr="0098617C">
        <w:rPr>
          <w:bCs/>
          <w:color w:val="000000" w:themeColor="text1"/>
        </w:rPr>
        <w:t>RMGT 402 (3 credits): Human Behavior in Natural Environments. Spring 2023 (face to face), Spring 2024 (face to face), Spring 2025 (face to face)</w:t>
      </w:r>
      <w:r w:rsidR="00235AF4">
        <w:rPr>
          <w:bCs/>
          <w:color w:val="000000" w:themeColor="text1"/>
        </w:rPr>
        <w:t>, Spring 2026 (face to face).</w:t>
      </w:r>
    </w:p>
    <w:p w14:paraId="2BD521D9" w14:textId="5DC19C29" w:rsidR="00201171" w:rsidRPr="0098617C" w:rsidRDefault="003D360B" w:rsidP="00201171">
      <w:pPr>
        <w:tabs>
          <w:tab w:val="left" w:pos="720"/>
          <w:tab w:val="left" w:pos="7200"/>
          <w:tab w:val="right" w:pos="9360"/>
        </w:tabs>
        <w:ind w:left="720" w:hanging="720"/>
        <w:contextualSpacing/>
        <w:rPr>
          <w:bCs/>
          <w:color w:val="000000" w:themeColor="text1"/>
        </w:rPr>
      </w:pPr>
      <w:r w:rsidRPr="0098617C">
        <w:rPr>
          <w:bCs/>
          <w:color w:val="000000" w:themeColor="text1"/>
        </w:rPr>
        <w:t>RMGT 410 (3 credits): Administration of Sport, Recreation, and Tourism Organizations. Fall 2022 (online asynchronous), Spring 2023 (face to face), Fall 2023 (face to face), Spring 2024 (online asynchronous), Fall 2024 (online asynchronous)</w:t>
      </w:r>
      <w:r w:rsidR="003C3002">
        <w:rPr>
          <w:bCs/>
          <w:color w:val="000000" w:themeColor="text1"/>
        </w:rPr>
        <w:t xml:space="preserve">, Spring 2025 </w:t>
      </w:r>
      <w:r w:rsidR="003C3002" w:rsidRPr="0098617C">
        <w:rPr>
          <w:bCs/>
          <w:color w:val="000000" w:themeColor="text1"/>
        </w:rPr>
        <w:t>(online asynchronous</w:t>
      </w:r>
      <w:r w:rsidR="003C3002">
        <w:rPr>
          <w:bCs/>
          <w:color w:val="000000" w:themeColor="text1"/>
        </w:rPr>
        <w:t>)</w:t>
      </w:r>
      <w:r w:rsidR="00201171">
        <w:rPr>
          <w:bCs/>
          <w:color w:val="000000" w:themeColor="text1"/>
        </w:rPr>
        <w:t>, Fall 2025 (online asynchronous)</w:t>
      </w:r>
      <w:r w:rsidR="00235AF4">
        <w:rPr>
          <w:bCs/>
          <w:color w:val="000000" w:themeColor="text1"/>
        </w:rPr>
        <w:t>.</w:t>
      </w:r>
    </w:p>
    <w:p w14:paraId="713944C2" w14:textId="6790B200" w:rsidR="001B57BF" w:rsidRPr="0011542A" w:rsidRDefault="00375F99" w:rsidP="001B57BF">
      <w:pPr>
        <w:tabs>
          <w:tab w:val="left" w:pos="720"/>
          <w:tab w:val="right" w:pos="9360"/>
        </w:tabs>
        <w:ind w:left="720" w:hanging="720"/>
        <w:contextualSpacing/>
        <w:rPr>
          <w:bCs/>
          <w:color w:val="000000" w:themeColor="text1"/>
        </w:rPr>
      </w:pPr>
      <w:r>
        <w:rPr>
          <w:bCs/>
          <w:color w:val="000000" w:themeColor="text1"/>
        </w:rPr>
        <w:t>*</w:t>
      </w:r>
      <w:r w:rsidR="001B57BF" w:rsidRPr="0011542A">
        <w:rPr>
          <w:bCs/>
          <w:color w:val="000000" w:themeColor="text1"/>
        </w:rPr>
        <w:t xml:space="preserve">RMGT 470 (3 credits): </w:t>
      </w:r>
      <w:r w:rsidR="001B57BF" w:rsidRPr="0011542A">
        <w:rPr>
          <w:bCs/>
        </w:rPr>
        <w:t>Human Dimensions of Natural Resource Recreation Management Field Experience. Spring 2026</w:t>
      </w:r>
      <w:r w:rsidR="00235AF4">
        <w:rPr>
          <w:bCs/>
        </w:rPr>
        <w:t>.</w:t>
      </w:r>
    </w:p>
    <w:p w14:paraId="2844C4A9" w14:textId="3509936D" w:rsidR="001B57BF" w:rsidRDefault="00375F99" w:rsidP="001B57BF">
      <w:pPr>
        <w:tabs>
          <w:tab w:val="left" w:pos="720"/>
          <w:tab w:val="right" w:pos="9360"/>
        </w:tabs>
        <w:ind w:left="720" w:hanging="720"/>
        <w:contextualSpacing/>
        <w:rPr>
          <w:bCs/>
          <w:color w:val="000000" w:themeColor="text1"/>
        </w:rPr>
      </w:pPr>
      <w:r>
        <w:rPr>
          <w:bCs/>
          <w:color w:val="000000" w:themeColor="text1"/>
        </w:rPr>
        <w:lastRenderedPageBreak/>
        <w:t>*</w:t>
      </w:r>
      <w:r w:rsidR="001B57BF" w:rsidRPr="0011542A">
        <w:rPr>
          <w:bCs/>
          <w:color w:val="000000" w:themeColor="text1"/>
        </w:rPr>
        <w:t>RMGT 570 (3 credits):</w:t>
      </w:r>
      <w:r w:rsidR="001B57BF" w:rsidRPr="0011542A">
        <w:rPr>
          <w:bCs/>
        </w:rPr>
        <w:t xml:space="preserve"> Human Dimensions of Natural Resource Recreation Management Field Experience. Spring 2026</w:t>
      </w:r>
      <w:r w:rsidR="00235AF4">
        <w:rPr>
          <w:bCs/>
        </w:rPr>
        <w:t>.</w:t>
      </w:r>
    </w:p>
    <w:p w14:paraId="4B455074" w14:textId="57ECFF82" w:rsidR="003D360B" w:rsidRPr="0098617C" w:rsidRDefault="003D360B" w:rsidP="003D360B">
      <w:pPr>
        <w:tabs>
          <w:tab w:val="left" w:pos="720"/>
          <w:tab w:val="left" w:pos="7200"/>
          <w:tab w:val="right" w:pos="9360"/>
        </w:tabs>
        <w:ind w:left="720" w:hanging="720"/>
        <w:contextualSpacing/>
        <w:rPr>
          <w:bCs/>
          <w:color w:val="000000" w:themeColor="text1"/>
        </w:rPr>
      </w:pPr>
      <w:r w:rsidRPr="0098617C">
        <w:rPr>
          <w:bCs/>
          <w:color w:val="000000" w:themeColor="text1"/>
        </w:rPr>
        <w:t>RMGT 533 (3 credits): Visitor Services. Spring 2024 (face to face), Spring 2025 (face to face)</w:t>
      </w:r>
      <w:r w:rsidR="00235AF4">
        <w:rPr>
          <w:bCs/>
          <w:color w:val="000000" w:themeColor="text1"/>
        </w:rPr>
        <w:t>, Spring 2026 (face to face).</w:t>
      </w:r>
    </w:p>
    <w:p w14:paraId="4C26128D" w14:textId="777109EC" w:rsidR="001B57BF" w:rsidRDefault="001B57BF" w:rsidP="00894DBC">
      <w:pPr>
        <w:tabs>
          <w:tab w:val="left" w:pos="720"/>
          <w:tab w:val="right" w:pos="9360"/>
        </w:tabs>
        <w:ind w:left="720" w:hanging="720"/>
        <w:contextualSpacing/>
        <w:rPr>
          <w:bCs/>
          <w:color w:val="000000" w:themeColor="text1"/>
        </w:rPr>
      </w:pPr>
      <w:r w:rsidRPr="00201171">
        <w:rPr>
          <w:bCs/>
          <w:color w:val="000000" w:themeColor="text1"/>
        </w:rPr>
        <w:t>RMGT 610</w:t>
      </w:r>
      <w:r>
        <w:rPr>
          <w:bCs/>
          <w:color w:val="000000" w:themeColor="text1"/>
        </w:rPr>
        <w:t xml:space="preserve"> (3 credits)</w:t>
      </w:r>
      <w:r w:rsidRPr="00201171">
        <w:rPr>
          <w:bCs/>
          <w:color w:val="000000" w:themeColor="text1"/>
        </w:rPr>
        <w:t>:</w:t>
      </w:r>
      <w:r>
        <w:rPr>
          <w:bCs/>
          <w:color w:val="000000" w:themeColor="text1"/>
        </w:rPr>
        <w:t xml:space="preserve"> Recreation Administration and Planning.</w:t>
      </w:r>
      <w:r w:rsidRPr="00201171">
        <w:rPr>
          <w:bCs/>
          <w:color w:val="000000" w:themeColor="text1"/>
        </w:rPr>
        <w:t xml:space="preserve"> </w:t>
      </w:r>
      <w:r>
        <w:rPr>
          <w:bCs/>
          <w:color w:val="000000" w:themeColor="text1"/>
        </w:rPr>
        <w:t>Fall 2025 (online asynchronous)</w:t>
      </w:r>
      <w:r w:rsidR="00235AF4">
        <w:rPr>
          <w:bCs/>
          <w:color w:val="000000" w:themeColor="text1"/>
        </w:rPr>
        <w:t>.</w:t>
      </w:r>
    </w:p>
    <w:p w14:paraId="52B60B1B" w14:textId="24CD4DEF" w:rsidR="0006756F" w:rsidRDefault="003D360B" w:rsidP="0006756F">
      <w:pPr>
        <w:tabs>
          <w:tab w:val="left" w:pos="720"/>
          <w:tab w:val="left" w:pos="7200"/>
          <w:tab w:val="right" w:pos="9360"/>
        </w:tabs>
        <w:ind w:left="720" w:hanging="720"/>
        <w:contextualSpacing/>
        <w:rPr>
          <w:bCs/>
          <w:color w:val="000000" w:themeColor="text1"/>
        </w:rPr>
      </w:pPr>
      <w:r w:rsidRPr="0098617C">
        <w:rPr>
          <w:bCs/>
          <w:color w:val="000000" w:themeColor="text1"/>
        </w:rPr>
        <w:t>SRST 595 (2 credits): Thesis Preparatio</w:t>
      </w:r>
      <w:r w:rsidR="004B7FB1">
        <w:rPr>
          <w:bCs/>
          <w:color w:val="000000" w:themeColor="text1"/>
        </w:rPr>
        <w:t xml:space="preserve">n </w:t>
      </w:r>
      <w:r w:rsidR="004B7FB1" w:rsidRPr="0098617C">
        <w:rPr>
          <w:bCs/>
          <w:color w:val="000000" w:themeColor="text1"/>
        </w:rPr>
        <w:t>(individualized section</w:t>
      </w:r>
      <w:r w:rsidR="004B7FB1">
        <w:rPr>
          <w:bCs/>
          <w:color w:val="000000" w:themeColor="text1"/>
        </w:rPr>
        <w:t>s</w:t>
      </w:r>
      <w:r w:rsidR="004B7FB1" w:rsidRPr="0098617C">
        <w:rPr>
          <w:bCs/>
          <w:color w:val="000000" w:themeColor="text1"/>
        </w:rPr>
        <w:t>)</w:t>
      </w:r>
      <w:r w:rsidR="004B7FB1">
        <w:rPr>
          <w:bCs/>
          <w:color w:val="000000" w:themeColor="text1"/>
        </w:rPr>
        <w:t>. Spring 2025 (</w:t>
      </w:r>
      <w:r w:rsidRPr="0098617C">
        <w:rPr>
          <w:bCs/>
          <w:color w:val="000000" w:themeColor="text1"/>
        </w:rPr>
        <w:t>Public Lands Trail Accessibility</w:t>
      </w:r>
      <w:r w:rsidR="00A61319">
        <w:rPr>
          <w:bCs/>
          <w:color w:val="000000" w:themeColor="text1"/>
        </w:rPr>
        <w:t>; Outdoor-Based Recreational Therapy</w:t>
      </w:r>
      <w:r w:rsidR="004B7FB1">
        <w:rPr>
          <w:bCs/>
          <w:color w:val="000000" w:themeColor="text1"/>
        </w:rPr>
        <w:t>)</w:t>
      </w:r>
      <w:r w:rsidR="0017581F">
        <w:rPr>
          <w:bCs/>
          <w:color w:val="000000" w:themeColor="text1"/>
        </w:rPr>
        <w:t xml:space="preserve">, </w:t>
      </w:r>
      <w:r w:rsidR="0017581F" w:rsidRPr="00392CBB">
        <w:rPr>
          <w:bCs/>
          <w:color w:val="000000" w:themeColor="text1"/>
        </w:rPr>
        <w:t>Spring 2026 (</w:t>
      </w:r>
      <w:r w:rsidR="00392CBB" w:rsidRPr="00392CBB">
        <w:rPr>
          <w:bCs/>
          <w:color w:val="000000" w:themeColor="text1"/>
        </w:rPr>
        <w:t>Hiker Safety and Navigation</w:t>
      </w:r>
      <w:r w:rsidR="0017581F" w:rsidRPr="00392CBB">
        <w:rPr>
          <w:bCs/>
          <w:color w:val="000000" w:themeColor="text1"/>
        </w:rPr>
        <w:t>)</w:t>
      </w:r>
      <w:r w:rsidR="00235AF4" w:rsidRPr="00392CBB">
        <w:rPr>
          <w:bCs/>
          <w:color w:val="000000" w:themeColor="text1"/>
        </w:rPr>
        <w:t>.</w:t>
      </w:r>
    </w:p>
    <w:p w14:paraId="321EF0D2" w14:textId="629FA502" w:rsidR="001B57BF" w:rsidRDefault="0006756F" w:rsidP="00795079">
      <w:pPr>
        <w:tabs>
          <w:tab w:val="left" w:pos="720"/>
          <w:tab w:val="right" w:pos="9360"/>
        </w:tabs>
        <w:ind w:left="720" w:hanging="720"/>
        <w:contextualSpacing/>
        <w:rPr>
          <w:bCs/>
          <w:color w:val="000000" w:themeColor="text1"/>
        </w:rPr>
      </w:pPr>
      <w:r>
        <w:rPr>
          <w:bCs/>
          <w:color w:val="000000" w:themeColor="text1"/>
        </w:rPr>
        <w:t>SRST 799</w:t>
      </w:r>
      <w:r w:rsidR="002D4D39">
        <w:rPr>
          <w:bCs/>
          <w:color w:val="000000" w:themeColor="text1"/>
        </w:rPr>
        <w:t xml:space="preserve"> (</w:t>
      </w:r>
      <w:r w:rsidR="00BD108B">
        <w:rPr>
          <w:bCs/>
          <w:color w:val="000000" w:themeColor="text1"/>
        </w:rPr>
        <w:t>varied</w:t>
      </w:r>
      <w:r w:rsidR="002D4D39">
        <w:rPr>
          <w:bCs/>
          <w:color w:val="000000" w:themeColor="text1"/>
        </w:rPr>
        <w:t>)</w:t>
      </w:r>
      <w:r>
        <w:rPr>
          <w:bCs/>
          <w:color w:val="000000" w:themeColor="text1"/>
        </w:rPr>
        <w:t xml:space="preserve">: </w:t>
      </w:r>
      <w:r w:rsidR="00B51A5C">
        <w:rPr>
          <w:bCs/>
          <w:color w:val="000000" w:themeColor="text1"/>
        </w:rPr>
        <w:t xml:space="preserve">Master’s </w:t>
      </w:r>
      <w:r>
        <w:rPr>
          <w:bCs/>
          <w:color w:val="000000" w:themeColor="text1"/>
        </w:rPr>
        <w:t>Thesis (individualized sections). Fall 2025 (</w:t>
      </w:r>
      <w:r w:rsidRPr="0098617C">
        <w:rPr>
          <w:bCs/>
          <w:color w:val="000000" w:themeColor="text1"/>
        </w:rPr>
        <w:t>Public Lands Trail Accessibility</w:t>
      </w:r>
      <w:r w:rsidR="00BD108B">
        <w:rPr>
          <w:bCs/>
          <w:color w:val="000000" w:themeColor="text1"/>
        </w:rPr>
        <w:t>, 3 credits</w:t>
      </w:r>
      <w:r w:rsidR="00A61319">
        <w:rPr>
          <w:bCs/>
          <w:color w:val="000000" w:themeColor="text1"/>
        </w:rPr>
        <w:t>; Outdoor-Based Recreational Therapy</w:t>
      </w:r>
      <w:r w:rsidR="00BD108B">
        <w:rPr>
          <w:bCs/>
          <w:color w:val="000000" w:themeColor="text1"/>
        </w:rPr>
        <w:t>, 3 credits</w:t>
      </w:r>
      <w:r w:rsidR="00A61319" w:rsidRPr="00392CBB">
        <w:rPr>
          <w:bCs/>
          <w:color w:val="000000" w:themeColor="text1"/>
        </w:rPr>
        <w:t>), Spring 2026</w:t>
      </w:r>
      <w:r w:rsidR="0017581F" w:rsidRPr="00392CBB">
        <w:rPr>
          <w:bCs/>
          <w:color w:val="000000" w:themeColor="text1"/>
        </w:rPr>
        <w:t xml:space="preserve"> </w:t>
      </w:r>
      <w:r w:rsidR="00392CBB">
        <w:rPr>
          <w:bCs/>
          <w:color w:val="000000" w:themeColor="text1"/>
        </w:rPr>
        <w:t>(</w:t>
      </w:r>
      <w:r w:rsidR="00392CBB" w:rsidRPr="0098617C">
        <w:rPr>
          <w:bCs/>
          <w:color w:val="000000" w:themeColor="text1"/>
        </w:rPr>
        <w:t>Public Lands Trail Accessibility</w:t>
      </w:r>
      <w:r w:rsidR="00392CBB">
        <w:rPr>
          <w:bCs/>
          <w:color w:val="000000" w:themeColor="text1"/>
        </w:rPr>
        <w:t>, 1 credit; Outdoor-Based Recreational Therapy, 2 credits)</w:t>
      </w:r>
      <w:r w:rsidR="00814062">
        <w:rPr>
          <w:bCs/>
          <w:color w:val="000000" w:themeColor="text1"/>
        </w:rPr>
        <w:t>.</w:t>
      </w:r>
    </w:p>
    <w:p w14:paraId="130CEE6B" w14:textId="733A4A1F" w:rsidR="00531A63" w:rsidRPr="0011542A" w:rsidRDefault="00531A63" w:rsidP="0011542A">
      <w:pPr>
        <w:tabs>
          <w:tab w:val="left" w:pos="720"/>
          <w:tab w:val="right" w:pos="9360"/>
        </w:tabs>
        <w:ind w:left="720" w:hanging="720"/>
        <w:contextualSpacing/>
        <w:rPr>
          <w:bCs/>
          <w:color w:val="000000" w:themeColor="text1"/>
        </w:rPr>
      </w:pPr>
      <w:r w:rsidRPr="0011542A">
        <w:rPr>
          <w:bCs/>
          <w:color w:val="000000" w:themeColor="text1"/>
        </w:rPr>
        <w:t>EDUC 896</w:t>
      </w:r>
      <w:r w:rsidR="001D23A8" w:rsidRPr="0011542A">
        <w:rPr>
          <w:bCs/>
          <w:color w:val="000000" w:themeColor="text1"/>
        </w:rPr>
        <w:t xml:space="preserve"> (3 credits)</w:t>
      </w:r>
      <w:r w:rsidRPr="0011542A">
        <w:rPr>
          <w:bCs/>
          <w:color w:val="000000" w:themeColor="text1"/>
        </w:rPr>
        <w:t xml:space="preserve">: </w:t>
      </w:r>
      <w:r w:rsidR="001D23A8" w:rsidRPr="0011542A">
        <w:rPr>
          <w:bCs/>
          <w:color w:val="000000" w:themeColor="text1"/>
        </w:rPr>
        <w:t>Special Topics</w:t>
      </w:r>
      <w:r w:rsidR="00E14DDC" w:rsidRPr="0011542A">
        <w:rPr>
          <w:bCs/>
          <w:color w:val="000000" w:themeColor="text1"/>
        </w:rPr>
        <w:t>. Spring 2026 (</w:t>
      </w:r>
      <w:r w:rsidR="00E14DDC" w:rsidRPr="0011542A">
        <w:rPr>
          <w:bCs/>
        </w:rPr>
        <w:t>Human Dimensions of Natural Resource Recreation Management Field Experience)</w:t>
      </w:r>
      <w:r w:rsidR="00235AF4">
        <w:rPr>
          <w:bCs/>
        </w:rPr>
        <w:t>.</w:t>
      </w:r>
    </w:p>
    <w:p w14:paraId="323E418D" w14:textId="7910307B" w:rsidR="001D23A8" w:rsidRDefault="001D23A8" w:rsidP="000022CE">
      <w:pPr>
        <w:tabs>
          <w:tab w:val="left" w:pos="720"/>
          <w:tab w:val="right" w:pos="9360"/>
        </w:tabs>
        <w:ind w:left="720" w:hanging="720"/>
        <w:contextualSpacing/>
        <w:rPr>
          <w:bCs/>
          <w:color w:val="000000" w:themeColor="text1"/>
        </w:rPr>
      </w:pPr>
      <w:r w:rsidRPr="0011542A">
        <w:rPr>
          <w:bCs/>
          <w:color w:val="000000" w:themeColor="text1"/>
        </w:rPr>
        <w:t>EDUC</w:t>
      </w:r>
      <w:r w:rsidR="00767152" w:rsidRPr="0011542A">
        <w:rPr>
          <w:bCs/>
          <w:color w:val="000000" w:themeColor="text1"/>
        </w:rPr>
        <w:t xml:space="preserve"> 897 (</w:t>
      </w:r>
      <w:r w:rsidR="00BD108B">
        <w:rPr>
          <w:bCs/>
          <w:color w:val="000000" w:themeColor="text1"/>
        </w:rPr>
        <w:t>varied</w:t>
      </w:r>
      <w:r w:rsidR="00767152" w:rsidRPr="0011542A">
        <w:rPr>
          <w:bCs/>
          <w:color w:val="000000" w:themeColor="text1"/>
        </w:rPr>
        <w:t>): Independent Study. Spring 2026 (Conflict and Cultural Heritage</w:t>
      </w:r>
      <w:r w:rsidR="00BD108B">
        <w:rPr>
          <w:bCs/>
          <w:color w:val="000000" w:themeColor="text1"/>
        </w:rPr>
        <w:t>, 6 credits</w:t>
      </w:r>
      <w:r w:rsidR="00767152" w:rsidRPr="0011542A">
        <w:rPr>
          <w:bCs/>
          <w:color w:val="000000" w:themeColor="text1"/>
        </w:rPr>
        <w:t>)</w:t>
      </w:r>
      <w:r w:rsidR="00235AF4">
        <w:rPr>
          <w:bCs/>
          <w:color w:val="000000" w:themeColor="text1"/>
        </w:rPr>
        <w:t>.</w:t>
      </w:r>
    </w:p>
    <w:p w14:paraId="6646A3AA" w14:textId="77777777" w:rsidR="000022CE" w:rsidRPr="000022CE" w:rsidRDefault="000022CE" w:rsidP="000022CE">
      <w:pPr>
        <w:tabs>
          <w:tab w:val="left" w:pos="720"/>
          <w:tab w:val="right" w:pos="9360"/>
        </w:tabs>
        <w:ind w:left="720" w:hanging="720"/>
        <w:contextualSpacing/>
        <w:rPr>
          <w:bCs/>
          <w:color w:val="000000" w:themeColor="text1"/>
        </w:rPr>
      </w:pPr>
    </w:p>
    <w:p w14:paraId="5CC9C0E9" w14:textId="24599926" w:rsidR="004D1D2A" w:rsidRPr="0098617C" w:rsidRDefault="004D1D2A" w:rsidP="002876A8">
      <w:pPr>
        <w:tabs>
          <w:tab w:val="left" w:pos="7160"/>
          <w:tab w:val="left" w:pos="7200"/>
          <w:tab w:val="right" w:pos="9360"/>
        </w:tabs>
        <w:contextualSpacing/>
        <w:rPr>
          <w:b/>
          <w:bCs/>
          <w:i/>
          <w:color w:val="000000" w:themeColor="text1"/>
        </w:rPr>
      </w:pPr>
      <w:r w:rsidRPr="0098617C">
        <w:rPr>
          <w:b/>
          <w:bCs/>
          <w:i/>
          <w:color w:val="000000" w:themeColor="text1"/>
        </w:rPr>
        <w:t>Course and Program Development</w:t>
      </w:r>
    </w:p>
    <w:p w14:paraId="42FAA59A" w14:textId="17CAD471" w:rsidR="004D1D2A" w:rsidRPr="0098617C" w:rsidRDefault="004D1D2A" w:rsidP="004D1D2A">
      <w:pPr>
        <w:tabs>
          <w:tab w:val="left" w:pos="720"/>
          <w:tab w:val="left" w:pos="7160"/>
          <w:tab w:val="right" w:pos="9360"/>
        </w:tabs>
        <w:ind w:left="720" w:hanging="720"/>
        <w:contextualSpacing/>
        <w:rPr>
          <w:bCs/>
        </w:rPr>
      </w:pPr>
      <w:r w:rsidRPr="0098617C">
        <w:rPr>
          <w:iCs/>
          <w:color w:val="000000" w:themeColor="text1"/>
        </w:rPr>
        <w:t xml:space="preserve">RMGT 470/RMGT 570 (3 credits): </w:t>
      </w:r>
      <w:r w:rsidRPr="0098617C">
        <w:rPr>
          <w:bCs/>
        </w:rPr>
        <w:t>Human Dimensions of Natural Resource Recreation Management Field Experience. Co-development with Ellen Drogin Rodgers.</w:t>
      </w:r>
      <w:r w:rsidR="000706CB" w:rsidRPr="000706CB">
        <w:rPr>
          <w:bCs/>
        </w:rPr>
        <w:t xml:space="preserve"> </w:t>
      </w:r>
      <w:r w:rsidR="00041D5D">
        <w:rPr>
          <w:bCs/>
        </w:rPr>
        <w:t xml:space="preserve">In </w:t>
      </w:r>
      <w:r w:rsidR="002B68E8">
        <w:rPr>
          <w:bCs/>
        </w:rPr>
        <w:t>catalog beginning in Fall 2025.</w:t>
      </w:r>
    </w:p>
    <w:p w14:paraId="24AFE18F" w14:textId="33F061E0" w:rsidR="004D1D2A" w:rsidRPr="0098617C" w:rsidRDefault="004D1D2A" w:rsidP="004D1D2A">
      <w:pPr>
        <w:tabs>
          <w:tab w:val="left" w:pos="720"/>
          <w:tab w:val="left" w:pos="7160"/>
          <w:tab w:val="right" w:pos="9360"/>
        </w:tabs>
        <w:ind w:left="720" w:hanging="720"/>
        <w:contextualSpacing/>
        <w:rPr>
          <w:bCs/>
        </w:rPr>
      </w:pPr>
      <w:r w:rsidRPr="0098617C">
        <w:rPr>
          <w:iCs/>
          <w:color w:val="000000" w:themeColor="text1"/>
        </w:rPr>
        <w:t xml:space="preserve">Minor in Human Dimensions of Natural Resource </w:t>
      </w:r>
      <w:r w:rsidR="000C3E59">
        <w:rPr>
          <w:iCs/>
          <w:color w:val="000000" w:themeColor="text1"/>
        </w:rPr>
        <w:t xml:space="preserve">Recreation. </w:t>
      </w:r>
      <w:r w:rsidR="000706CB" w:rsidRPr="0098617C">
        <w:rPr>
          <w:bCs/>
        </w:rPr>
        <w:t xml:space="preserve">Co-development with Ellen Drogin Rodgers. </w:t>
      </w:r>
      <w:r w:rsidR="00041D5D">
        <w:rPr>
          <w:bCs/>
        </w:rPr>
        <w:t>In</w:t>
      </w:r>
      <w:r w:rsidR="002B68E8">
        <w:rPr>
          <w:bCs/>
        </w:rPr>
        <w:t xml:space="preserve"> catalog beginning in Fall 2025.</w:t>
      </w:r>
    </w:p>
    <w:p w14:paraId="0A6CF1E9" w14:textId="4A41C1C1" w:rsidR="004D1D2A" w:rsidRPr="0098617C" w:rsidRDefault="004D1D2A" w:rsidP="004D1D2A">
      <w:pPr>
        <w:tabs>
          <w:tab w:val="left" w:pos="720"/>
          <w:tab w:val="left" w:pos="7160"/>
          <w:tab w:val="right" w:pos="9360"/>
        </w:tabs>
        <w:ind w:left="720" w:hanging="720"/>
        <w:contextualSpacing/>
        <w:rPr>
          <w:iCs/>
          <w:color w:val="000000" w:themeColor="text1"/>
        </w:rPr>
      </w:pPr>
      <w:r w:rsidRPr="0098617C">
        <w:rPr>
          <w:iCs/>
          <w:color w:val="000000" w:themeColor="text1"/>
        </w:rPr>
        <w:t xml:space="preserve">Graduate Certificate in Human Dimensions of Natural Resource </w:t>
      </w:r>
      <w:r w:rsidR="000C3E59">
        <w:rPr>
          <w:iCs/>
          <w:color w:val="000000" w:themeColor="text1"/>
        </w:rPr>
        <w:t>Recreation</w:t>
      </w:r>
      <w:r w:rsidRPr="0098617C">
        <w:rPr>
          <w:iCs/>
          <w:color w:val="000000" w:themeColor="text1"/>
        </w:rPr>
        <w:t xml:space="preserve">. </w:t>
      </w:r>
      <w:r w:rsidR="002E14AD" w:rsidRPr="0098617C">
        <w:rPr>
          <w:iCs/>
          <w:color w:val="000000" w:themeColor="text1"/>
        </w:rPr>
        <w:t>Co-development with Ellen Drogin Rodgers.</w:t>
      </w:r>
      <w:r w:rsidR="002E14AD">
        <w:rPr>
          <w:iCs/>
          <w:color w:val="000000" w:themeColor="text1"/>
        </w:rPr>
        <w:t xml:space="preserve"> </w:t>
      </w:r>
      <w:r w:rsidRPr="0098617C">
        <w:rPr>
          <w:iCs/>
          <w:color w:val="000000" w:themeColor="text1"/>
        </w:rPr>
        <w:t xml:space="preserve">In </w:t>
      </w:r>
      <w:r w:rsidR="00AA5BED">
        <w:rPr>
          <w:iCs/>
          <w:color w:val="000000" w:themeColor="text1"/>
        </w:rPr>
        <w:t>progress.</w:t>
      </w:r>
      <w:r w:rsidRPr="0098617C">
        <w:rPr>
          <w:iCs/>
          <w:color w:val="000000" w:themeColor="text1"/>
        </w:rPr>
        <w:t xml:space="preserve"> </w:t>
      </w:r>
    </w:p>
    <w:p w14:paraId="34CE9D85" w14:textId="77777777" w:rsidR="001F5951" w:rsidRPr="0098617C" w:rsidRDefault="001F5951" w:rsidP="0004554F">
      <w:pPr>
        <w:tabs>
          <w:tab w:val="left" w:pos="7160"/>
          <w:tab w:val="left" w:pos="7200"/>
          <w:tab w:val="right" w:pos="9360"/>
        </w:tabs>
        <w:contextualSpacing/>
        <w:rPr>
          <w:b/>
          <w:color w:val="000000" w:themeColor="text1"/>
        </w:rPr>
      </w:pPr>
    </w:p>
    <w:p w14:paraId="1DADB508" w14:textId="105E0F2B" w:rsidR="0041682B" w:rsidRPr="0098617C" w:rsidRDefault="0041682B" w:rsidP="0004554F">
      <w:pPr>
        <w:tabs>
          <w:tab w:val="left" w:pos="7160"/>
          <w:tab w:val="left" w:pos="7200"/>
          <w:tab w:val="right" w:pos="9360"/>
        </w:tabs>
        <w:contextualSpacing/>
        <w:rPr>
          <w:b/>
          <w:color w:val="000000" w:themeColor="text1"/>
        </w:rPr>
      </w:pPr>
      <w:r w:rsidRPr="0098617C">
        <w:rPr>
          <w:b/>
          <w:color w:val="000000" w:themeColor="text1"/>
        </w:rPr>
        <w:t>The Pennsylvania State University</w:t>
      </w:r>
      <w:r w:rsidR="004434C3" w:rsidRPr="0098617C">
        <w:rPr>
          <w:b/>
          <w:color w:val="000000" w:themeColor="text1"/>
        </w:rPr>
        <w:t xml:space="preserve"> – Abington </w:t>
      </w:r>
    </w:p>
    <w:p w14:paraId="0DACD32A" w14:textId="77777777" w:rsidR="0041682B" w:rsidRPr="0098617C" w:rsidRDefault="0041682B" w:rsidP="0004554F">
      <w:pPr>
        <w:tabs>
          <w:tab w:val="left" w:pos="7160"/>
          <w:tab w:val="left" w:pos="7200"/>
          <w:tab w:val="right" w:pos="9360"/>
        </w:tabs>
        <w:contextualSpacing/>
        <w:rPr>
          <w:iCs/>
          <w:color w:val="000000" w:themeColor="text1"/>
        </w:rPr>
      </w:pPr>
    </w:p>
    <w:p w14:paraId="348C0CA7" w14:textId="43910932" w:rsidR="004E0F81" w:rsidRPr="0098617C" w:rsidRDefault="0041682B" w:rsidP="0004554F">
      <w:pPr>
        <w:tabs>
          <w:tab w:val="left" w:pos="7160"/>
          <w:tab w:val="left" w:pos="7200"/>
          <w:tab w:val="right" w:pos="9360"/>
        </w:tabs>
        <w:contextualSpacing/>
        <w:rPr>
          <w:b/>
          <w:bCs/>
          <w:i/>
          <w:color w:val="000000" w:themeColor="text1"/>
        </w:rPr>
      </w:pPr>
      <w:r w:rsidRPr="0098617C">
        <w:rPr>
          <w:b/>
          <w:bCs/>
          <w:i/>
          <w:color w:val="000000" w:themeColor="text1"/>
        </w:rPr>
        <w:t>Courses as Instructor of Record</w:t>
      </w:r>
    </w:p>
    <w:p w14:paraId="1BFD7F8F" w14:textId="0B12F823" w:rsidR="00B54AA6" w:rsidRPr="0098617C" w:rsidRDefault="00607691" w:rsidP="00A60B3C">
      <w:pPr>
        <w:tabs>
          <w:tab w:val="left" w:pos="7160"/>
          <w:tab w:val="left" w:pos="7200"/>
          <w:tab w:val="right" w:pos="9360"/>
        </w:tabs>
        <w:ind w:left="720" w:hanging="720"/>
        <w:contextualSpacing/>
        <w:rPr>
          <w:iCs/>
          <w:color w:val="000000" w:themeColor="text1"/>
        </w:rPr>
      </w:pPr>
      <w:r w:rsidRPr="0098617C">
        <w:rPr>
          <w:iCs/>
          <w:color w:val="000000" w:themeColor="text1"/>
        </w:rPr>
        <w:t>RPTM 277 (3 credits): Inclusive Leisure Services</w:t>
      </w:r>
      <w:r w:rsidR="006A00E5" w:rsidRPr="0098617C">
        <w:rPr>
          <w:iCs/>
          <w:color w:val="000000" w:themeColor="text1"/>
        </w:rPr>
        <w:t>.</w:t>
      </w:r>
      <w:r w:rsidRPr="0098617C">
        <w:rPr>
          <w:iCs/>
          <w:color w:val="000000" w:themeColor="text1"/>
        </w:rPr>
        <w:t xml:space="preserve"> Fall 2021</w:t>
      </w:r>
      <w:r w:rsidR="00391FA9" w:rsidRPr="0098617C">
        <w:rPr>
          <w:iCs/>
          <w:color w:val="000000" w:themeColor="text1"/>
        </w:rPr>
        <w:t xml:space="preserve"> (</w:t>
      </w:r>
      <w:r w:rsidR="00BA1666" w:rsidRPr="0098617C">
        <w:rPr>
          <w:bCs/>
          <w:color w:val="000000" w:themeColor="text1"/>
        </w:rPr>
        <w:t>face to face</w:t>
      </w:r>
      <w:r w:rsidR="00391FA9" w:rsidRPr="0098617C">
        <w:rPr>
          <w:iCs/>
          <w:color w:val="000000" w:themeColor="text1"/>
        </w:rPr>
        <w:t>).</w:t>
      </w:r>
    </w:p>
    <w:p w14:paraId="5F866935" w14:textId="377A6FC2" w:rsidR="00A60B3C" w:rsidRPr="0098617C" w:rsidRDefault="00B06038" w:rsidP="0004554F">
      <w:pPr>
        <w:tabs>
          <w:tab w:val="left" w:pos="7160"/>
          <w:tab w:val="left" w:pos="7200"/>
          <w:tab w:val="right" w:pos="9360"/>
        </w:tabs>
        <w:ind w:left="720" w:hanging="720"/>
        <w:contextualSpacing/>
        <w:rPr>
          <w:iCs/>
          <w:color w:val="000000" w:themeColor="text1"/>
        </w:rPr>
      </w:pPr>
      <w:r w:rsidRPr="0098617C">
        <w:rPr>
          <w:iCs/>
          <w:color w:val="000000" w:themeColor="text1"/>
        </w:rPr>
        <w:t>RPTM 120 (3 credits): Leisure and Human Behavior</w:t>
      </w:r>
      <w:r w:rsidR="006A00E5" w:rsidRPr="0098617C">
        <w:rPr>
          <w:iCs/>
          <w:color w:val="000000" w:themeColor="text1"/>
        </w:rPr>
        <w:t xml:space="preserve">. </w:t>
      </w:r>
      <w:r w:rsidR="007C3CA5" w:rsidRPr="0098617C">
        <w:rPr>
          <w:iCs/>
          <w:color w:val="000000" w:themeColor="text1"/>
        </w:rPr>
        <w:t>Fall 2021 (</w:t>
      </w:r>
      <w:r w:rsidR="00332958" w:rsidRPr="0098617C">
        <w:rPr>
          <w:iCs/>
          <w:color w:val="000000" w:themeColor="text1"/>
        </w:rPr>
        <w:t>on</w:t>
      </w:r>
      <w:r w:rsidR="007C3CA5" w:rsidRPr="0098617C">
        <w:rPr>
          <w:iCs/>
          <w:color w:val="000000" w:themeColor="text1"/>
        </w:rPr>
        <w:t xml:space="preserve">line asynchronous and </w:t>
      </w:r>
      <w:r w:rsidR="00BA1666" w:rsidRPr="0098617C">
        <w:rPr>
          <w:bCs/>
          <w:color w:val="000000" w:themeColor="text1"/>
        </w:rPr>
        <w:t>face to face</w:t>
      </w:r>
      <w:r w:rsidR="007C3CA5" w:rsidRPr="0098617C">
        <w:rPr>
          <w:iCs/>
          <w:color w:val="000000" w:themeColor="text1"/>
        </w:rPr>
        <w:t xml:space="preserve">), </w:t>
      </w:r>
      <w:r w:rsidR="00622539" w:rsidRPr="0098617C">
        <w:rPr>
          <w:iCs/>
          <w:color w:val="000000" w:themeColor="text1"/>
        </w:rPr>
        <w:t xml:space="preserve">Spring </w:t>
      </w:r>
      <w:r w:rsidR="00391FA9" w:rsidRPr="0098617C">
        <w:rPr>
          <w:iCs/>
          <w:color w:val="000000" w:themeColor="text1"/>
        </w:rPr>
        <w:t>2022</w:t>
      </w:r>
      <w:r w:rsidR="00A60B3C" w:rsidRPr="0098617C">
        <w:rPr>
          <w:iCs/>
          <w:color w:val="000000" w:themeColor="text1"/>
        </w:rPr>
        <w:t xml:space="preserve"> (</w:t>
      </w:r>
      <w:r w:rsidR="00BA1666" w:rsidRPr="0098617C">
        <w:rPr>
          <w:bCs/>
          <w:color w:val="000000" w:themeColor="text1"/>
        </w:rPr>
        <w:t>face to face</w:t>
      </w:r>
      <w:r w:rsidR="00391FA9" w:rsidRPr="0098617C">
        <w:rPr>
          <w:iCs/>
          <w:color w:val="000000" w:themeColor="text1"/>
        </w:rPr>
        <w:t>)</w:t>
      </w:r>
      <w:r w:rsidR="007C3CA5" w:rsidRPr="0098617C">
        <w:rPr>
          <w:iCs/>
          <w:color w:val="000000" w:themeColor="text1"/>
        </w:rPr>
        <w:t>.</w:t>
      </w:r>
    </w:p>
    <w:p w14:paraId="2633306D" w14:textId="1CB41360" w:rsidR="003003CE" w:rsidRPr="0098617C" w:rsidRDefault="00B54AA6" w:rsidP="00251883">
      <w:pPr>
        <w:tabs>
          <w:tab w:val="left" w:pos="7160"/>
          <w:tab w:val="left" w:pos="7200"/>
          <w:tab w:val="right" w:pos="9360"/>
        </w:tabs>
        <w:ind w:left="720" w:hanging="720"/>
        <w:contextualSpacing/>
        <w:rPr>
          <w:iCs/>
          <w:color w:val="000000" w:themeColor="text1"/>
        </w:rPr>
      </w:pPr>
      <w:r w:rsidRPr="0098617C">
        <w:rPr>
          <w:iCs/>
          <w:color w:val="000000" w:themeColor="text1"/>
        </w:rPr>
        <w:t xml:space="preserve">RPTM 294 (1 credit): </w:t>
      </w:r>
      <w:r w:rsidR="003527AF" w:rsidRPr="0098617C">
        <w:rPr>
          <w:iCs/>
          <w:color w:val="000000" w:themeColor="text1"/>
        </w:rPr>
        <w:t xml:space="preserve">Undergraduate </w:t>
      </w:r>
      <w:r w:rsidRPr="0098617C">
        <w:rPr>
          <w:iCs/>
          <w:color w:val="000000" w:themeColor="text1"/>
        </w:rPr>
        <w:t>Research Project</w:t>
      </w:r>
      <w:r w:rsidR="006A00E5" w:rsidRPr="0098617C">
        <w:rPr>
          <w:iCs/>
          <w:color w:val="000000" w:themeColor="text1"/>
        </w:rPr>
        <w:t xml:space="preserve">. </w:t>
      </w:r>
      <w:r w:rsidR="00C7598E" w:rsidRPr="0098617C">
        <w:rPr>
          <w:iCs/>
          <w:color w:val="000000" w:themeColor="text1"/>
        </w:rPr>
        <w:t>Fall 2021</w:t>
      </w:r>
      <w:r w:rsidR="00332958" w:rsidRPr="0098617C">
        <w:rPr>
          <w:iCs/>
          <w:color w:val="000000" w:themeColor="text1"/>
        </w:rPr>
        <w:t xml:space="preserve"> (face to face)</w:t>
      </w:r>
      <w:r w:rsidR="00802862" w:rsidRPr="0098617C">
        <w:rPr>
          <w:iCs/>
          <w:color w:val="000000" w:themeColor="text1"/>
        </w:rPr>
        <w:t xml:space="preserve">, Spring 2022 </w:t>
      </w:r>
      <w:r w:rsidR="00C7598E" w:rsidRPr="0098617C">
        <w:rPr>
          <w:iCs/>
          <w:color w:val="000000" w:themeColor="text1"/>
        </w:rPr>
        <w:t>(</w:t>
      </w:r>
      <w:r w:rsidR="00BA1666" w:rsidRPr="0098617C">
        <w:rPr>
          <w:bCs/>
          <w:color w:val="000000" w:themeColor="text1"/>
        </w:rPr>
        <w:t>face to face</w:t>
      </w:r>
      <w:r w:rsidR="00C7598E" w:rsidRPr="0098617C">
        <w:rPr>
          <w:iCs/>
          <w:color w:val="000000" w:themeColor="text1"/>
        </w:rPr>
        <w:t xml:space="preserve">). </w:t>
      </w:r>
    </w:p>
    <w:p w14:paraId="60729377" w14:textId="5512FD69" w:rsidR="004E0F81" w:rsidRPr="0098617C" w:rsidRDefault="004E0F81" w:rsidP="0004554F">
      <w:pPr>
        <w:tabs>
          <w:tab w:val="left" w:pos="7160"/>
          <w:tab w:val="left" w:pos="7200"/>
          <w:tab w:val="right" w:pos="9360"/>
        </w:tabs>
        <w:contextualSpacing/>
        <w:rPr>
          <w:iCs/>
          <w:color w:val="000000" w:themeColor="text1"/>
        </w:rPr>
      </w:pPr>
    </w:p>
    <w:p w14:paraId="5EE3336B" w14:textId="2E1A90B7" w:rsidR="0042666E" w:rsidRPr="0098617C" w:rsidRDefault="0042666E" w:rsidP="0004554F">
      <w:pPr>
        <w:tabs>
          <w:tab w:val="left" w:pos="7160"/>
          <w:tab w:val="left" w:pos="7200"/>
          <w:tab w:val="right" w:pos="9360"/>
        </w:tabs>
        <w:contextualSpacing/>
        <w:rPr>
          <w:b/>
          <w:bCs/>
          <w:i/>
          <w:color w:val="000000" w:themeColor="text1"/>
        </w:rPr>
      </w:pPr>
      <w:r w:rsidRPr="0098617C">
        <w:rPr>
          <w:b/>
          <w:bCs/>
          <w:i/>
          <w:color w:val="000000" w:themeColor="text1"/>
        </w:rPr>
        <w:t>Courses as Co-Instructor</w:t>
      </w:r>
    </w:p>
    <w:p w14:paraId="640A97EB" w14:textId="6885A893" w:rsidR="0042666E" w:rsidRPr="0098617C" w:rsidRDefault="0042666E" w:rsidP="0004554F">
      <w:pPr>
        <w:tabs>
          <w:tab w:val="left" w:pos="7160"/>
          <w:tab w:val="left" w:pos="7200"/>
          <w:tab w:val="right" w:pos="9360"/>
        </w:tabs>
        <w:ind w:left="720" w:hanging="720"/>
        <w:contextualSpacing/>
        <w:rPr>
          <w:iCs/>
          <w:color w:val="000000" w:themeColor="text1"/>
        </w:rPr>
      </w:pPr>
      <w:r w:rsidRPr="0098617C">
        <w:rPr>
          <w:iCs/>
          <w:color w:val="000000" w:themeColor="text1"/>
        </w:rPr>
        <w:t>SPAN 199</w:t>
      </w:r>
      <w:r w:rsidR="005B3681" w:rsidRPr="0098617C">
        <w:rPr>
          <w:iCs/>
          <w:color w:val="000000" w:themeColor="text1"/>
        </w:rPr>
        <w:t xml:space="preserve"> (1 credit)</w:t>
      </w:r>
      <w:r w:rsidRPr="0098617C">
        <w:rPr>
          <w:iCs/>
          <w:color w:val="000000" w:themeColor="text1"/>
        </w:rPr>
        <w:t>: Foreign Studies</w:t>
      </w:r>
      <w:r w:rsidR="005B3681" w:rsidRPr="0098617C">
        <w:rPr>
          <w:iCs/>
          <w:color w:val="000000" w:themeColor="text1"/>
        </w:rPr>
        <w:t xml:space="preserve">: </w:t>
      </w:r>
      <w:r w:rsidRPr="0098617C">
        <w:rPr>
          <w:iCs/>
          <w:color w:val="000000" w:themeColor="text1"/>
        </w:rPr>
        <w:t>Spanish in Spain</w:t>
      </w:r>
      <w:r w:rsidR="00371796" w:rsidRPr="0098617C">
        <w:rPr>
          <w:iCs/>
          <w:color w:val="000000" w:themeColor="text1"/>
        </w:rPr>
        <w:t>.</w:t>
      </w:r>
      <w:r w:rsidRPr="0098617C">
        <w:rPr>
          <w:iCs/>
          <w:color w:val="000000" w:themeColor="text1"/>
        </w:rPr>
        <w:t xml:space="preserve"> Spring 2022 (</w:t>
      </w:r>
      <w:r w:rsidR="00BA1666" w:rsidRPr="0098617C">
        <w:rPr>
          <w:bCs/>
          <w:color w:val="000000" w:themeColor="text1"/>
        </w:rPr>
        <w:t>face to face</w:t>
      </w:r>
      <w:r w:rsidRPr="0098617C">
        <w:rPr>
          <w:iCs/>
          <w:color w:val="000000" w:themeColor="text1"/>
        </w:rPr>
        <w:t>).</w:t>
      </w:r>
      <w:r w:rsidR="00662E69" w:rsidRPr="0098617C">
        <w:rPr>
          <w:iCs/>
          <w:color w:val="000000" w:themeColor="text1"/>
        </w:rPr>
        <w:t xml:space="preserve"> </w:t>
      </w:r>
      <w:r w:rsidRPr="0098617C">
        <w:rPr>
          <w:iCs/>
          <w:color w:val="000000" w:themeColor="text1"/>
        </w:rPr>
        <w:t xml:space="preserve">Embedded/faculty-led 10-day study abroad to Salamanca, Spain. </w:t>
      </w:r>
    </w:p>
    <w:p w14:paraId="298E2F3C" w14:textId="77777777" w:rsidR="0042666E" w:rsidRPr="0098617C" w:rsidRDefault="0042666E" w:rsidP="0004554F">
      <w:pPr>
        <w:tabs>
          <w:tab w:val="left" w:pos="7160"/>
          <w:tab w:val="left" w:pos="7200"/>
          <w:tab w:val="right" w:pos="9360"/>
        </w:tabs>
        <w:contextualSpacing/>
        <w:rPr>
          <w:iCs/>
          <w:color w:val="000000" w:themeColor="text1"/>
        </w:rPr>
      </w:pPr>
    </w:p>
    <w:p w14:paraId="00C49990" w14:textId="4C2E963F" w:rsidR="006E02A2" w:rsidRPr="0098617C" w:rsidRDefault="006E02A2" w:rsidP="0004554F">
      <w:pPr>
        <w:tabs>
          <w:tab w:val="left" w:pos="7160"/>
          <w:tab w:val="left" w:pos="7200"/>
          <w:tab w:val="right" w:pos="9360"/>
        </w:tabs>
        <w:contextualSpacing/>
        <w:rPr>
          <w:b/>
          <w:bCs/>
          <w:i/>
          <w:color w:val="000000" w:themeColor="text1"/>
        </w:rPr>
      </w:pPr>
      <w:r w:rsidRPr="0098617C">
        <w:rPr>
          <w:b/>
          <w:bCs/>
          <w:i/>
          <w:color w:val="000000" w:themeColor="text1"/>
        </w:rPr>
        <w:t>Cours</w:t>
      </w:r>
      <w:r w:rsidR="003B5864" w:rsidRPr="0098617C">
        <w:rPr>
          <w:b/>
          <w:bCs/>
          <w:i/>
          <w:color w:val="000000" w:themeColor="text1"/>
        </w:rPr>
        <w:t>e</w:t>
      </w:r>
      <w:r w:rsidRPr="0098617C">
        <w:rPr>
          <w:b/>
          <w:bCs/>
          <w:i/>
          <w:color w:val="000000" w:themeColor="text1"/>
        </w:rPr>
        <w:t xml:space="preserve"> Development </w:t>
      </w:r>
    </w:p>
    <w:p w14:paraId="5347642F" w14:textId="62C314F0" w:rsidR="004B2B8E" w:rsidRPr="00F157DE" w:rsidRDefault="006E02A2" w:rsidP="00F157DE">
      <w:pPr>
        <w:tabs>
          <w:tab w:val="left" w:pos="720"/>
          <w:tab w:val="left" w:pos="7160"/>
          <w:tab w:val="right" w:pos="9360"/>
        </w:tabs>
        <w:ind w:left="720" w:hanging="720"/>
        <w:contextualSpacing/>
        <w:rPr>
          <w:iCs/>
          <w:color w:val="000000" w:themeColor="text1"/>
        </w:rPr>
      </w:pPr>
      <w:r w:rsidRPr="0098617C">
        <w:rPr>
          <w:iCs/>
          <w:color w:val="000000" w:themeColor="text1"/>
        </w:rPr>
        <w:t>RPTM 334 (3 credits): Non-Profit and Governmental Recreation Agency Operations</w:t>
      </w:r>
      <w:r w:rsidR="00891CDB" w:rsidRPr="0098617C">
        <w:rPr>
          <w:iCs/>
          <w:color w:val="000000" w:themeColor="text1"/>
        </w:rPr>
        <w:t xml:space="preserve">. </w:t>
      </w:r>
      <w:r w:rsidRPr="0098617C">
        <w:rPr>
          <w:iCs/>
          <w:color w:val="000000" w:themeColor="text1"/>
        </w:rPr>
        <w:t>Spring 2022</w:t>
      </w:r>
      <w:r w:rsidR="00371796" w:rsidRPr="0098617C">
        <w:rPr>
          <w:iCs/>
          <w:color w:val="000000" w:themeColor="text1"/>
        </w:rPr>
        <w:t>, Summer 2022</w:t>
      </w:r>
      <w:r w:rsidRPr="0098617C">
        <w:rPr>
          <w:iCs/>
          <w:color w:val="000000" w:themeColor="text1"/>
        </w:rPr>
        <w:t xml:space="preserve">. Development for Penn State World Campus. </w:t>
      </w:r>
    </w:p>
    <w:p w14:paraId="5EDA6679" w14:textId="77777777" w:rsidR="00EA5FF4" w:rsidRDefault="00EA5FF4" w:rsidP="0004554F">
      <w:pPr>
        <w:tabs>
          <w:tab w:val="left" w:pos="7160"/>
          <w:tab w:val="left" w:pos="7200"/>
          <w:tab w:val="right" w:pos="9360"/>
        </w:tabs>
        <w:contextualSpacing/>
        <w:rPr>
          <w:b/>
          <w:color w:val="000000" w:themeColor="text1"/>
        </w:rPr>
      </w:pPr>
    </w:p>
    <w:p w14:paraId="2C3E4D51" w14:textId="08953336" w:rsidR="00E606C6" w:rsidRDefault="004434C3" w:rsidP="0004554F">
      <w:pPr>
        <w:tabs>
          <w:tab w:val="left" w:pos="7160"/>
          <w:tab w:val="left" w:pos="7200"/>
          <w:tab w:val="right" w:pos="9360"/>
        </w:tabs>
        <w:contextualSpacing/>
        <w:rPr>
          <w:b/>
          <w:color w:val="000000" w:themeColor="text1"/>
        </w:rPr>
      </w:pPr>
      <w:r w:rsidRPr="0098617C">
        <w:rPr>
          <w:b/>
          <w:color w:val="000000" w:themeColor="text1"/>
        </w:rPr>
        <w:t>The Pennsylvania State University – University Park</w:t>
      </w:r>
    </w:p>
    <w:p w14:paraId="175DC663" w14:textId="77777777" w:rsidR="00EF2BE8" w:rsidRPr="0098617C" w:rsidRDefault="00EF2BE8" w:rsidP="0004554F">
      <w:pPr>
        <w:tabs>
          <w:tab w:val="left" w:pos="7160"/>
          <w:tab w:val="left" w:pos="7200"/>
          <w:tab w:val="right" w:pos="9360"/>
        </w:tabs>
        <w:contextualSpacing/>
        <w:rPr>
          <w:b/>
          <w:color w:val="000000" w:themeColor="text1"/>
        </w:rPr>
      </w:pPr>
    </w:p>
    <w:p w14:paraId="1D0C7815" w14:textId="3246B997" w:rsidR="00B27F65" w:rsidRPr="0098617C" w:rsidRDefault="004434C3" w:rsidP="0004554F">
      <w:pPr>
        <w:tabs>
          <w:tab w:val="left" w:pos="7160"/>
          <w:tab w:val="left" w:pos="7200"/>
          <w:tab w:val="right" w:pos="9360"/>
        </w:tabs>
        <w:contextualSpacing/>
        <w:rPr>
          <w:b/>
          <w:bCs/>
          <w:i/>
          <w:color w:val="000000" w:themeColor="text1"/>
        </w:rPr>
      </w:pPr>
      <w:r w:rsidRPr="0098617C">
        <w:rPr>
          <w:b/>
          <w:bCs/>
          <w:i/>
          <w:color w:val="000000" w:themeColor="text1"/>
        </w:rPr>
        <w:t>Courses as Instructor of Record</w:t>
      </w:r>
    </w:p>
    <w:p w14:paraId="014E5D79" w14:textId="235143D7" w:rsidR="00891CDB" w:rsidRPr="0098617C" w:rsidRDefault="005B17CA" w:rsidP="00891CDB">
      <w:pPr>
        <w:tabs>
          <w:tab w:val="left" w:pos="7160"/>
          <w:tab w:val="left" w:pos="7200"/>
          <w:tab w:val="right" w:pos="9360"/>
        </w:tabs>
        <w:ind w:left="720" w:hanging="720"/>
        <w:contextualSpacing/>
        <w:rPr>
          <w:iCs/>
          <w:color w:val="000000" w:themeColor="text1"/>
        </w:rPr>
      </w:pPr>
      <w:r w:rsidRPr="0098617C">
        <w:rPr>
          <w:iCs/>
          <w:color w:val="000000" w:themeColor="text1"/>
        </w:rPr>
        <w:lastRenderedPageBreak/>
        <w:t xml:space="preserve">RPTM 334 (3 credits): </w:t>
      </w:r>
      <w:r w:rsidRPr="0098617C">
        <w:rPr>
          <w:color w:val="000000" w:themeColor="text1"/>
        </w:rPr>
        <w:t>Non-Profit and Governmental Recreation Agency Operations</w:t>
      </w:r>
      <w:r w:rsidR="00891CDB" w:rsidRPr="0098617C">
        <w:rPr>
          <w:color w:val="000000" w:themeColor="text1"/>
        </w:rPr>
        <w:t xml:space="preserve">. </w:t>
      </w:r>
      <w:r w:rsidRPr="0098617C">
        <w:rPr>
          <w:color w:val="000000" w:themeColor="text1"/>
        </w:rPr>
        <w:t>Spring 2021</w:t>
      </w:r>
      <w:r w:rsidR="004B7F67" w:rsidRPr="0098617C">
        <w:rPr>
          <w:color w:val="000000" w:themeColor="text1"/>
        </w:rPr>
        <w:t xml:space="preserve"> </w:t>
      </w:r>
      <w:r w:rsidR="00891CDB" w:rsidRPr="0098617C">
        <w:rPr>
          <w:color w:val="000000" w:themeColor="text1"/>
        </w:rPr>
        <w:t>(</w:t>
      </w:r>
      <w:r w:rsidR="00332958" w:rsidRPr="0098617C">
        <w:rPr>
          <w:color w:val="000000" w:themeColor="text1"/>
        </w:rPr>
        <w:t>o</w:t>
      </w:r>
      <w:r w:rsidR="00FE4D0F" w:rsidRPr="0098617C">
        <w:rPr>
          <w:color w:val="000000" w:themeColor="text1"/>
        </w:rPr>
        <w:t xml:space="preserve">nline </w:t>
      </w:r>
      <w:r w:rsidR="00891CDB" w:rsidRPr="0098617C">
        <w:rPr>
          <w:iCs/>
          <w:color w:val="000000" w:themeColor="text1"/>
        </w:rPr>
        <w:t>synchronous due to COVID-19).</w:t>
      </w:r>
    </w:p>
    <w:p w14:paraId="76A69F7E" w14:textId="6004CCF9" w:rsidR="00874761" w:rsidRPr="0098617C" w:rsidRDefault="00F52197" w:rsidP="00891CDB">
      <w:pPr>
        <w:tabs>
          <w:tab w:val="left" w:pos="7160"/>
          <w:tab w:val="left" w:pos="7200"/>
          <w:tab w:val="right" w:pos="9360"/>
        </w:tabs>
        <w:ind w:left="720" w:hanging="720"/>
        <w:contextualSpacing/>
        <w:rPr>
          <w:iCs/>
          <w:color w:val="000000" w:themeColor="text1"/>
        </w:rPr>
      </w:pPr>
      <w:r w:rsidRPr="0098617C">
        <w:rPr>
          <w:iCs/>
          <w:color w:val="000000" w:themeColor="text1"/>
        </w:rPr>
        <w:t>RPTM 433 (3 credits): Evaluation a</w:t>
      </w:r>
      <w:r w:rsidR="006D0313" w:rsidRPr="0098617C">
        <w:rPr>
          <w:iCs/>
          <w:color w:val="000000" w:themeColor="text1"/>
        </w:rPr>
        <w:t>n</w:t>
      </w:r>
      <w:r w:rsidRPr="0098617C">
        <w:rPr>
          <w:iCs/>
          <w:color w:val="000000" w:themeColor="text1"/>
        </w:rPr>
        <w:t>d Research in Recreation Services</w:t>
      </w:r>
      <w:r w:rsidR="00E31DD0" w:rsidRPr="0098617C">
        <w:rPr>
          <w:iCs/>
          <w:color w:val="000000" w:themeColor="text1"/>
        </w:rPr>
        <w:t>.</w:t>
      </w:r>
      <w:r w:rsidRPr="0098617C">
        <w:rPr>
          <w:iCs/>
          <w:color w:val="000000" w:themeColor="text1"/>
        </w:rPr>
        <w:t xml:space="preserve"> Fall 2020 </w:t>
      </w:r>
      <w:r w:rsidR="00932A5E" w:rsidRPr="0098617C">
        <w:rPr>
          <w:iCs/>
          <w:color w:val="000000" w:themeColor="text1"/>
        </w:rPr>
        <w:t>(</w:t>
      </w:r>
      <w:r w:rsidR="00332958" w:rsidRPr="0098617C">
        <w:rPr>
          <w:iCs/>
          <w:color w:val="000000" w:themeColor="text1"/>
        </w:rPr>
        <w:t>o</w:t>
      </w:r>
      <w:r w:rsidR="004B24DF" w:rsidRPr="0098617C">
        <w:rPr>
          <w:iCs/>
          <w:color w:val="000000" w:themeColor="text1"/>
        </w:rPr>
        <w:t>nline synchronous due to COVID-19</w:t>
      </w:r>
      <w:r w:rsidR="00891CDB" w:rsidRPr="0098617C">
        <w:rPr>
          <w:iCs/>
          <w:color w:val="000000" w:themeColor="text1"/>
        </w:rPr>
        <w:t>). Writing intensive course.</w:t>
      </w:r>
    </w:p>
    <w:p w14:paraId="389A3AE2" w14:textId="77777777" w:rsidR="00794044" w:rsidRPr="0098617C" w:rsidRDefault="00794044" w:rsidP="0004554F">
      <w:pPr>
        <w:tabs>
          <w:tab w:val="left" w:pos="4107"/>
        </w:tabs>
        <w:contextualSpacing/>
        <w:rPr>
          <w:iCs/>
          <w:color w:val="000000" w:themeColor="text1"/>
        </w:rPr>
      </w:pPr>
    </w:p>
    <w:p w14:paraId="240968E3" w14:textId="5E4AB35D" w:rsidR="00D8649F" w:rsidRPr="0098617C" w:rsidRDefault="00F52197" w:rsidP="0004554F">
      <w:pPr>
        <w:tabs>
          <w:tab w:val="left" w:pos="4107"/>
        </w:tabs>
        <w:contextualSpacing/>
        <w:rPr>
          <w:b/>
          <w:bCs/>
          <w:i/>
          <w:color w:val="000000" w:themeColor="text1"/>
        </w:rPr>
      </w:pPr>
      <w:r w:rsidRPr="0098617C">
        <w:rPr>
          <w:b/>
          <w:bCs/>
          <w:i/>
          <w:color w:val="000000" w:themeColor="text1"/>
        </w:rPr>
        <w:t xml:space="preserve">Courses as </w:t>
      </w:r>
      <w:r w:rsidR="00F6657D" w:rsidRPr="0098617C">
        <w:rPr>
          <w:b/>
          <w:bCs/>
          <w:i/>
          <w:color w:val="000000" w:themeColor="text1"/>
        </w:rPr>
        <w:t xml:space="preserve">Co-Instructor or </w:t>
      </w:r>
      <w:r w:rsidRPr="0098617C">
        <w:rPr>
          <w:b/>
          <w:bCs/>
          <w:i/>
          <w:color w:val="000000" w:themeColor="text1"/>
        </w:rPr>
        <w:t>Teaching Assistant</w:t>
      </w:r>
    </w:p>
    <w:p w14:paraId="694F7012" w14:textId="155FF012" w:rsidR="00357E36" w:rsidRPr="0098617C" w:rsidRDefault="00357E36" w:rsidP="0004554F">
      <w:pPr>
        <w:tabs>
          <w:tab w:val="left" w:pos="7160"/>
          <w:tab w:val="left" w:pos="7200"/>
          <w:tab w:val="right" w:pos="9360"/>
        </w:tabs>
        <w:ind w:left="720" w:hanging="720"/>
        <w:contextualSpacing/>
        <w:rPr>
          <w:iCs/>
          <w:color w:val="000000" w:themeColor="text1"/>
        </w:rPr>
      </w:pPr>
      <w:r w:rsidRPr="0098617C">
        <w:rPr>
          <w:iCs/>
          <w:color w:val="000000" w:themeColor="text1"/>
        </w:rPr>
        <w:t xml:space="preserve">RPTM 334 (3 credits): </w:t>
      </w:r>
      <w:r w:rsidRPr="0098617C">
        <w:rPr>
          <w:color w:val="000000" w:themeColor="text1"/>
        </w:rPr>
        <w:t xml:space="preserve">Non-Profit </w:t>
      </w:r>
      <w:r w:rsidR="005B17CA" w:rsidRPr="0098617C">
        <w:rPr>
          <w:color w:val="000000" w:themeColor="text1"/>
        </w:rPr>
        <w:t xml:space="preserve">and Governmental </w:t>
      </w:r>
      <w:r w:rsidRPr="0098617C">
        <w:rPr>
          <w:color w:val="000000" w:themeColor="text1"/>
        </w:rPr>
        <w:t>Recreation Agency Operations</w:t>
      </w:r>
      <w:r w:rsidR="00E31DD0" w:rsidRPr="0098617C">
        <w:rPr>
          <w:color w:val="000000" w:themeColor="text1"/>
        </w:rPr>
        <w:t xml:space="preserve">. </w:t>
      </w:r>
      <w:r w:rsidR="00A73606" w:rsidRPr="0098617C">
        <w:rPr>
          <w:color w:val="000000" w:themeColor="text1"/>
        </w:rPr>
        <w:t>Spring 2020</w:t>
      </w:r>
      <w:r w:rsidR="004B7F67" w:rsidRPr="0098617C">
        <w:rPr>
          <w:color w:val="000000" w:themeColor="text1"/>
        </w:rPr>
        <w:t xml:space="preserve"> </w:t>
      </w:r>
      <w:r w:rsidR="00213A70" w:rsidRPr="0098617C">
        <w:rPr>
          <w:color w:val="000000" w:themeColor="text1"/>
        </w:rPr>
        <w:t>(</w:t>
      </w:r>
      <w:r w:rsidR="00332958" w:rsidRPr="0098617C">
        <w:rPr>
          <w:color w:val="000000" w:themeColor="text1"/>
        </w:rPr>
        <w:t>h</w:t>
      </w:r>
      <w:r w:rsidR="000E30A2" w:rsidRPr="0098617C">
        <w:rPr>
          <w:color w:val="000000" w:themeColor="text1"/>
        </w:rPr>
        <w:t xml:space="preserve">ybrid of </w:t>
      </w:r>
      <w:r w:rsidR="00BA1666" w:rsidRPr="0098617C">
        <w:rPr>
          <w:bCs/>
          <w:color w:val="000000" w:themeColor="text1"/>
        </w:rPr>
        <w:t>face to face</w:t>
      </w:r>
      <w:r w:rsidR="00BA1666" w:rsidRPr="0098617C">
        <w:rPr>
          <w:color w:val="000000" w:themeColor="text1"/>
        </w:rPr>
        <w:t xml:space="preserve"> </w:t>
      </w:r>
      <w:r w:rsidR="000E30A2" w:rsidRPr="0098617C">
        <w:rPr>
          <w:color w:val="000000" w:themeColor="text1"/>
        </w:rPr>
        <w:t>and online synchronous</w:t>
      </w:r>
      <w:r w:rsidR="004B24DF" w:rsidRPr="0098617C">
        <w:rPr>
          <w:color w:val="000000" w:themeColor="text1"/>
        </w:rPr>
        <w:t xml:space="preserve"> </w:t>
      </w:r>
      <w:r w:rsidR="000E30A2" w:rsidRPr="0098617C">
        <w:rPr>
          <w:color w:val="000000" w:themeColor="text1"/>
        </w:rPr>
        <w:t>due to COVID-19</w:t>
      </w:r>
      <w:r w:rsidR="00213A70" w:rsidRPr="0098617C">
        <w:rPr>
          <w:color w:val="000000" w:themeColor="text1"/>
        </w:rPr>
        <w:t>)</w:t>
      </w:r>
      <w:r w:rsidR="000E30A2" w:rsidRPr="0098617C">
        <w:rPr>
          <w:color w:val="000000" w:themeColor="text1"/>
        </w:rPr>
        <w:t xml:space="preserve">. </w:t>
      </w:r>
      <w:r w:rsidR="0042666E" w:rsidRPr="0098617C">
        <w:rPr>
          <w:color w:val="000000" w:themeColor="text1"/>
        </w:rPr>
        <w:t>Co-Instructed 30% of the course</w:t>
      </w:r>
      <w:r w:rsidR="0045153D" w:rsidRPr="0098617C">
        <w:rPr>
          <w:color w:val="000000" w:themeColor="text1"/>
        </w:rPr>
        <w:t xml:space="preserve">. </w:t>
      </w:r>
    </w:p>
    <w:p w14:paraId="50D8E38B" w14:textId="1312B645" w:rsidR="001B7636" w:rsidRPr="0098617C" w:rsidRDefault="001B7636" w:rsidP="0004554F">
      <w:pPr>
        <w:tabs>
          <w:tab w:val="left" w:pos="7160"/>
          <w:tab w:val="left" w:pos="7200"/>
          <w:tab w:val="right" w:pos="9360"/>
        </w:tabs>
        <w:ind w:left="720" w:hanging="720"/>
        <w:contextualSpacing/>
        <w:rPr>
          <w:iCs/>
          <w:color w:val="000000" w:themeColor="text1"/>
        </w:rPr>
      </w:pPr>
      <w:r w:rsidRPr="0098617C">
        <w:rPr>
          <w:iCs/>
          <w:color w:val="000000" w:themeColor="text1"/>
        </w:rPr>
        <w:t>RPTM 435 (3 credits): Recreation Facility Planning and Management</w:t>
      </w:r>
      <w:r w:rsidR="00E31DD0" w:rsidRPr="0098617C">
        <w:rPr>
          <w:iCs/>
          <w:color w:val="000000" w:themeColor="text1"/>
        </w:rPr>
        <w:t xml:space="preserve">. </w:t>
      </w:r>
      <w:r w:rsidRPr="0098617C">
        <w:rPr>
          <w:iCs/>
          <w:color w:val="000000" w:themeColor="text1"/>
        </w:rPr>
        <w:t>Fall 2019</w:t>
      </w:r>
      <w:r w:rsidR="004B7F67" w:rsidRPr="0098617C">
        <w:rPr>
          <w:iCs/>
          <w:color w:val="000000" w:themeColor="text1"/>
        </w:rPr>
        <w:t xml:space="preserve"> </w:t>
      </w:r>
      <w:r w:rsidR="00684770" w:rsidRPr="0098617C">
        <w:rPr>
          <w:iCs/>
          <w:color w:val="000000" w:themeColor="text1"/>
        </w:rPr>
        <w:t>(</w:t>
      </w:r>
      <w:r w:rsidR="00BA1666" w:rsidRPr="0098617C">
        <w:rPr>
          <w:bCs/>
          <w:color w:val="000000" w:themeColor="text1"/>
        </w:rPr>
        <w:t>face to face</w:t>
      </w:r>
      <w:r w:rsidR="00684770" w:rsidRPr="0098617C">
        <w:rPr>
          <w:iCs/>
          <w:color w:val="000000" w:themeColor="text1"/>
        </w:rPr>
        <w:t xml:space="preserve">). </w:t>
      </w:r>
    </w:p>
    <w:p w14:paraId="14D9A680" w14:textId="12683CE4" w:rsidR="00607691" w:rsidRPr="0098617C" w:rsidRDefault="0041682B" w:rsidP="0004554F">
      <w:pPr>
        <w:tabs>
          <w:tab w:val="left" w:pos="7160"/>
          <w:tab w:val="left" w:pos="7200"/>
          <w:tab w:val="right" w:pos="9360"/>
        </w:tabs>
        <w:ind w:left="720" w:hanging="720"/>
        <w:contextualSpacing/>
        <w:rPr>
          <w:iCs/>
          <w:color w:val="000000" w:themeColor="text1"/>
        </w:rPr>
      </w:pPr>
      <w:r w:rsidRPr="0098617C">
        <w:rPr>
          <w:iCs/>
          <w:color w:val="000000" w:themeColor="text1"/>
        </w:rPr>
        <w:t>RPTM 433 (3 credits)</w:t>
      </w:r>
      <w:r w:rsidR="00D418B9" w:rsidRPr="0098617C">
        <w:rPr>
          <w:iCs/>
          <w:color w:val="000000" w:themeColor="text1"/>
        </w:rPr>
        <w:t xml:space="preserve">: </w:t>
      </w:r>
      <w:r w:rsidRPr="0098617C">
        <w:rPr>
          <w:iCs/>
          <w:color w:val="000000" w:themeColor="text1"/>
        </w:rPr>
        <w:t>Evaluation and Research in Recreation Services</w:t>
      </w:r>
      <w:r w:rsidR="00E31DD0" w:rsidRPr="0098617C">
        <w:rPr>
          <w:iCs/>
          <w:color w:val="000000" w:themeColor="text1"/>
        </w:rPr>
        <w:t xml:space="preserve">. </w:t>
      </w:r>
      <w:r w:rsidR="000E65C2" w:rsidRPr="0098617C">
        <w:rPr>
          <w:iCs/>
          <w:color w:val="000000" w:themeColor="text1"/>
        </w:rPr>
        <w:t>Spring 2019</w:t>
      </w:r>
      <w:r w:rsidR="00332958" w:rsidRPr="0098617C">
        <w:rPr>
          <w:iCs/>
          <w:color w:val="000000" w:themeColor="text1"/>
        </w:rPr>
        <w:t xml:space="preserve"> (face to face)</w:t>
      </w:r>
      <w:r w:rsidR="00E31DD0" w:rsidRPr="0098617C">
        <w:rPr>
          <w:iCs/>
          <w:color w:val="000000" w:themeColor="text1"/>
        </w:rPr>
        <w:t xml:space="preserve">, </w:t>
      </w:r>
      <w:r w:rsidR="00A02B36" w:rsidRPr="0098617C">
        <w:rPr>
          <w:iCs/>
          <w:color w:val="000000" w:themeColor="text1"/>
        </w:rPr>
        <w:t>Fall 2019</w:t>
      </w:r>
      <w:r w:rsidR="001B7636" w:rsidRPr="0098617C">
        <w:rPr>
          <w:iCs/>
          <w:color w:val="000000" w:themeColor="text1"/>
        </w:rPr>
        <w:t xml:space="preserve"> </w:t>
      </w:r>
      <w:r w:rsidR="00684770" w:rsidRPr="0098617C">
        <w:rPr>
          <w:iCs/>
          <w:color w:val="000000" w:themeColor="text1"/>
        </w:rPr>
        <w:t>(</w:t>
      </w:r>
      <w:r w:rsidR="00BA1666" w:rsidRPr="0098617C">
        <w:rPr>
          <w:bCs/>
          <w:color w:val="000000" w:themeColor="text1"/>
        </w:rPr>
        <w:t>face to face</w:t>
      </w:r>
      <w:r w:rsidR="00684770" w:rsidRPr="0098617C">
        <w:rPr>
          <w:iCs/>
          <w:color w:val="000000" w:themeColor="text1"/>
        </w:rPr>
        <w:t>).</w:t>
      </w:r>
      <w:r w:rsidR="008C1B54" w:rsidRPr="0098617C">
        <w:rPr>
          <w:iCs/>
          <w:color w:val="000000" w:themeColor="text1"/>
        </w:rPr>
        <w:t xml:space="preserve"> </w:t>
      </w:r>
      <w:r w:rsidR="00A974AC" w:rsidRPr="0098617C">
        <w:rPr>
          <w:iCs/>
          <w:color w:val="000000" w:themeColor="text1"/>
        </w:rPr>
        <w:t>Writing intensive course.</w:t>
      </w:r>
    </w:p>
    <w:p w14:paraId="4735FC3A" w14:textId="33B21235" w:rsidR="005D3485" w:rsidRPr="0098617C" w:rsidRDefault="001B7636" w:rsidP="00DE1CAC">
      <w:pPr>
        <w:tabs>
          <w:tab w:val="left" w:pos="7160"/>
          <w:tab w:val="left" w:pos="7200"/>
          <w:tab w:val="right" w:pos="9360"/>
        </w:tabs>
        <w:ind w:left="720" w:hanging="720"/>
        <w:contextualSpacing/>
        <w:rPr>
          <w:iCs/>
          <w:color w:val="000000" w:themeColor="text1"/>
        </w:rPr>
      </w:pPr>
      <w:r w:rsidRPr="0098617C">
        <w:rPr>
          <w:iCs/>
          <w:color w:val="000000" w:themeColor="text1"/>
        </w:rPr>
        <w:t>RPTM 227 (3 credits): Inclusive Leisure Services</w:t>
      </w:r>
      <w:r w:rsidR="00FB60B8" w:rsidRPr="0098617C">
        <w:rPr>
          <w:iCs/>
          <w:color w:val="000000" w:themeColor="text1"/>
        </w:rPr>
        <w:t xml:space="preserve">. </w:t>
      </w:r>
      <w:r w:rsidRPr="0098617C">
        <w:rPr>
          <w:iCs/>
          <w:color w:val="000000" w:themeColor="text1"/>
        </w:rPr>
        <w:t>Fall 2018</w:t>
      </w:r>
      <w:r w:rsidR="00684770" w:rsidRPr="0098617C">
        <w:rPr>
          <w:iCs/>
          <w:color w:val="000000" w:themeColor="text1"/>
        </w:rPr>
        <w:t xml:space="preserve"> (</w:t>
      </w:r>
      <w:r w:rsidR="00BA1666" w:rsidRPr="0098617C">
        <w:rPr>
          <w:bCs/>
          <w:color w:val="000000" w:themeColor="text1"/>
        </w:rPr>
        <w:t>face to face</w:t>
      </w:r>
      <w:r w:rsidR="00684770" w:rsidRPr="0098617C">
        <w:rPr>
          <w:iCs/>
          <w:color w:val="000000" w:themeColor="text1"/>
        </w:rPr>
        <w:t>)</w:t>
      </w:r>
      <w:r w:rsidR="000E5181" w:rsidRPr="0098617C">
        <w:rPr>
          <w:iCs/>
          <w:color w:val="000000" w:themeColor="text1"/>
        </w:rPr>
        <w:t>.</w:t>
      </w:r>
      <w:r w:rsidR="005E3E1A" w:rsidRPr="0098617C">
        <w:rPr>
          <w:iCs/>
          <w:color w:val="000000" w:themeColor="text1"/>
        </w:rPr>
        <w:t xml:space="preserve"> </w:t>
      </w:r>
    </w:p>
    <w:p w14:paraId="6F4BFE79" w14:textId="77777777" w:rsidR="00DE1CAC" w:rsidRPr="0098617C" w:rsidRDefault="00DE1CAC" w:rsidP="00DE1CAC">
      <w:pPr>
        <w:tabs>
          <w:tab w:val="left" w:pos="7160"/>
          <w:tab w:val="left" w:pos="7200"/>
          <w:tab w:val="right" w:pos="9360"/>
        </w:tabs>
        <w:ind w:left="720" w:hanging="720"/>
        <w:contextualSpacing/>
        <w:rPr>
          <w:iCs/>
          <w:color w:val="000000" w:themeColor="text1"/>
        </w:rPr>
      </w:pPr>
    </w:p>
    <w:p w14:paraId="73F8031A" w14:textId="44D42C12" w:rsidR="00F52197" w:rsidRPr="0098617C" w:rsidRDefault="00F52197" w:rsidP="0004554F">
      <w:pPr>
        <w:tabs>
          <w:tab w:val="left" w:pos="7160"/>
          <w:tab w:val="left" w:pos="7200"/>
          <w:tab w:val="right" w:pos="9360"/>
        </w:tabs>
        <w:contextualSpacing/>
        <w:rPr>
          <w:b/>
          <w:bCs/>
          <w:iCs/>
          <w:color w:val="000000" w:themeColor="text1"/>
        </w:rPr>
      </w:pPr>
      <w:r w:rsidRPr="0098617C">
        <w:rPr>
          <w:b/>
          <w:bCs/>
          <w:iCs/>
          <w:color w:val="000000" w:themeColor="text1"/>
        </w:rPr>
        <w:t>University of New Hampshire</w:t>
      </w:r>
    </w:p>
    <w:p w14:paraId="1AAB992A" w14:textId="77777777" w:rsidR="000A3227" w:rsidRPr="0098617C" w:rsidRDefault="000A3227" w:rsidP="0004554F">
      <w:pPr>
        <w:tabs>
          <w:tab w:val="left" w:pos="7160"/>
          <w:tab w:val="left" w:pos="7200"/>
          <w:tab w:val="right" w:pos="9360"/>
        </w:tabs>
        <w:contextualSpacing/>
        <w:rPr>
          <w:b/>
          <w:bCs/>
          <w:iCs/>
          <w:color w:val="000000" w:themeColor="text1"/>
        </w:rPr>
      </w:pPr>
    </w:p>
    <w:p w14:paraId="445AAD80" w14:textId="72CFEAFF" w:rsidR="00F52197" w:rsidRPr="0098617C" w:rsidRDefault="00F52197" w:rsidP="0004554F">
      <w:pPr>
        <w:tabs>
          <w:tab w:val="left" w:pos="7160"/>
          <w:tab w:val="left" w:pos="7200"/>
          <w:tab w:val="right" w:pos="9360"/>
        </w:tabs>
        <w:contextualSpacing/>
        <w:rPr>
          <w:b/>
          <w:bCs/>
          <w:i/>
          <w:color w:val="000000" w:themeColor="text1"/>
        </w:rPr>
      </w:pPr>
      <w:r w:rsidRPr="0098617C">
        <w:rPr>
          <w:b/>
          <w:bCs/>
          <w:i/>
          <w:color w:val="000000" w:themeColor="text1"/>
        </w:rPr>
        <w:t xml:space="preserve">Courses as a Teaching Assistant </w:t>
      </w:r>
    </w:p>
    <w:p w14:paraId="554E603A" w14:textId="424C0F61" w:rsidR="00CA4191" w:rsidRPr="0098617C" w:rsidRDefault="00CA4191" w:rsidP="0004554F">
      <w:pPr>
        <w:tabs>
          <w:tab w:val="left" w:pos="7160"/>
          <w:tab w:val="left" w:pos="7200"/>
          <w:tab w:val="right" w:pos="9360"/>
        </w:tabs>
        <w:ind w:left="720" w:hanging="720"/>
        <w:contextualSpacing/>
        <w:rPr>
          <w:iCs/>
          <w:color w:val="000000" w:themeColor="text1"/>
        </w:rPr>
      </w:pPr>
      <w:r w:rsidRPr="0098617C">
        <w:rPr>
          <w:iCs/>
          <w:color w:val="000000" w:themeColor="text1"/>
        </w:rPr>
        <w:t>RMP 490 (4 credits): Recreation and Leisure in Society. Spring 2018</w:t>
      </w:r>
      <w:r w:rsidR="004B7F67" w:rsidRPr="0098617C">
        <w:rPr>
          <w:iCs/>
          <w:color w:val="000000" w:themeColor="text1"/>
        </w:rPr>
        <w:t xml:space="preserve"> </w:t>
      </w:r>
      <w:r w:rsidR="00D35AED" w:rsidRPr="0098617C">
        <w:rPr>
          <w:iCs/>
          <w:color w:val="000000" w:themeColor="text1"/>
        </w:rPr>
        <w:t>(</w:t>
      </w:r>
      <w:r w:rsidR="00BA1666" w:rsidRPr="0098617C">
        <w:rPr>
          <w:iCs/>
          <w:color w:val="000000" w:themeColor="text1"/>
        </w:rPr>
        <w:t>face to face</w:t>
      </w:r>
      <w:r w:rsidR="00D35AED" w:rsidRPr="0098617C">
        <w:rPr>
          <w:iCs/>
          <w:color w:val="000000" w:themeColor="text1"/>
        </w:rPr>
        <w:t>)</w:t>
      </w:r>
      <w:r w:rsidRPr="0098617C">
        <w:rPr>
          <w:iCs/>
          <w:color w:val="000000" w:themeColor="text1"/>
        </w:rPr>
        <w:t xml:space="preserve">. </w:t>
      </w:r>
    </w:p>
    <w:p w14:paraId="57B0CF49" w14:textId="09E7932C" w:rsidR="00332376" w:rsidRPr="0098617C" w:rsidRDefault="00F52197" w:rsidP="0004554F">
      <w:pPr>
        <w:tabs>
          <w:tab w:val="left" w:pos="7160"/>
          <w:tab w:val="left" w:pos="7200"/>
          <w:tab w:val="right" w:pos="9360"/>
        </w:tabs>
        <w:ind w:left="720" w:hanging="720"/>
        <w:contextualSpacing/>
        <w:rPr>
          <w:iCs/>
          <w:color w:val="000000" w:themeColor="text1"/>
        </w:rPr>
      </w:pPr>
      <w:r w:rsidRPr="0098617C">
        <w:rPr>
          <w:iCs/>
          <w:color w:val="000000" w:themeColor="text1"/>
        </w:rPr>
        <w:t>RMP 511 (4 credits): Wilderness and Nature in American Society</w:t>
      </w:r>
      <w:r w:rsidR="000E5181" w:rsidRPr="0098617C">
        <w:rPr>
          <w:iCs/>
          <w:color w:val="000000" w:themeColor="text1"/>
        </w:rPr>
        <w:t xml:space="preserve">. Spring 2018 </w:t>
      </w:r>
      <w:r w:rsidR="00F460D7" w:rsidRPr="0098617C">
        <w:rPr>
          <w:iCs/>
          <w:color w:val="000000" w:themeColor="text1"/>
        </w:rPr>
        <w:t>(</w:t>
      </w:r>
      <w:r w:rsidR="00BA1666" w:rsidRPr="0098617C">
        <w:rPr>
          <w:iCs/>
          <w:color w:val="000000" w:themeColor="text1"/>
        </w:rPr>
        <w:t>face to face</w:t>
      </w:r>
      <w:r w:rsidR="00F460D7" w:rsidRPr="0098617C">
        <w:rPr>
          <w:iCs/>
          <w:color w:val="000000" w:themeColor="text1"/>
        </w:rPr>
        <w:t>)</w:t>
      </w:r>
      <w:r w:rsidR="000E5181" w:rsidRPr="0098617C">
        <w:rPr>
          <w:iCs/>
          <w:color w:val="000000" w:themeColor="text1"/>
        </w:rPr>
        <w:t>.</w:t>
      </w:r>
      <w:r w:rsidR="005C2038" w:rsidRPr="0098617C">
        <w:rPr>
          <w:iCs/>
          <w:color w:val="000000" w:themeColor="text1"/>
        </w:rPr>
        <w:t xml:space="preserve"> </w:t>
      </w:r>
    </w:p>
    <w:p w14:paraId="7D657F6B" w14:textId="60F4B5A0" w:rsidR="001D431A" w:rsidRDefault="00F52197" w:rsidP="00883256">
      <w:pPr>
        <w:tabs>
          <w:tab w:val="left" w:pos="7160"/>
          <w:tab w:val="left" w:pos="7200"/>
          <w:tab w:val="right" w:pos="9360"/>
        </w:tabs>
        <w:ind w:left="720" w:hanging="720"/>
        <w:contextualSpacing/>
        <w:rPr>
          <w:iCs/>
          <w:color w:val="000000" w:themeColor="text1"/>
        </w:rPr>
      </w:pPr>
      <w:r w:rsidRPr="0098617C">
        <w:rPr>
          <w:iCs/>
          <w:color w:val="000000" w:themeColor="text1"/>
        </w:rPr>
        <w:t>RMP 557 (4 credits): Program and Event Design</w:t>
      </w:r>
      <w:r w:rsidR="000E5181" w:rsidRPr="0098617C">
        <w:rPr>
          <w:iCs/>
          <w:color w:val="000000" w:themeColor="text1"/>
        </w:rPr>
        <w:t>. Fall 2017</w:t>
      </w:r>
      <w:r w:rsidR="002C5A6F" w:rsidRPr="0098617C">
        <w:rPr>
          <w:iCs/>
          <w:color w:val="000000" w:themeColor="text1"/>
        </w:rPr>
        <w:t xml:space="preserve"> </w:t>
      </w:r>
      <w:r w:rsidR="00F460D7" w:rsidRPr="0098617C">
        <w:rPr>
          <w:iCs/>
          <w:color w:val="000000" w:themeColor="text1"/>
        </w:rPr>
        <w:t>(</w:t>
      </w:r>
      <w:r w:rsidR="00BA1666" w:rsidRPr="0098617C">
        <w:rPr>
          <w:iCs/>
          <w:color w:val="000000" w:themeColor="text1"/>
        </w:rPr>
        <w:t>face to face</w:t>
      </w:r>
      <w:r w:rsidR="00F460D7" w:rsidRPr="0098617C">
        <w:rPr>
          <w:iCs/>
          <w:color w:val="000000" w:themeColor="text1"/>
        </w:rPr>
        <w:t xml:space="preserve">). </w:t>
      </w:r>
    </w:p>
    <w:p w14:paraId="667CFCA2" w14:textId="77777777" w:rsidR="001D431A" w:rsidRDefault="001D431A" w:rsidP="001C6890">
      <w:pPr>
        <w:tabs>
          <w:tab w:val="left" w:pos="7160"/>
          <w:tab w:val="left" w:pos="7200"/>
          <w:tab w:val="right" w:pos="9360"/>
        </w:tabs>
        <w:rPr>
          <w:iCs/>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0218D5" w:rsidRPr="00C2637F" w14:paraId="7AB77C4F" w14:textId="77777777" w:rsidTr="00CA308B">
        <w:tc>
          <w:tcPr>
            <w:tcW w:w="5000" w:type="pct"/>
            <w:gridSpan w:val="2"/>
            <w:tcBorders>
              <w:bottom w:val="single" w:sz="4" w:space="0" w:color="auto"/>
            </w:tcBorders>
          </w:tcPr>
          <w:p w14:paraId="35A0F3D8" w14:textId="77777777" w:rsidR="000218D5" w:rsidRPr="00C2637F" w:rsidRDefault="000218D5" w:rsidP="00CA308B">
            <w:pPr>
              <w:ind w:left="-111"/>
              <w:rPr>
                <w:b/>
                <w:bCs/>
                <w:color w:val="000000" w:themeColor="text1"/>
              </w:rPr>
            </w:pPr>
            <w:r w:rsidRPr="00C2637F">
              <w:rPr>
                <w:b/>
                <w:bCs/>
                <w:color w:val="000000" w:themeColor="text1"/>
              </w:rPr>
              <w:t>GUEST LECTURES</w:t>
            </w:r>
          </w:p>
        </w:tc>
      </w:tr>
      <w:tr w:rsidR="000218D5" w:rsidRPr="00C2637F" w14:paraId="74D54946" w14:textId="77777777" w:rsidTr="00CA308B">
        <w:tc>
          <w:tcPr>
            <w:tcW w:w="5000" w:type="pct"/>
            <w:gridSpan w:val="2"/>
            <w:tcBorders>
              <w:top w:val="single" w:sz="4" w:space="0" w:color="auto"/>
            </w:tcBorders>
          </w:tcPr>
          <w:p w14:paraId="6C28D08B" w14:textId="77777777" w:rsidR="000218D5" w:rsidRPr="00C2637F" w:rsidRDefault="000218D5" w:rsidP="00CA308B">
            <w:pPr>
              <w:ind w:left="-120"/>
              <w:rPr>
                <w:b/>
                <w:color w:val="000000" w:themeColor="text1"/>
              </w:rPr>
            </w:pPr>
          </w:p>
        </w:tc>
      </w:tr>
      <w:tr w:rsidR="000218D5" w:rsidRPr="00C2637F" w14:paraId="6FBBAAA4" w14:textId="77777777" w:rsidTr="00CA308B">
        <w:trPr>
          <w:trHeight w:val="315"/>
        </w:trPr>
        <w:tc>
          <w:tcPr>
            <w:tcW w:w="721" w:type="pct"/>
          </w:tcPr>
          <w:p w14:paraId="3568E81C" w14:textId="691DA63E" w:rsidR="000218D5" w:rsidRPr="00C2637F" w:rsidRDefault="00883256" w:rsidP="00CA308B">
            <w:pPr>
              <w:ind w:left="-113"/>
              <w:rPr>
                <w:color w:val="000000" w:themeColor="text1"/>
              </w:rPr>
            </w:pPr>
            <w:r>
              <w:rPr>
                <w:color w:val="000000" w:themeColor="text1"/>
              </w:rPr>
              <w:t>Fall 2025</w:t>
            </w:r>
          </w:p>
        </w:tc>
        <w:tc>
          <w:tcPr>
            <w:tcW w:w="4279" w:type="pct"/>
          </w:tcPr>
          <w:p w14:paraId="149D4062" w14:textId="06EAAB0E" w:rsidR="000218D5" w:rsidRPr="00C2637F" w:rsidRDefault="00883256" w:rsidP="00CA308B">
            <w:pPr>
              <w:ind w:left="-108"/>
              <w:rPr>
                <w:color w:val="000000" w:themeColor="text1"/>
              </w:rPr>
            </w:pPr>
            <w:r w:rsidRPr="00C2637F">
              <w:rPr>
                <w:color w:val="000000" w:themeColor="text1"/>
              </w:rPr>
              <w:t xml:space="preserve">Research Agenda and Methods (SRST 606: </w:t>
            </w:r>
            <w:r w:rsidRPr="00C2637F">
              <w:t>Foundations of Sport and Recreation Studies, George Mason University, Instructor: Pierre Rodgers)</w:t>
            </w:r>
          </w:p>
        </w:tc>
      </w:tr>
      <w:tr w:rsidR="00883256" w:rsidRPr="00C2637F" w14:paraId="67BCC3BF" w14:textId="77777777" w:rsidTr="00CA308B">
        <w:trPr>
          <w:trHeight w:val="315"/>
        </w:trPr>
        <w:tc>
          <w:tcPr>
            <w:tcW w:w="721" w:type="pct"/>
          </w:tcPr>
          <w:p w14:paraId="3AC39A48" w14:textId="1D67CE95" w:rsidR="00883256" w:rsidRPr="00C2637F" w:rsidRDefault="00883256" w:rsidP="00883256">
            <w:pPr>
              <w:ind w:left="-113"/>
              <w:rPr>
                <w:color w:val="000000" w:themeColor="text1"/>
              </w:rPr>
            </w:pPr>
            <w:r w:rsidRPr="00C2637F">
              <w:rPr>
                <w:color w:val="000000" w:themeColor="text1"/>
              </w:rPr>
              <w:t>Spring 2025</w:t>
            </w:r>
          </w:p>
        </w:tc>
        <w:tc>
          <w:tcPr>
            <w:tcW w:w="4279" w:type="pct"/>
          </w:tcPr>
          <w:p w14:paraId="7D029937" w14:textId="326CDB6F" w:rsidR="00883256" w:rsidRPr="00C2637F" w:rsidRDefault="00883256" w:rsidP="00883256">
            <w:pPr>
              <w:ind w:left="-108"/>
              <w:rPr>
                <w:color w:val="000000" w:themeColor="text1"/>
              </w:rPr>
            </w:pPr>
            <w:r w:rsidRPr="00C2637F">
              <w:rPr>
                <w:color w:val="000000" w:themeColor="text1"/>
              </w:rPr>
              <w:t>Developing a Teaching Philosophy and Portfolio (RPTM 537: Scholarly Development, The Pennsylvania State University, Instructor: Andrew Mowen)</w:t>
            </w:r>
          </w:p>
        </w:tc>
      </w:tr>
      <w:tr w:rsidR="00883256" w:rsidRPr="00C2637F" w14:paraId="33B2B8F5" w14:textId="77777777" w:rsidTr="00CA308B">
        <w:trPr>
          <w:trHeight w:val="315"/>
        </w:trPr>
        <w:tc>
          <w:tcPr>
            <w:tcW w:w="721" w:type="pct"/>
          </w:tcPr>
          <w:p w14:paraId="4A0176CE" w14:textId="2237A53D" w:rsidR="00883256" w:rsidRPr="00C2637F" w:rsidRDefault="00883256" w:rsidP="00883256">
            <w:pPr>
              <w:ind w:left="-113"/>
              <w:rPr>
                <w:color w:val="000000" w:themeColor="text1"/>
              </w:rPr>
            </w:pPr>
            <w:r w:rsidRPr="00C2637F">
              <w:rPr>
                <w:color w:val="000000" w:themeColor="text1"/>
              </w:rPr>
              <w:t>Spring 2025</w:t>
            </w:r>
          </w:p>
        </w:tc>
        <w:tc>
          <w:tcPr>
            <w:tcW w:w="4279" w:type="pct"/>
          </w:tcPr>
          <w:p w14:paraId="3537AB48" w14:textId="5CAA759C" w:rsidR="00883256" w:rsidRPr="00C2637F" w:rsidRDefault="00883256" w:rsidP="00883256">
            <w:pPr>
              <w:ind w:left="-108"/>
              <w:rPr>
                <w:color w:val="000000" w:themeColor="text1"/>
              </w:rPr>
            </w:pPr>
            <w:r w:rsidRPr="00C2637F">
              <w:rPr>
                <w:color w:val="000000" w:themeColor="text1"/>
              </w:rPr>
              <w:t>Equity in Planning (PRTM 8220: Strategic Planning in PRTM Organizations, Clemson University, Instructor: Bob Barcelona</w:t>
            </w:r>
            <w:r>
              <w:rPr>
                <w:color w:val="000000" w:themeColor="text1"/>
              </w:rPr>
              <w:t>)</w:t>
            </w:r>
          </w:p>
        </w:tc>
      </w:tr>
      <w:tr w:rsidR="00883256" w:rsidRPr="00C2637F" w14:paraId="4675D43E" w14:textId="77777777" w:rsidTr="00CA308B">
        <w:trPr>
          <w:trHeight w:val="315"/>
        </w:trPr>
        <w:tc>
          <w:tcPr>
            <w:tcW w:w="721" w:type="pct"/>
          </w:tcPr>
          <w:p w14:paraId="31742A70" w14:textId="2C70C1F8" w:rsidR="00883256" w:rsidRPr="00C2637F" w:rsidRDefault="00883256" w:rsidP="00883256">
            <w:pPr>
              <w:ind w:left="-113"/>
              <w:rPr>
                <w:color w:val="000000" w:themeColor="text1"/>
              </w:rPr>
            </w:pPr>
            <w:r w:rsidRPr="00C2637F">
              <w:rPr>
                <w:color w:val="000000" w:themeColor="text1"/>
              </w:rPr>
              <w:t>Fall 2024</w:t>
            </w:r>
          </w:p>
        </w:tc>
        <w:tc>
          <w:tcPr>
            <w:tcW w:w="4279" w:type="pct"/>
          </w:tcPr>
          <w:p w14:paraId="508CD936" w14:textId="4FF37623" w:rsidR="00883256" w:rsidRPr="00C2637F" w:rsidRDefault="00883256" w:rsidP="00883256">
            <w:pPr>
              <w:ind w:left="-108"/>
              <w:rPr>
                <w:color w:val="000000" w:themeColor="text1"/>
              </w:rPr>
            </w:pPr>
            <w:r w:rsidRPr="00C2637F">
              <w:rPr>
                <w:color w:val="000000" w:themeColor="text1"/>
              </w:rPr>
              <w:t xml:space="preserve">Research Agenda and Methods (SRST 606: </w:t>
            </w:r>
            <w:r w:rsidRPr="00C2637F">
              <w:t>Foundations of Sport and Recreation Studies, George Mason University, Instructor: Pierre Rodgers)</w:t>
            </w:r>
          </w:p>
        </w:tc>
      </w:tr>
      <w:tr w:rsidR="00883256" w:rsidRPr="00C2637F" w14:paraId="2669DA17" w14:textId="77777777" w:rsidTr="00CA308B">
        <w:trPr>
          <w:trHeight w:val="315"/>
        </w:trPr>
        <w:tc>
          <w:tcPr>
            <w:tcW w:w="721" w:type="pct"/>
          </w:tcPr>
          <w:p w14:paraId="6BBAA0F7" w14:textId="04448FB3" w:rsidR="00883256" w:rsidRPr="00C2637F" w:rsidRDefault="00883256" w:rsidP="00883256">
            <w:pPr>
              <w:ind w:left="-113"/>
              <w:rPr>
                <w:color w:val="000000" w:themeColor="text1"/>
              </w:rPr>
            </w:pPr>
            <w:r w:rsidRPr="00C2637F">
              <w:rPr>
                <w:color w:val="000000" w:themeColor="text1"/>
              </w:rPr>
              <w:t>Fall 2023</w:t>
            </w:r>
          </w:p>
        </w:tc>
        <w:tc>
          <w:tcPr>
            <w:tcW w:w="4279" w:type="pct"/>
          </w:tcPr>
          <w:p w14:paraId="71BE23A1" w14:textId="4D748AF9" w:rsidR="00883256" w:rsidRPr="00C2637F" w:rsidRDefault="00883256" w:rsidP="00883256">
            <w:pPr>
              <w:ind w:left="-108"/>
              <w:rPr>
                <w:color w:val="000000" w:themeColor="text1"/>
              </w:rPr>
            </w:pPr>
            <w:r w:rsidRPr="00C2637F">
              <w:rPr>
                <w:color w:val="000000" w:themeColor="text1"/>
              </w:rPr>
              <w:t xml:space="preserve">Research Agenda and Methods (SRST 606: </w:t>
            </w:r>
            <w:r w:rsidRPr="00C2637F">
              <w:t>Foundations of Sport and Recreation Studies, George Mason University, Instructor: Pierre Rodgers)</w:t>
            </w:r>
          </w:p>
        </w:tc>
      </w:tr>
      <w:tr w:rsidR="00883256" w:rsidRPr="00C2637F" w14:paraId="240AA58C" w14:textId="77777777" w:rsidTr="00CA308B">
        <w:trPr>
          <w:trHeight w:val="315"/>
        </w:trPr>
        <w:tc>
          <w:tcPr>
            <w:tcW w:w="721" w:type="pct"/>
          </w:tcPr>
          <w:p w14:paraId="66732CF5" w14:textId="21055EB9" w:rsidR="00883256" w:rsidRPr="00C2637F" w:rsidRDefault="00883256" w:rsidP="00883256">
            <w:pPr>
              <w:ind w:left="-113"/>
              <w:rPr>
                <w:color w:val="000000" w:themeColor="text1"/>
              </w:rPr>
            </w:pPr>
            <w:r w:rsidRPr="00C2637F">
              <w:rPr>
                <w:color w:val="000000" w:themeColor="text1"/>
              </w:rPr>
              <w:t>Spring 2023</w:t>
            </w:r>
          </w:p>
        </w:tc>
        <w:tc>
          <w:tcPr>
            <w:tcW w:w="4279" w:type="pct"/>
          </w:tcPr>
          <w:p w14:paraId="6B9090A9" w14:textId="7B0D52A7" w:rsidR="00883256" w:rsidRPr="00C2637F" w:rsidRDefault="00883256" w:rsidP="00883256">
            <w:pPr>
              <w:ind w:left="-108"/>
              <w:rPr>
                <w:color w:val="000000" w:themeColor="text1"/>
              </w:rPr>
            </w:pPr>
            <w:r w:rsidRPr="00C2637F">
              <w:rPr>
                <w:color w:val="000000" w:themeColor="text1"/>
              </w:rPr>
              <w:t>Academic Job Search Process (RPTM 537: Scholarly Development, The Pennsylvania State University, Instructor: Andrew Mowen)</w:t>
            </w:r>
          </w:p>
        </w:tc>
      </w:tr>
      <w:tr w:rsidR="00883256" w:rsidRPr="00C2637F" w14:paraId="55E11146" w14:textId="77777777" w:rsidTr="00CA308B">
        <w:trPr>
          <w:trHeight w:val="315"/>
        </w:trPr>
        <w:tc>
          <w:tcPr>
            <w:tcW w:w="721" w:type="pct"/>
          </w:tcPr>
          <w:p w14:paraId="25EF7428" w14:textId="4CD2F9BF" w:rsidR="00883256" w:rsidRPr="00C2637F" w:rsidRDefault="00883256" w:rsidP="00883256">
            <w:pPr>
              <w:ind w:left="-113"/>
              <w:rPr>
                <w:color w:val="000000" w:themeColor="text1"/>
              </w:rPr>
            </w:pPr>
            <w:r w:rsidRPr="00C2637F">
              <w:rPr>
                <w:color w:val="000000" w:themeColor="text1"/>
              </w:rPr>
              <w:t>Fall 2022</w:t>
            </w:r>
          </w:p>
        </w:tc>
        <w:tc>
          <w:tcPr>
            <w:tcW w:w="4279" w:type="pct"/>
          </w:tcPr>
          <w:p w14:paraId="6E47DC73" w14:textId="2FD57AF3" w:rsidR="00883256" w:rsidRPr="00C2637F" w:rsidRDefault="00883256" w:rsidP="00883256">
            <w:pPr>
              <w:ind w:left="-108"/>
              <w:rPr>
                <w:color w:val="000000" w:themeColor="text1"/>
              </w:rPr>
            </w:pPr>
            <w:r w:rsidRPr="00C2637F">
              <w:rPr>
                <w:color w:val="000000" w:themeColor="text1"/>
              </w:rPr>
              <w:t xml:space="preserve">Research, Career Path, and Advice for Graduate Students (SRST 606: </w:t>
            </w:r>
            <w:r w:rsidRPr="00C2637F">
              <w:t>Foundations of Sport and Recreation Studies, George Mason University, Instructor: Pierre Rodgers)</w:t>
            </w:r>
          </w:p>
        </w:tc>
      </w:tr>
      <w:tr w:rsidR="00883256" w:rsidRPr="00C2637F" w14:paraId="42D98F57" w14:textId="77777777" w:rsidTr="00CA308B">
        <w:trPr>
          <w:trHeight w:val="315"/>
        </w:trPr>
        <w:tc>
          <w:tcPr>
            <w:tcW w:w="721" w:type="pct"/>
          </w:tcPr>
          <w:p w14:paraId="0D8E5AE1" w14:textId="77777777" w:rsidR="00883256" w:rsidRPr="00C2637F" w:rsidRDefault="00883256" w:rsidP="00883256">
            <w:pPr>
              <w:ind w:left="-113"/>
              <w:rPr>
                <w:color w:val="000000" w:themeColor="text1"/>
              </w:rPr>
            </w:pPr>
            <w:r w:rsidRPr="00C2637F">
              <w:rPr>
                <w:color w:val="000000" w:themeColor="text1"/>
              </w:rPr>
              <w:t>Spring 2022</w:t>
            </w:r>
          </w:p>
        </w:tc>
        <w:tc>
          <w:tcPr>
            <w:tcW w:w="4279" w:type="pct"/>
          </w:tcPr>
          <w:p w14:paraId="2941229C" w14:textId="59C4A949" w:rsidR="00883256" w:rsidRPr="00C2637F" w:rsidRDefault="00883256" w:rsidP="00883256">
            <w:pPr>
              <w:ind w:left="-108" w:firstLine="18"/>
              <w:rPr>
                <w:color w:val="000000" w:themeColor="text1"/>
              </w:rPr>
            </w:pPr>
            <w:r w:rsidRPr="00C2637F">
              <w:rPr>
                <w:color w:val="000000" w:themeColor="text1"/>
              </w:rPr>
              <w:t xml:space="preserve">Navigating Qualitative Research: Examples from Urban Parks and Recreation (RPTM 433: Evaluation and Research in Recreation Services, The Pennsylvania State University, Instructor: Stephanie Freeman) </w:t>
            </w:r>
          </w:p>
        </w:tc>
      </w:tr>
      <w:tr w:rsidR="00883256" w:rsidRPr="00C2637F" w14:paraId="48DADC2B" w14:textId="77777777" w:rsidTr="00CA308B">
        <w:trPr>
          <w:trHeight w:val="315"/>
        </w:trPr>
        <w:tc>
          <w:tcPr>
            <w:tcW w:w="721" w:type="pct"/>
          </w:tcPr>
          <w:p w14:paraId="2F5CE030" w14:textId="77777777" w:rsidR="00883256" w:rsidRPr="00C2637F" w:rsidRDefault="00883256" w:rsidP="00883256">
            <w:pPr>
              <w:ind w:left="-113"/>
              <w:rPr>
                <w:color w:val="000000" w:themeColor="text1"/>
              </w:rPr>
            </w:pPr>
            <w:r w:rsidRPr="00C2637F">
              <w:rPr>
                <w:color w:val="000000" w:themeColor="text1"/>
              </w:rPr>
              <w:t>Fall 2021</w:t>
            </w:r>
          </w:p>
        </w:tc>
        <w:tc>
          <w:tcPr>
            <w:tcW w:w="4279" w:type="pct"/>
          </w:tcPr>
          <w:p w14:paraId="19115447" w14:textId="40568A9B" w:rsidR="00883256" w:rsidRPr="00C2637F" w:rsidRDefault="00883256" w:rsidP="00883256">
            <w:pPr>
              <w:ind w:left="-108" w:firstLine="18"/>
              <w:rPr>
                <w:color w:val="000000" w:themeColor="text1"/>
              </w:rPr>
            </w:pPr>
            <w:r w:rsidRPr="00C2637F">
              <w:rPr>
                <w:color w:val="000000" w:themeColor="text1"/>
              </w:rPr>
              <w:t>Safety and Urban Parks: Interracial Contact, Racism, and Belonging (BBH/CRIMJ 150N: Safe and Sound– The Intersection of Criminal Justice and Public Health, The Pennsylvania State University – Abington, Instructor: Lisa Morris)</w:t>
            </w:r>
          </w:p>
        </w:tc>
      </w:tr>
      <w:tr w:rsidR="00883256" w:rsidRPr="00C2637F" w14:paraId="5B342E61" w14:textId="77777777" w:rsidTr="00CA308B">
        <w:trPr>
          <w:trHeight w:val="81"/>
        </w:trPr>
        <w:tc>
          <w:tcPr>
            <w:tcW w:w="721" w:type="pct"/>
          </w:tcPr>
          <w:p w14:paraId="0F3D3631" w14:textId="77777777" w:rsidR="00883256" w:rsidRPr="00C2637F" w:rsidRDefault="00883256" w:rsidP="00883256">
            <w:pPr>
              <w:ind w:left="-113"/>
              <w:rPr>
                <w:color w:val="000000" w:themeColor="text1"/>
              </w:rPr>
            </w:pPr>
            <w:r w:rsidRPr="00C2637F">
              <w:rPr>
                <w:color w:val="000000" w:themeColor="text1"/>
              </w:rPr>
              <w:lastRenderedPageBreak/>
              <w:t>Fall 2021</w:t>
            </w:r>
          </w:p>
        </w:tc>
        <w:tc>
          <w:tcPr>
            <w:tcW w:w="4279" w:type="pct"/>
          </w:tcPr>
          <w:p w14:paraId="3A549DBD" w14:textId="07C9913F" w:rsidR="00883256" w:rsidRPr="00C2637F" w:rsidRDefault="00883256" w:rsidP="00883256">
            <w:pPr>
              <w:ind w:left="-108" w:firstLine="18"/>
              <w:rPr>
                <w:color w:val="000000" w:themeColor="text1"/>
              </w:rPr>
            </w:pPr>
            <w:r w:rsidRPr="00C2637F">
              <w:rPr>
                <w:color w:val="000000" w:themeColor="text1"/>
              </w:rPr>
              <w:t>Leisure, Culture, and Intercultural Sensitivity (RPTM 120: Leisure and Human Behavior, The Pennsylvania State University – Abington, Instructor: Katrina Black Reed)</w:t>
            </w:r>
          </w:p>
        </w:tc>
      </w:tr>
      <w:tr w:rsidR="00883256" w:rsidRPr="00C2637F" w14:paraId="472C83D6" w14:textId="77777777" w:rsidTr="00472040">
        <w:trPr>
          <w:trHeight w:val="315"/>
        </w:trPr>
        <w:tc>
          <w:tcPr>
            <w:tcW w:w="721" w:type="pct"/>
          </w:tcPr>
          <w:p w14:paraId="7BE42D74" w14:textId="77777777" w:rsidR="00883256" w:rsidRPr="00C2637F" w:rsidRDefault="00883256" w:rsidP="00883256">
            <w:pPr>
              <w:ind w:left="-113"/>
              <w:rPr>
                <w:color w:val="000000" w:themeColor="text1"/>
              </w:rPr>
            </w:pPr>
            <w:r w:rsidRPr="00C2637F">
              <w:rPr>
                <w:color w:val="000000" w:themeColor="text1"/>
              </w:rPr>
              <w:t>Fall 2019</w:t>
            </w:r>
          </w:p>
        </w:tc>
        <w:tc>
          <w:tcPr>
            <w:tcW w:w="4279" w:type="pct"/>
          </w:tcPr>
          <w:p w14:paraId="7BB0C2C2" w14:textId="08E1993E" w:rsidR="00883256" w:rsidRPr="00C2637F" w:rsidRDefault="00883256" w:rsidP="00883256">
            <w:pPr>
              <w:ind w:left="-108" w:firstLine="3"/>
              <w:rPr>
                <w:color w:val="000000" w:themeColor="text1"/>
              </w:rPr>
            </w:pPr>
            <w:r w:rsidRPr="00C2637F">
              <w:rPr>
                <w:color w:val="000000" w:themeColor="text1"/>
              </w:rPr>
              <w:t>Quantitative Data Analysis (RPTM 433: Evaluation and Research in Recreation Services, The Pennsylvania State University, Instructor: Jen Agans)</w:t>
            </w:r>
          </w:p>
        </w:tc>
      </w:tr>
      <w:tr w:rsidR="00883256" w:rsidRPr="00C2637F" w14:paraId="0C775CF7" w14:textId="77777777" w:rsidTr="00472040">
        <w:trPr>
          <w:trHeight w:val="69"/>
        </w:trPr>
        <w:tc>
          <w:tcPr>
            <w:tcW w:w="721" w:type="pct"/>
          </w:tcPr>
          <w:p w14:paraId="11CA9039" w14:textId="77777777" w:rsidR="00883256" w:rsidRPr="00C2637F" w:rsidRDefault="00883256" w:rsidP="00883256">
            <w:pPr>
              <w:ind w:left="-113"/>
              <w:rPr>
                <w:color w:val="000000" w:themeColor="text1"/>
              </w:rPr>
            </w:pPr>
            <w:r w:rsidRPr="00C2637F">
              <w:rPr>
                <w:color w:val="000000" w:themeColor="text1"/>
              </w:rPr>
              <w:t>Fall 2019</w:t>
            </w:r>
          </w:p>
        </w:tc>
        <w:tc>
          <w:tcPr>
            <w:tcW w:w="4279" w:type="pct"/>
          </w:tcPr>
          <w:p w14:paraId="230B8844" w14:textId="1E8BD498" w:rsidR="00883256" w:rsidRPr="00C2637F" w:rsidRDefault="00883256" w:rsidP="00883256">
            <w:pPr>
              <w:ind w:left="-108" w:firstLine="18"/>
              <w:rPr>
                <w:color w:val="000000" w:themeColor="text1"/>
              </w:rPr>
            </w:pPr>
            <w:r w:rsidRPr="00C2637F">
              <w:rPr>
                <w:color w:val="000000" w:themeColor="text1"/>
              </w:rPr>
              <w:t>Qualitative Data Analysis (RPTM 433: Evaluation and Research in Recreation Services, The Pennsylvania State University, Instructor: Jen Agans)</w:t>
            </w:r>
          </w:p>
        </w:tc>
      </w:tr>
    </w:tbl>
    <w:p w14:paraId="49269956" w14:textId="77777777" w:rsidR="002104DC" w:rsidRPr="00C2637F" w:rsidRDefault="002104DC" w:rsidP="001C6890">
      <w:pPr>
        <w:tabs>
          <w:tab w:val="left" w:pos="7160"/>
          <w:tab w:val="left" w:pos="7200"/>
          <w:tab w:val="right" w:pos="9360"/>
        </w:tabs>
        <w:rPr>
          <w:iCs/>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A572E6" w:rsidRPr="00C2637F" w14:paraId="6859CA7A" w14:textId="77777777" w:rsidTr="00D01806">
        <w:tc>
          <w:tcPr>
            <w:tcW w:w="5000" w:type="pct"/>
            <w:gridSpan w:val="2"/>
            <w:tcBorders>
              <w:bottom w:val="single" w:sz="4" w:space="0" w:color="auto"/>
            </w:tcBorders>
          </w:tcPr>
          <w:p w14:paraId="6B77A74B" w14:textId="3DE3B385" w:rsidR="00CA0E4B" w:rsidRPr="00C2637F" w:rsidRDefault="00DD4966" w:rsidP="0004554F">
            <w:pPr>
              <w:ind w:left="-111"/>
              <w:rPr>
                <w:b/>
                <w:bCs/>
                <w:color w:val="000000" w:themeColor="text1"/>
              </w:rPr>
            </w:pPr>
            <w:r w:rsidRPr="00C2637F">
              <w:rPr>
                <w:b/>
                <w:bCs/>
                <w:color w:val="000000" w:themeColor="text1"/>
              </w:rPr>
              <w:t>TEACHING</w:t>
            </w:r>
            <w:r w:rsidR="002B78FB" w:rsidRPr="00C2637F">
              <w:rPr>
                <w:b/>
                <w:bCs/>
                <w:color w:val="000000" w:themeColor="text1"/>
              </w:rPr>
              <w:t xml:space="preserve"> CERTIFICATES</w:t>
            </w:r>
            <w:r w:rsidRPr="00C2637F">
              <w:rPr>
                <w:b/>
                <w:bCs/>
                <w:color w:val="000000" w:themeColor="text1"/>
              </w:rPr>
              <w:t xml:space="preserve"> AND WORKSHOPS</w:t>
            </w:r>
          </w:p>
        </w:tc>
      </w:tr>
      <w:tr w:rsidR="00A572E6" w:rsidRPr="00C2637F" w14:paraId="03D361C7" w14:textId="77777777" w:rsidTr="00D01806">
        <w:tc>
          <w:tcPr>
            <w:tcW w:w="5000" w:type="pct"/>
            <w:gridSpan w:val="2"/>
            <w:tcBorders>
              <w:top w:val="single" w:sz="4" w:space="0" w:color="auto"/>
            </w:tcBorders>
          </w:tcPr>
          <w:p w14:paraId="57B98941" w14:textId="77777777" w:rsidR="00CA0E4B" w:rsidRPr="00C2637F" w:rsidRDefault="00CA0E4B" w:rsidP="0004554F">
            <w:pPr>
              <w:ind w:left="-120"/>
              <w:rPr>
                <w:b/>
                <w:color w:val="000000" w:themeColor="text1"/>
              </w:rPr>
            </w:pPr>
          </w:p>
        </w:tc>
      </w:tr>
      <w:tr w:rsidR="00F36415" w:rsidRPr="0098617C" w14:paraId="0ACD5FED" w14:textId="77777777" w:rsidTr="0057775C">
        <w:trPr>
          <w:trHeight w:val="207"/>
        </w:trPr>
        <w:tc>
          <w:tcPr>
            <w:tcW w:w="721" w:type="pct"/>
          </w:tcPr>
          <w:p w14:paraId="2F0D9B46" w14:textId="7649742C" w:rsidR="00F36415" w:rsidRPr="00C2637F" w:rsidRDefault="00E374E1" w:rsidP="0004554F">
            <w:pPr>
              <w:ind w:left="-113"/>
              <w:rPr>
                <w:color w:val="000000" w:themeColor="text1"/>
              </w:rPr>
            </w:pPr>
            <w:r>
              <w:rPr>
                <w:color w:val="000000" w:themeColor="text1"/>
              </w:rPr>
              <w:t>2026</w:t>
            </w:r>
          </w:p>
        </w:tc>
        <w:tc>
          <w:tcPr>
            <w:tcW w:w="4279" w:type="pct"/>
          </w:tcPr>
          <w:p w14:paraId="380AA0F3" w14:textId="3A77228C" w:rsidR="00F36415" w:rsidRPr="0098617C" w:rsidRDefault="00E374E1" w:rsidP="0004554F">
            <w:pPr>
              <w:ind w:left="-108" w:firstLine="3"/>
              <w:rPr>
                <w:color w:val="000000" w:themeColor="text1"/>
              </w:rPr>
            </w:pPr>
            <w:r>
              <w:rPr>
                <w:color w:val="000000" w:themeColor="text1"/>
              </w:rPr>
              <w:t>Certificate: Entering Mentoring, George Mason University</w:t>
            </w:r>
          </w:p>
        </w:tc>
      </w:tr>
      <w:tr w:rsidR="00E374E1" w:rsidRPr="0098617C" w14:paraId="5095F1B2" w14:textId="77777777" w:rsidTr="0057775C">
        <w:trPr>
          <w:trHeight w:val="207"/>
        </w:trPr>
        <w:tc>
          <w:tcPr>
            <w:tcW w:w="721" w:type="pct"/>
          </w:tcPr>
          <w:p w14:paraId="15D7C83B" w14:textId="2A356001" w:rsidR="00E374E1" w:rsidRPr="00C2637F" w:rsidRDefault="00E374E1" w:rsidP="00E374E1">
            <w:pPr>
              <w:ind w:left="-113"/>
              <w:rPr>
                <w:color w:val="000000" w:themeColor="text1"/>
              </w:rPr>
            </w:pPr>
            <w:r w:rsidRPr="00C2637F">
              <w:rPr>
                <w:color w:val="000000" w:themeColor="text1"/>
              </w:rPr>
              <w:t>2024</w:t>
            </w:r>
          </w:p>
        </w:tc>
        <w:tc>
          <w:tcPr>
            <w:tcW w:w="4279" w:type="pct"/>
          </w:tcPr>
          <w:p w14:paraId="12292C52" w14:textId="5CB0C47A" w:rsidR="00E374E1" w:rsidRPr="00C2637F" w:rsidRDefault="00E374E1" w:rsidP="00E374E1">
            <w:pPr>
              <w:ind w:left="-108" w:firstLine="3"/>
              <w:rPr>
                <w:color w:val="000000" w:themeColor="text1"/>
              </w:rPr>
            </w:pPr>
            <w:r w:rsidRPr="00C2637F">
              <w:rPr>
                <w:color w:val="000000" w:themeColor="text1"/>
              </w:rPr>
              <w:t>Documenting Teaching Excellence: Preparing for Your Next Review, Workshop at The Academy of Leisure Sciences Annual Conference</w:t>
            </w:r>
            <w:r w:rsidRPr="0098617C">
              <w:rPr>
                <w:color w:val="000000" w:themeColor="text1"/>
              </w:rPr>
              <w:t xml:space="preserve"> </w:t>
            </w:r>
          </w:p>
        </w:tc>
      </w:tr>
      <w:tr w:rsidR="00E374E1" w:rsidRPr="0098617C" w14:paraId="77921130" w14:textId="77777777" w:rsidTr="0057775C">
        <w:trPr>
          <w:trHeight w:val="207"/>
        </w:trPr>
        <w:tc>
          <w:tcPr>
            <w:tcW w:w="721" w:type="pct"/>
          </w:tcPr>
          <w:p w14:paraId="1C0F4A5E" w14:textId="66F7EF8A" w:rsidR="00E374E1" w:rsidRPr="0098617C" w:rsidRDefault="00E374E1" w:rsidP="00E374E1">
            <w:pPr>
              <w:ind w:left="-113"/>
              <w:rPr>
                <w:color w:val="000000" w:themeColor="text1"/>
              </w:rPr>
            </w:pPr>
            <w:r w:rsidRPr="0098617C">
              <w:rPr>
                <w:color w:val="000000" w:themeColor="text1"/>
              </w:rPr>
              <w:t>2021</w:t>
            </w:r>
          </w:p>
        </w:tc>
        <w:tc>
          <w:tcPr>
            <w:tcW w:w="4279" w:type="pct"/>
          </w:tcPr>
          <w:p w14:paraId="11A4BA77" w14:textId="50AD7F03" w:rsidR="00E374E1" w:rsidRPr="0098617C" w:rsidRDefault="00E374E1" w:rsidP="00E374E1">
            <w:pPr>
              <w:ind w:left="-108" w:firstLine="3"/>
              <w:rPr>
                <w:color w:val="000000" w:themeColor="text1"/>
              </w:rPr>
            </w:pPr>
            <w:r w:rsidRPr="0098617C">
              <w:rPr>
                <w:color w:val="000000" w:themeColor="text1"/>
              </w:rPr>
              <w:t>Course: Essentials of Online Teaching, The Pennsylvania State University</w:t>
            </w:r>
          </w:p>
        </w:tc>
      </w:tr>
      <w:tr w:rsidR="00E374E1" w:rsidRPr="0098617C" w14:paraId="6AD08325" w14:textId="77777777" w:rsidTr="004E39D5">
        <w:trPr>
          <w:trHeight w:val="77"/>
        </w:trPr>
        <w:tc>
          <w:tcPr>
            <w:tcW w:w="721" w:type="pct"/>
          </w:tcPr>
          <w:p w14:paraId="7583F15C" w14:textId="79511AC8" w:rsidR="00E374E1" w:rsidRPr="0098617C" w:rsidRDefault="00E374E1" w:rsidP="00E374E1">
            <w:pPr>
              <w:ind w:left="-113"/>
              <w:rPr>
                <w:color w:val="000000" w:themeColor="text1"/>
              </w:rPr>
            </w:pPr>
            <w:r w:rsidRPr="0098617C">
              <w:rPr>
                <w:color w:val="000000" w:themeColor="text1"/>
              </w:rPr>
              <w:t>2020</w:t>
            </w:r>
          </w:p>
        </w:tc>
        <w:tc>
          <w:tcPr>
            <w:tcW w:w="4279" w:type="pct"/>
          </w:tcPr>
          <w:p w14:paraId="61CF5A85" w14:textId="377D5701" w:rsidR="00E374E1" w:rsidRPr="0098617C" w:rsidRDefault="00E374E1" w:rsidP="00E374E1">
            <w:pPr>
              <w:ind w:left="-108" w:firstLine="3"/>
              <w:rPr>
                <w:color w:val="000000" w:themeColor="text1"/>
              </w:rPr>
            </w:pPr>
            <w:r w:rsidRPr="0098617C">
              <w:rPr>
                <w:color w:val="000000" w:themeColor="text1"/>
              </w:rPr>
              <w:t>Certificate: Teach to Reach: Maximizing Learning for All Students, The Pennsylvania State University</w:t>
            </w:r>
          </w:p>
        </w:tc>
      </w:tr>
      <w:tr w:rsidR="00E374E1" w:rsidRPr="0098617C" w14:paraId="06D6C351" w14:textId="77777777" w:rsidTr="004E39D5">
        <w:trPr>
          <w:trHeight w:val="77"/>
        </w:trPr>
        <w:tc>
          <w:tcPr>
            <w:tcW w:w="721" w:type="pct"/>
          </w:tcPr>
          <w:p w14:paraId="77A9EF14" w14:textId="34012FC6" w:rsidR="00E374E1" w:rsidRPr="0098617C" w:rsidRDefault="00E374E1" w:rsidP="00E374E1">
            <w:pPr>
              <w:ind w:left="-113"/>
              <w:rPr>
                <w:color w:val="000000" w:themeColor="text1"/>
              </w:rPr>
            </w:pPr>
            <w:r w:rsidRPr="0098617C">
              <w:rPr>
                <w:color w:val="000000" w:themeColor="text1"/>
              </w:rPr>
              <w:t>2020</w:t>
            </w:r>
          </w:p>
        </w:tc>
        <w:tc>
          <w:tcPr>
            <w:tcW w:w="4279" w:type="pct"/>
          </w:tcPr>
          <w:p w14:paraId="4D45B8FE" w14:textId="2C927DA5" w:rsidR="00E374E1" w:rsidRPr="0098617C" w:rsidRDefault="00E374E1" w:rsidP="00E374E1">
            <w:pPr>
              <w:ind w:left="-108" w:firstLine="3"/>
              <w:rPr>
                <w:color w:val="000000" w:themeColor="text1"/>
              </w:rPr>
            </w:pPr>
            <w:r w:rsidRPr="0098617C">
              <w:rPr>
                <w:color w:val="000000" w:themeColor="text1"/>
              </w:rPr>
              <w:t>Certificate: Inclusive Teaching: Supporting All Students in the College Classroom, Columbia University</w:t>
            </w:r>
          </w:p>
        </w:tc>
      </w:tr>
      <w:tr w:rsidR="00E374E1" w:rsidRPr="0098617C" w14:paraId="21290F13" w14:textId="77777777" w:rsidTr="004E39D5">
        <w:trPr>
          <w:trHeight w:val="73"/>
        </w:trPr>
        <w:tc>
          <w:tcPr>
            <w:tcW w:w="721" w:type="pct"/>
          </w:tcPr>
          <w:p w14:paraId="03278477" w14:textId="77777777" w:rsidR="00E374E1" w:rsidRPr="0098617C" w:rsidRDefault="00E374E1" w:rsidP="00E374E1">
            <w:pPr>
              <w:ind w:left="-113"/>
              <w:rPr>
                <w:color w:val="000000" w:themeColor="text1"/>
              </w:rPr>
            </w:pPr>
            <w:r w:rsidRPr="0098617C">
              <w:rPr>
                <w:color w:val="000000" w:themeColor="text1"/>
              </w:rPr>
              <w:t>2018</w:t>
            </w:r>
          </w:p>
        </w:tc>
        <w:tc>
          <w:tcPr>
            <w:tcW w:w="4279" w:type="pct"/>
          </w:tcPr>
          <w:p w14:paraId="28324EE1" w14:textId="77777777" w:rsidR="00E374E1" w:rsidRPr="0098617C" w:rsidRDefault="00E374E1" w:rsidP="00E374E1">
            <w:pPr>
              <w:ind w:left="-108" w:firstLine="3"/>
              <w:rPr>
                <w:color w:val="000000" w:themeColor="text1"/>
              </w:rPr>
            </w:pPr>
            <w:r w:rsidRPr="0098617C">
              <w:rPr>
                <w:color w:val="000000" w:themeColor="text1"/>
              </w:rPr>
              <w:t>Practicum: College Teaching, University of New Hampshire</w:t>
            </w:r>
          </w:p>
          <w:p w14:paraId="1E118507" w14:textId="6D8BD333" w:rsidR="00E374E1" w:rsidRPr="0098617C" w:rsidRDefault="00E374E1" w:rsidP="00E374E1">
            <w:pPr>
              <w:ind w:left="-108" w:firstLine="3"/>
              <w:rPr>
                <w:color w:val="000000" w:themeColor="text1"/>
              </w:rPr>
            </w:pPr>
          </w:p>
        </w:tc>
      </w:tr>
      <w:tr w:rsidR="00E374E1" w:rsidRPr="0098617C" w14:paraId="3155D9B1" w14:textId="77777777" w:rsidTr="00E048A6">
        <w:tc>
          <w:tcPr>
            <w:tcW w:w="5000" w:type="pct"/>
            <w:gridSpan w:val="2"/>
            <w:tcBorders>
              <w:bottom w:val="single" w:sz="4" w:space="0" w:color="auto"/>
            </w:tcBorders>
          </w:tcPr>
          <w:p w14:paraId="0CEE6999" w14:textId="744C9054" w:rsidR="00E374E1" w:rsidRPr="00A97EF4" w:rsidRDefault="00E374E1" w:rsidP="00E374E1">
            <w:pPr>
              <w:ind w:left="-111"/>
              <w:rPr>
                <w:b/>
                <w:bCs/>
                <w:color w:val="000000" w:themeColor="text1"/>
              </w:rPr>
            </w:pPr>
            <w:r w:rsidRPr="00A97EF4">
              <w:rPr>
                <w:b/>
                <w:bCs/>
                <w:color w:val="000000" w:themeColor="text1"/>
              </w:rPr>
              <w:t>FUNDING FOR ENGAGED LEARNING</w:t>
            </w:r>
          </w:p>
        </w:tc>
      </w:tr>
      <w:tr w:rsidR="00E374E1" w:rsidRPr="0098617C" w14:paraId="51A78101" w14:textId="77777777" w:rsidTr="00E048A6">
        <w:tc>
          <w:tcPr>
            <w:tcW w:w="5000" w:type="pct"/>
            <w:gridSpan w:val="2"/>
            <w:tcBorders>
              <w:top w:val="single" w:sz="4" w:space="0" w:color="auto"/>
            </w:tcBorders>
          </w:tcPr>
          <w:p w14:paraId="458D1D3D" w14:textId="77777777" w:rsidR="00E374E1" w:rsidRPr="0098617C" w:rsidRDefault="00E374E1" w:rsidP="00E374E1">
            <w:pPr>
              <w:ind w:left="-120"/>
              <w:rPr>
                <w:b/>
                <w:color w:val="000000" w:themeColor="text1"/>
              </w:rPr>
            </w:pPr>
          </w:p>
        </w:tc>
      </w:tr>
      <w:tr w:rsidR="00E374E1" w:rsidRPr="0098617C" w14:paraId="0D11CE62" w14:textId="77777777" w:rsidTr="00E048A6">
        <w:trPr>
          <w:trHeight w:val="315"/>
        </w:trPr>
        <w:tc>
          <w:tcPr>
            <w:tcW w:w="721" w:type="pct"/>
          </w:tcPr>
          <w:p w14:paraId="220CE705" w14:textId="2DC99A17" w:rsidR="00E374E1" w:rsidRPr="0098617C" w:rsidRDefault="00E374E1" w:rsidP="00E374E1">
            <w:pPr>
              <w:ind w:left="-113"/>
              <w:rPr>
                <w:color w:val="000000" w:themeColor="text1"/>
              </w:rPr>
            </w:pPr>
            <w:r>
              <w:rPr>
                <w:color w:val="000000" w:themeColor="text1"/>
              </w:rPr>
              <w:t>2026</w:t>
            </w:r>
          </w:p>
        </w:tc>
        <w:tc>
          <w:tcPr>
            <w:tcW w:w="4279" w:type="pct"/>
          </w:tcPr>
          <w:p w14:paraId="6407749E" w14:textId="3423E215" w:rsidR="00E374E1" w:rsidRPr="0098617C" w:rsidRDefault="00E374E1" w:rsidP="00E374E1">
            <w:pPr>
              <w:ind w:left="-108" w:firstLine="18"/>
              <w:rPr>
                <w:color w:val="000000" w:themeColor="text1"/>
              </w:rPr>
            </w:pPr>
            <w:r>
              <w:rPr>
                <w:color w:val="000000" w:themeColor="text1"/>
              </w:rPr>
              <w:t>Micro Grant, RMGT 470/570 Mason Impact Field Experience to Great Smoky Mountains National Park, George Mason University ($1,000)</w:t>
            </w:r>
          </w:p>
        </w:tc>
      </w:tr>
      <w:tr w:rsidR="00E374E1" w:rsidRPr="0098617C" w14:paraId="109DDC8A" w14:textId="77777777" w:rsidTr="00E048A6">
        <w:trPr>
          <w:trHeight w:val="315"/>
        </w:trPr>
        <w:tc>
          <w:tcPr>
            <w:tcW w:w="721" w:type="pct"/>
          </w:tcPr>
          <w:p w14:paraId="4C4D44E0" w14:textId="4C99D4F6" w:rsidR="00E374E1" w:rsidRPr="0098617C" w:rsidRDefault="00E374E1" w:rsidP="00E374E1">
            <w:pPr>
              <w:ind w:left="-113"/>
              <w:rPr>
                <w:color w:val="000000" w:themeColor="text1"/>
              </w:rPr>
            </w:pPr>
            <w:r w:rsidRPr="0098617C">
              <w:rPr>
                <w:color w:val="000000" w:themeColor="text1"/>
              </w:rPr>
              <w:t>2022</w:t>
            </w:r>
          </w:p>
        </w:tc>
        <w:tc>
          <w:tcPr>
            <w:tcW w:w="4279" w:type="pct"/>
          </w:tcPr>
          <w:p w14:paraId="4B582C07" w14:textId="448BB822" w:rsidR="00E374E1" w:rsidRPr="0098617C" w:rsidRDefault="00E374E1" w:rsidP="00E374E1">
            <w:pPr>
              <w:ind w:left="-108" w:firstLine="18"/>
              <w:rPr>
                <w:color w:val="000000" w:themeColor="text1"/>
              </w:rPr>
            </w:pPr>
            <w:r w:rsidRPr="0098617C">
              <w:rPr>
                <w:color w:val="000000" w:themeColor="text1"/>
              </w:rPr>
              <w:t xml:space="preserve">Bringing RPTM Professionals into the Classroom, Academic Environment Committee, The Pennsylvania State University </w:t>
            </w:r>
            <w:r w:rsidRPr="0098617C">
              <w:rPr>
                <w:color w:val="000000" w:themeColor="text1"/>
              </w:rPr>
              <w:softHyphen/>
              <w:t xml:space="preserve">– Abington ($1,200) </w:t>
            </w:r>
          </w:p>
        </w:tc>
      </w:tr>
      <w:tr w:rsidR="00E374E1" w:rsidRPr="0098617C" w14:paraId="30AB5921" w14:textId="77777777" w:rsidTr="00085339">
        <w:trPr>
          <w:trHeight w:val="68"/>
        </w:trPr>
        <w:tc>
          <w:tcPr>
            <w:tcW w:w="721" w:type="pct"/>
          </w:tcPr>
          <w:p w14:paraId="59884BDD" w14:textId="179A3A13" w:rsidR="00E374E1" w:rsidRPr="0098617C" w:rsidRDefault="00E374E1" w:rsidP="00E374E1">
            <w:pPr>
              <w:ind w:left="-113"/>
              <w:rPr>
                <w:color w:val="000000" w:themeColor="text1"/>
              </w:rPr>
            </w:pPr>
            <w:r w:rsidRPr="0098617C">
              <w:rPr>
                <w:color w:val="000000" w:themeColor="text1"/>
              </w:rPr>
              <w:t>2021</w:t>
            </w:r>
          </w:p>
        </w:tc>
        <w:tc>
          <w:tcPr>
            <w:tcW w:w="4279" w:type="pct"/>
          </w:tcPr>
          <w:p w14:paraId="5CD3492E" w14:textId="12B2A98C" w:rsidR="00E374E1" w:rsidRPr="0098617C" w:rsidRDefault="00E374E1" w:rsidP="00E374E1">
            <w:pPr>
              <w:ind w:left="-108" w:firstLine="18"/>
              <w:rPr>
                <w:color w:val="000000" w:themeColor="text1"/>
              </w:rPr>
            </w:pPr>
            <w:r w:rsidRPr="0098617C">
              <w:rPr>
                <w:color w:val="000000" w:themeColor="text1"/>
              </w:rPr>
              <w:t>Study Abroad Program Development Grant, Global Learning, The Pennsylvania State University ($6,000)</w:t>
            </w:r>
          </w:p>
        </w:tc>
      </w:tr>
      <w:tr w:rsidR="00E374E1" w:rsidRPr="0098617C" w14:paraId="4A76F64C" w14:textId="77777777" w:rsidTr="00161B62">
        <w:trPr>
          <w:trHeight w:val="567"/>
        </w:trPr>
        <w:tc>
          <w:tcPr>
            <w:tcW w:w="721" w:type="pct"/>
          </w:tcPr>
          <w:p w14:paraId="7F27382D" w14:textId="77777777" w:rsidR="00E374E1" w:rsidRPr="0098617C" w:rsidRDefault="00E374E1" w:rsidP="00E374E1">
            <w:pPr>
              <w:ind w:left="-113"/>
              <w:rPr>
                <w:color w:val="000000" w:themeColor="text1"/>
              </w:rPr>
            </w:pPr>
            <w:r w:rsidRPr="0098617C">
              <w:rPr>
                <w:color w:val="000000" w:themeColor="text1"/>
              </w:rPr>
              <w:t>2021</w:t>
            </w:r>
          </w:p>
        </w:tc>
        <w:tc>
          <w:tcPr>
            <w:tcW w:w="4279" w:type="pct"/>
          </w:tcPr>
          <w:p w14:paraId="6F632B09" w14:textId="768054CE" w:rsidR="00E374E1" w:rsidRPr="0098617C" w:rsidRDefault="00E374E1" w:rsidP="00E374E1">
            <w:pPr>
              <w:ind w:left="-108" w:firstLine="18"/>
              <w:rPr>
                <w:color w:val="000000" w:themeColor="text1"/>
              </w:rPr>
            </w:pPr>
            <w:r w:rsidRPr="0098617C">
              <w:rPr>
                <w:color w:val="000000" w:themeColor="text1"/>
              </w:rPr>
              <w:t xml:space="preserve">Increasing Student Engagement with RPTM Professionals, Academic Environment Committee, The Pennsylvania State University </w:t>
            </w:r>
            <w:r w:rsidRPr="0098617C">
              <w:rPr>
                <w:color w:val="000000" w:themeColor="text1"/>
              </w:rPr>
              <w:softHyphen/>
              <w:t>– Abington ($1,000)</w:t>
            </w:r>
          </w:p>
        </w:tc>
      </w:tr>
    </w:tbl>
    <w:p w14:paraId="6EDDCA65" w14:textId="77777777" w:rsidR="002E4BF1" w:rsidRPr="0098617C" w:rsidRDefault="002E4BF1" w:rsidP="0004554F">
      <w:pPr>
        <w:tabs>
          <w:tab w:val="left" w:pos="7160"/>
          <w:tab w:val="left" w:pos="7200"/>
          <w:tab w:val="right" w:pos="9360"/>
        </w:tabs>
        <w:contextualSpacing/>
        <w:rPr>
          <w:i/>
          <w:color w:val="000000" w:themeColor="text1"/>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100"/>
      </w:tblGrid>
      <w:tr w:rsidR="00A572E6" w:rsidRPr="0098617C" w14:paraId="26B82EE4" w14:textId="77777777" w:rsidTr="00BB6A37">
        <w:tc>
          <w:tcPr>
            <w:tcW w:w="9450" w:type="dxa"/>
            <w:gridSpan w:val="2"/>
            <w:tcBorders>
              <w:bottom w:val="single" w:sz="4" w:space="0" w:color="auto"/>
            </w:tcBorders>
          </w:tcPr>
          <w:p w14:paraId="28ECFD25" w14:textId="407BA84F" w:rsidR="00033578" w:rsidRPr="0098617C" w:rsidRDefault="00033578" w:rsidP="0004554F">
            <w:pPr>
              <w:ind w:left="-108"/>
              <w:rPr>
                <w:b/>
                <w:color w:val="000000" w:themeColor="text1"/>
              </w:rPr>
            </w:pPr>
            <w:r w:rsidRPr="0098617C">
              <w:rPr>
                <w:b/>
                <w:color w:val="000000" w:themeColor="text1"/>
              </w:rPr>
              <w:t>AWARDS</w:t>
            </w:r>
            <w:r w:rsidR="00A541C0" w:rsidRPr="0098617C">
              <w:rPr>
                <w:b/>
                <w:color w:val="000000" w:themeColor="text1"/>
              </w:rPr>
              <w:t xml:space="preserve"> AND HONORS</w:t>
            </w:r>
          </w:p>
        </w:tc>
      </w:tr>
      <w:tr w:rsidR="00A572E6" w:rsidRPr="0098617C" w14:paraId="52D0BA7B" w14:textId="77777777" w:rsidTr="005F6BC8">
        <w:trPr>
          <w:trHeight w:val="61"/>
        </w:trPr>
        <w:tc>
          <w:tcPr>
            <w:tcW w:w="9450" w:type="dxa"/>
            <w:gridSpan w:val="2"/>
            <w:tcBorders>
              <w:top w:val="single" w:sz="4" w:space="0" w:color="auto"/>
            </w:tcBorders>
          </w:tcPr>
          <w:p w14:paraId="24405384" w14:textId="1450B678" w:rsidR="001B70EB" w:rsidRPr="0098617C" w:rsidRDefault="001B70EB" w:rsidP="0004554F">
            <w:pPr>
              <w:ind w:left="-108"/>
              <w:rPr>
                <w:color w:val="000000" w:themeColor="text1"/>
              </w:rPr>
            </w:pPr>
          </w:p>
        </w:tc>
      </w:tr>
      <w:tr w:rsidR="00A572E6" w:rsidRPr="0098617C" w14:paraId="0D758766" w14:textId="77777777" w:rsidTr="00591649">
        <w:trPr>
          <w:trHeight w:val="89"/>
        </w:trPr>
        <w:tc>
          <w:tcPr>
            <w:tcW w:w="1350" w:type="dxa"/>
          </w:tcPr>
          <w:p w14:paraId="257C9F1D" w14:textId="4A66D542" w:rsidR="00533D99" w:rsidRPr="0098617C" w:rsidRDefault="00DE68AD" w:rsidP="0004554F">
            <w:pPr>
              <w:ind w:left="-108"/>
              <w:rPr>
                <w:color w:val="000000" w:themeColor="text1"/>
              </w:rPr>
            </w:pPr>
            <w:r>
              <w:rPr>
                <w:color w:val="000000" w:themeColor="text1"/>
              </w:rPr>
              <w:t>2025</w:t>
            </w:r>
          </w:p>
        </w:tc>
        <w:tc>
          <w:tcPr>
            <w:tcW w:w="8100" w:type="dxa"/>
          </w:tcPr>
          <w:p w14:paraId="38F0EB09" w14:textId="373AF565" w:rsidR="00D114C0" w:rsidRPr="0098617C" w:rsidRDefault="00DE68AD" w:rsidP="000C7A3A">
            <w:pPr>
              <w:ind w:left="-111"/>
              <w:rPr>
                <w:color w:val="000000" w:themeColor="text1"/>
              </w:rPr>
            </w:pPr>
            <w:r>
              <w:rPr>
                <w:color w:val="000000" w:themeColor="text1"/>
              </w:rPr>
              <w:t>New Researcher Award, The Academy of Leisure Sciences</w:t>
            </w:r>
          </w:p>
        </w:tc>
      </w:tr>
      <w:tr w:rsidR="00DE68AD" w:rsidRPr="0098617C" w14:paraId="41184B3A" w14:textId="77777777" w:rsidTr="00591649">
        <w:trPr>
          <w:trHeight w:val="89"/>
        </w:trPr>
        <w:tc>
          <w:tcPr>
            <w:tcW w:w="1350" w:type="dxa"/>
          </w:tcPr>
          <w:p w14:paraId="17239794" w14:textId="5E862AF8" w:rsidR="00DE68AD" w:rsidRPr="0098617C" w:rsidRDefault="00DE68AD" w:rsidP="00DE68AD">
            <w:pPr>
              <w:ind w:left="-108"/>
              <w:rPr>
                <w:color w:val="000000" w:themeColor="text1"/>
              </w:rPr>
            </w:pPr>
            <w:r w:rsidRPr="0098617C">
              <w:rPr>
                <w:color w:val="000000" w:themeColor="text1"/>
              </w:rPr>
              <w:t>2024</w:t>
            </w:r>
          </w:p>
        </w:tc>
        <w:tc>
          <w:tcPr>
            <w:tcW w:w="8100" w:type="dxa"/>
          </w:tcPr>
          <w:p w14:paraId="4B7ACD06" w14:textId="5C2B54C4" w:rsidR="00DE68AD" w:rsidRPr="0098617C" w:rsidRDefault="00DE68AD" w:rsidP="00DE68AD">
            <w:pPr>
              <w:ind w:left="-111"/>
              <w:rPr>
                <w:color w:val="000000" w:themeColor="text1"/>
              </w:rPr>
            </w:pPr>
            <w:r w:rsidRPr="0098617C">
              <w:rPr>
                <w:color w:val="000000" w:themeColor="text1"/>
              </w:rPr>
              <w:t>Scholarship, Virginia Land Conservation &amp; Greenways Conference, Funded by the Virginia Department of Forestry Urban and Community Forestry Grant</w:t>
            </w:r>
          </w:p>
        </w:tc>
      </w:tr>
      <w:tr w:rsidR="00DE68AD" w:rsidRPr="0098617C" w14:paraId="52AFEA1F" w14:textId="77777777" w:rsidTr="00B6517F">
        <w:trPr>
          <w:trHeight w:val="80"/>
        </w:trPr>
        <w:tc>
          <w:tcPr>
            <w:tcW w:w="1350" w:type="dxa"/>
          </w:tcPr>
          <w:p w14:paraId="77518E75" w14:textId="1A8D713A" w:rsidR="00DE68AD" w:rsidRPr="0098617C" w:rsidRDefault="00DE68AD" w:rsidP="00DE68AD">
            <w:pPr>
              <w:ind w:left="-108"/>
              <w:rPr>
                <w:color w:val="000000" w:themeColor="text1"/>
              </w:rPr>
            </w:pPr>
            <w:r w:rsidRPr="0098617C">
              <w:rPr>
                <w:color w:val="000000" w:themeColor="text1"/>
              </w:rPr>
              <w:t>2024</w:t>
            </w:r>
          </w:p>
        </w:tc>
        <w:tc>
          <w:tcPr>
            <w:tcW w:w="8100" w:type="dxa"/>
          </w:tcPr>
          <w:p w14:paraId="0ED313EB" w14:textId="3F3D857A" w:rsidR="00DE68AD" w:rsidRPr="0098617C" w:rsidRDefault="00DE68AD" w:rsidP="00DE68AD">
            <w:pPr>
              <w:ind w:left="-103"/>
              <w:rPr>
                <w:color w:val="000000" w:themeColor="text1"/>
              </w:rPr>
            </w:pPr>
            <w:r w:rsidRPr="0098617C">
              <w:rPr>
                <w:color w:val="000000" w:themeColor="text1"/>
              </w:rPr>
              <w:t>Mason Kindness Ambassador, Mason Chooses Kindness, George Mason University</w:t>
            </w:r>
          </w:p>
        </w:tc>
      </w:tr>
      <w:tr w:rsidR="00DE68AD" w:rsidRPr="0098617C" w14:paraId="55C0F6C1" w14:textId="77777777" w:rsidTr="00591649">
        <w:trPr>
          <w:trHeight w:val="89"/>
        </w:trPr>
        <w:tc>
          <w:tcPr>
            <w:tcW w:w="1350" w:type="dxa"/>
          </w:tcPr>
          <w:p w14:paraId="65CFCE83" w14:textId="3DFC166C" w:rsidR="00DE68AD" w:rsidRPr="0098617C" w:rsidRDefault="00DE68AD" w:rsidP="00DE68AD">
            <w:pPr>
              <w:ind w:left="-108"/>
              <w:rPr>
                <w:color w:val="000000" w:themeColor="text1"/>
              </w:rPr>
            </w:pPr>
            <w:r w:rsidRPr="0098617C">
              <w:rPr>
                <w:color w:val="000000" w:themeColor="text1"/>
              </w:rPr>
              <w:t>2023</w:t>
            </w:r>
          </w:p>
        </w:tc>
        <w:tc>
          <w:tcPr>
            <w:tcW w:w="8100" w:type="dxa"/>
          </w:tcPr>
          <w:p w14:paraId="703253AD" w14:textId="0AF4EFB3" w:rsidR="00DE68AD" w:rsidRPr="0098617C" w:rsidRDefault="00DE68AD" w:rsidP="00DE68AD">
            <w:pPr>
              <w:ind w:left="-103"/>
              <w:rPr>
                <w:color w:val="000000" w:themeColor="text1"/>
              </w:rPr>
            </w:pPr>
            <w:r w:rsidRPr="0098617C">
              <w:rPr>
                <w:color w:val="000000" w:themeColor="text1"/>
              </w:rPr>
              <w:t xml:space="preserve">President’s Award for the Article of Distinction, NIRSA: Leaders in Collegiate Recreation for: Powers, S. L., Wilson, O. W. A., &amp; Bopp, M. (2022). Challenges faced and solutions implemented in response to the COVID-19 pandemic among North American campus recreation staff. </w:t>
            </w:r>
            <w:r w:rsidRPr="0098617C">
              <w:rPr>
                <w:i/>
                <w:iCs/>
                <w:color w:val="000000" w:themeColor="text1"/>
              </w:rPr>
              <w:t>Recreational Sports Journal</w:t>
            </w:r>
            <w:r w:rsidRPr="0098617C">
              <w:rPr>
                <w:color w:val="000000" w:themeColor="text1"/>
              </w:rPr>
              <w:t xml:space="preserve">, </w:t>
            </w:r>
            <w:r w:rsidRPr="0098617C">
              <w:rPr>
                <w:i/>
                <w:iCs/>
                <w:color w:val="000000" w:themeColor="text1"/>
              </w:rPr>
              <w:t>46</w:t>
            </w:r>
            <w:r w:rsidRPr="0098617C">
              <w:rPr>
                <w:color w:val="000000" w:themeColor="text1"/>
              </w:rPr>
              <w:t>(1), 3-15.</w:t>
            </w:r>
          </w:p>
        </w:tc>
      </w:tr>
      <w:tr w:rsidR="00DE68AD" w:rsidRPr="0098617C" w14:paraId="05D42B0E" w14:textId="77777777" w:rsidTr="00591649">
        <w:trPr>
          <w:trHeight w:val="89"/>
        </w:trPr>
        <w:tc>
          <w:tcPr>
            <w:tcW w:w="1350" w:type="dxa"/>
          </w:tcPr>
          <w:p w14:paraId="2B5F87DA" w14:textId="0232417B" w:rsidR="00DE68AD" w:rsidRPr="0098617C" w:rsidRDefault="00DE68AD" w:rsidP="00DE68AD">
            <w:pPr>
              <w:ind w:left="-108"/>
              <w:rPr>
                <w:color w:val="000000" w:themeColor="text1"/>
              </w:rPr>
            </w:pPr>
            <w:r w:rsidRPr="0098617C">
              <w:rPr>
                <w:color w:val="000000" w:themeColor="text1"/>
              </w:rPr>
              <w:t>2023</w:t>
            </w:r>
          </w:p>
        </w:tc>
        <w:tc>
          <w:tcPr>
            <w:tcW w:w="8100" w:type="dxa"/>
          </w:tcPr>
          <w:p w14:paraId="0AEB742A" w14:textId="650EAE84" w:rsidR="00DE68AD" w:rsidRPr="0098617C" w:rsidRDefault="00DE68AD" w:rsidP="00DE68AD">
            <w:pPr>
              <w:ind w:left="-116" w:firstLine="18"/>
              <w:rPr>
                <w:color w:val="000000" w:themeColor="text1"/>
              </w:rPr>
            </w:pPr>
            <w:r w:rsidRPr="0098617C">
              <w:rPr>
                <w:color w:val="000000" w:themeColor="text1"/>
              </w:rPr>
              <w:t>30 Under 30, National Recreation and Park Association</w:t>
            </w:r>
          </w:p>
        </w:tc>
      </w:tr>
      <w:tr w:rsidR="00DE68AD" w:rsidRPr="0098617C" w14:paraId="22B93499" w14:textId="77777777" w:rsidTr="00BB6A37">
        <w:tc>
          <w:tcPr>
            <w:tcW w:w="1350" w:type="dxa"/>
          </w:tcPr>
          <w:p w14:paraId="6242DFAD" w14:textId="20AE5CAD" w:rsidR="00DE68AD" w:rsidRPr="0098617C" w:rsidRDefault="00DE68AD" w:rsidP="00DE68AD">
            <w:pPr>
              <w:ind w:left="-108"/>
              <w:rPr>
                <w:color w:val="000000" w:themeColor="text1"/>
              </w:rPr>
            </w:pPr>
            <w:r w:rsidRPr="0098617C">
              <w:rPr>
                <w:color w:val="000000" w:themeColor="text1"/>
              </w:rPr>
              <w:t>2022</w:t>
            </w:r>
          </w:p>
        </w:tc>
        <w:tc>
          <w:tcPr>
            <w:tcW w:w="8100" w:type="dxa"/>
          </w:tcPr>
          <w:p w14:paraId="3A8BDD65" w14:textId="5C261623" w:rsidR="00DE68AD" w:rsidRPr="0098617C" w:rsidRDefault="00DE68AD" w:rsidP="00DE68AD">
            <w:pPr>
              <w:ind w:left="-116" w:firstLine="18"/>
              <w:rPr>
                <w:color w:val="000000" w:themeColor="text1"/>
              </w:rPr>
            </w:pPr>
            <w:r w:rsidRPr="0098617C">
              <w:rPr>
                <w:color w:val="000000" w:themeColor="text1"/>
              </w:rPr>
              <w:t>Best Dissertation Award, The American Academy for Park and Recreation Administration</w:t>
            </w:r>
          </w:p>
        </w:tc>
      </w:tr>
      <w:tr w:rsidR="00DE68AD" w:rsidRPr="0098617C" w14:paraId="01CF8029" w14:textId="77777777" w:rsidTr="00BB6A37">
        <w:tc>
          <w:tcPr>
            <w:tcW w:w="1350" w:type="dxa"/>
          </w:tcPr>
          <w:p w14:paraId="1A081069" w14:textId="01C43540" w:rsidR="00DE68AD" w:rsidRPr="0098617C" w:rsidRDefault="00DE68AD" w:rsidP="00DE68AD">
            <w:pPr>
              <w:ind w:left="-108"/>
              <w:rPr>
                <w:color w:val="000000" w:themeColor="text1"/>
              </w:rPr>
            </w:pPr>
            <w:r w:rsidRPr="0098617C">
              <w:rPr>
                <w:color w:val="000000" w:themeColor="text1"/>
              </w:rPr>
              <w:lastRenderedPageBreak/>
              <w:t xml:space="preserve">2022 </w:t>
            </w:r>
          </w:p>
        </w:tc>
        <w:tc>
          <w:tcPr>
            <w:tcW w:w="8100" w:type="dxa"/>
          </w:tcPr>
          <w:p w14:paraId="426A446A" w14:textId="5F3B856E" w:rsidR="00DE68AD" w:rsidRPr="0098617C" w:rsidRDefault="00DE68AD" w:rsidP="00DE68AD">
            <w:pPr>
              <w:ind w:left="-116" w:firstLine="18"/>
              <w:rPr>
                <w:color w:val="000000" w:themeColor="text1"/>
              </w:rPr>
            </w:pPr>
            <w:r w:rsidRPr="0098617C">
              <w:rPr>
                <w:color w:val="000000" w:themeColor="text1"/>
              </w:rPr>
              <w:t xml:space="preserve">Presidential Citation for Outstanding Service, Pennsylvania Recreation and Park Society </w:t>
            </w:r>
          </w:p>
        </w:tc>
      </w:tr>
      <w:tr w:rsidR="00DE68AD" w:rsidRPr="0098617C" w14:paraId="6032AC82" w14:textId="77777777" w:rsidTr="00BB6A37">
        <w:tc>
          <w:tcPr>
            <w:tcW w:w="1350" w:type="dxa"/>
          </w:tcPr>
          <w:p w14:paraId="7F28204B" w14:textId="4C08DB89" w:rsidR="00DE68AD" w:rsidRPr="0098617C" w:rsidRDefault="00DE68AD" w:rsidP="00DE68AD">
            <w:pPr>
              <w:ind w:left="-113"/>
              <w:rPr>
                <w:color w:val="000000" w:themeColor="text1"/>
              </w:rPr>
            </w:pPr>
            <w:r w:rsidRPr="0098617C">
              <w:rPr>
                <w:color w:val="000000" w:themeColor="text1"/>
              </w:rPr>
              <w:t>2022</w:t>
            </w:r>
          </w:p>
        </w:tc>
        <w:tc>
          <w:tcPr>
            <w:tcW w:w="8100" w:type="dxa"/>
          </w:tcPr>
          <w:p w14:paraId="416BD0B6" w14:textId="0ADAF3D6" w:rsidR="00DE68AD" w:rsidRPr="0098617C" w:rsidRDefault="00DE68AD" w:rsidP="00DE68AD">
            <w:pPr>
              <w:ind w:left="-116" w:firstLine="18"/>
              <w:rPr>
                <w:color w:val="000000" w:themeColor="text1"/>
              </w:rPr>
            </w:pPr>
            <w:r w:rsidRPr="0098617C">
              <w:rPr>
                <w:color w:val="000000" w:themeColor="text1"/>
              </w:rPr>
              <w:t>Leadership for the Future Award, The Academy of Leisure Sciences</w:t>
            </w:r>
          </w:p>
        </w:tc>
      </w:tr>
      <w:tr w:rsidR="00DE68AD" w:rsidRPr="0098617C" w14:paraId="1AFBDD64" w14:textId="77777777" w:rsidTr="00BB6A37">
        <w:tc>
          <w:tcPr>
            <w:tcW w:w="1350" w:type="dxa"/>
          </w:tcPr>
          <w:p w14:paraId="7E378BAF" w14:textId="4440F83B" w:rsidR="00DE68AD" w:rsidRPr="0098617C" w:rsidRDefault="00DE68AD" w:rsidP="00DE68AD">
            <w:pPr>
              <w:ind w:left="-113"/>
              <w:rPr>
                <w:color w:val="000000" w:themeColor="text1"/>
              </w:rPr>
            </w:pPr>
            <w:r w:rsidRPr="0098617C">
              <w:rPr>
                <w:color w:val="000000" w:themeColor="text1"/>
              </w:rPr>
              <w:t>2021</w:t>
            </w:r>
          </w:p>
        </w:tc>
        <w:tc>
          <w:tcPr>
            <w:tcW w:w="8100" w:type="dxa"/>
          </w:tcPr>
          <w:p w14:paraId="33F6B7F4" w14:textId="30D19B6C" w:rsidR="00DE68AD" w:rsidRPr="0098617C" w:rsidRDefault="00DE68AD" w:rsidP="00DE68AD">
            <w:pPr>
              <w:ind w:left="-116"/>
              <w:rPr>
                <w:color w:val="000000" w:themeColor="text1"/>
              </w:rPr>
            </w:pPr>
            <w:r w:rsidRPr="0098617C">
              <w:rPr>
                <w:color w:val="000000" w:themeColor="text1"/>
              </w:rPr>
              <w:t>College of Health and Human Development Limited Endowed Funds for Dissertation Research</w:t>
            </w:r>
          </w:p>
        </w:tc>
      </w:tr>
      <w:tr w:rsidR="00DE68AD" w:rsidRPr="0098617C" w14:paraId="3BC3B980" w14:textId="77777777" w:rsidTr="00BB6A37">
        <w:tc>
          <w:tcPr>
            <w:tcW w:w="1350" w:type="dxa"/>
          </w:tcPr>
          <w:p w14:paraId="0C0C8558" w14:textId="3B87D371" w:rsidR="00DE68AD" w:rsidRPr="0098617C" w:rsidRDefault="00DE68AD" w:rsidP="00DE68AD">
            <w:pPr>
              <w:ind w:left="-113"/>
              <w:rPr>
                <w:color w:val="000000" w:themeColor="text1"/>
              </w:rPr>
            </w:pPr>
            <w:r w:rsidRPr="0098617C">
              <w:rPr>
                <w:color w:val="000000" w:themeColor="text1"/>
              </w:rPr>
              <w:t>2020</w:t>
            </w:r>
          </w:p>
        </w:tc>
        <w:tc>
          <w:tcPr>
            <w:tcW w:w="8100" w:type="dxa"/>
          </w:tcPr>
          <w:p w14:paraId="57643EA2" w14:textId="19CB8C49" w:rsidR="00DE68AD" w:rsidRPr="0098617C" w:rsidRDefault="00DE68AD" w:rsidP="00DE68AD">
            <w:pPr>
              <w:ind w:left="-103" w:hanging="13"/>
              <w:rPr>
                <w:color w:val="000000" w:themeColor="text1"/>
              </w:rPr>
            </w:pPr>
            <w:r w:rsidRPr="0098617C">
              <w:rPr>
                <w:color w:val="000000" w:themeColor="text1"/>
              </w:rPr>
              <w:t xml:space="preserve">Herberta M. </w:t>
            </w:r>
            <w:proofErr w:type="spellStart"/>
            <w:r w:rsidRPr="0098617C">
              <w:rPr>
                <w:color w:val="000000" w:themeColor="text1"/>
              </w:rPr>
              <w:t>Lundegren</w:t>
            </w:r>
            <w:proofErr w:type="spellEnd"/>
            <w:r w:rsidRPr="0098617C">
              <w:rPr>
                <w:color w:val="000000" w:themeColor="text1"/>
              </w:rPr>
              <w:t xml:space="preserve"> Graduate Scholarship in Leisure Studies</w:t>
            </w:r>
          </w:p>
        </w:tc>
      </w:tr>
      <w:tr w:rsidR="00DE68AD" w:rsidRPr="0098617C" w14:paraId="6ADED05D" w14:textId="77777777" w:rsidTr="00BB6A37">
        <w:tc>
          <w:tcPr>
            <w:tcW w:w="1350" w:type="dxa"/>
          </w:tcPr>
          <w:p w14:paraId="58B3AA9A" w14:textId="415C6B80" w:rsidR="00DE68AD" w:rsidRPr="0098617C" w:rsidRDefault="00DE68AD" w:rsidP="00DE68AD">
            <w:pPr>
              <w:ind w:left="-113"/>
              <w:rPr>
                <w:color w:val="000000" w:themeColor="text1"/>
              </w:rPr>
            </w:pPr>
            <w:r w:rsidRPr="0098617C">
              <w:rPr>
                <w:color w:val="000000" w:themeColor="text1"/>
              </w:rPr>
              <w:t>2019</w:t>
            </w:r>
          </w:p>
        </w:tc>
        <w:tc>
          <w:tcPr>
            <w:tcW w:w="8100" w:type="dxa"/>
          </w:tcPr>
          <w:p w14:paraId="7FA4A870" w14:textId="23AF5E90" w:rsidR="00DE68AD" w:rsidRPr="0098617C" w:rsidRDefault="00DE68AD" w:rsidP="00DE68AD">
            <w:pPr>
              <w:ind w:left="-116"/>
              <w:rPr>
                <w:color w:val="000000" w:themeColor="text1"/>
              </w:rPr>
            </w:pPr>
            <w:r w:rsidRPr="0098617C">
              <w:rPr>
                <w:color w:val="000000" w:themeColor="text1"/>
              </w:rPr>
              <w:t xml:space="preserve">Herberta M. </w:t>
            </w:r>
            <w:proofErr w:type="spellStart"/>
            <w:r w:rsidRPr="0098617C">
              <w:rPr>
                <w:color w:val="000000" w:themeColor="text1"/>
              </w:rPr>
              <w:t>Lundegren</w:t>
            </w:r>
            <w:proofErr w:type="spellEnd"/>
            <w:r w:rsidRPr="0098617C">
              <w:rPr>
                <w:color w:val="000000" w:themeColor="text1"/>
              </w:rPr>
              <w:t xml:space="preserve"> Graduate Scholarship in Leisure Studies</w:t>
            </w:r>
          </w:p>
        </w:tc>
      </w:tr>
      <w:tr w:rsidR="00DE68AD" w:rsidRPr="0098617C" w14:paraId="2F21B024" w14:textId="77777777" w:rsidTr="00BB6A37">
        <w:tc>
          <w:tcPr>
            <w:tcW w:w="1350" w:type="dxa"/>
          </w:tcPr>
          <w:p w14:paraId="3035D4F9" w14:textId="1BABC622" w:rsidR="00DE68AD" w:rsidRPr="0098617C" w:rsidRDefault="00DE68AD" w:rsidP="00DE68AD">
            <w:pPr>
              <w:ind w:left="-113"/>
              <w:rPr>
                <w:color w:val="000000" w:themeColor="text1"/>
              </w:rPr>
            </w:pPr>
            <w:r w:rsidRPr="0098617C">
              <w:rPr>
                <w:color w:val="000000" w:themeColor="text1"/>
              </w:rPr>
              <w:t>2018</w:t>
            </w:r>
          </w:p>
        </w:tc>
        <w:tc>
          <w:tcPr>
            <w:tcW w:w="8100" w:type="dxa"/>
          </w:tcPr>
          <w:p w14:paraId="1C3818F2" w14:textId="27DCCDD6" w:rsidR="00DE68AD" w:rsidRPr="0098617C" w:rsidRDefault="00DE68AD" w:rsidP="00DE68AD">
            <w:pPr>
              <w:ind w:left="-116"/>
              <w:rPr>
                <w:color w:val="000000" w:themeColor="text1"/>
              </w:rPr>
            </w:pPr>
            <w:r w:rsidRPr="0098617C">
              <w:rPr>
                <w:color w:val="000000" w:themeColor="text1"/>
              </w:rPr>
              <w:t>National Outdoor Recreation Conference Student Scholarship</w:t>
            </w:r>
          </w:p>
        </w:tc>
      </w:tr>
      <w:tr w:rsidR="00DE68AD" w:rsidRPr="0098617C" w14:paraId="01A9A1D9" w14:textId="77777777" w:rsidTr="00BB6A37">
        <w:tc>
          <w:tcPr>
            <w:tcW w:w="1350" w:type="dxa"/>
          </w:tcPr>
          <w:p w14:paraId="6BE61D12" w14:textId="63B2AC04" w:rsidR="00DE68AD" w:rsidRPr="0098617C" w:rsidRDefault="00DE68AD" w:rsidP="00DE68AD">
            <w:pPr>
              <w:ind w:left="-113"/>
              <w:rPr>
                <w:color w:val="000000" w:themeColor="text1"/>
              </w:rPr>
            </w:pPr>
            <w:r w:rsidRPr="0098617C">
              <w:rPr>
                <w:color w:val="000000" w:themeColor="text1"/>
              </w:rPr>
              <w:t>2018</w:t>
            </w:r>
          </w:p>
        </w:tc>
        <w:tc>
          <w:tcPr>
            <w:tcW w:w="8100" w:type="dxa"/>
          </w:tcPr>
          <w:p w14:paraId="75F63705" w14:textId="0CEC3C79" w:rsidR="00DE68AD" w:rsidRPr="0098617C" w:rsidRDefault="00DE68AD" w:rsidP="00DE68AD">
            <w:pPr>
              <w:ind w:left="-116"/>
              <w:rPr>
                <w:color w:val="000000" w:themeColor="text1"/>
              </w:rPr>
            </w:pPr>
            <w:r w:rsidRPr="0098617C">
              <w:rPr>
                <w:color w:val="000000" w:themeColor="text1"/>
              </w:rPr>
              <w:t>The Tom &amp; Muriel More Student Scholarship, National Environment and Recreation Research Symposium</w:t>
            </w:r>
          </w:p>
        </w:tc>
      </w:tr>
      <w:tr w:rsidR="00DE68AD" w:rsidRPr="0098617C" w14:paraId="449B25F0" w14:textId="77777777" w:rsidTr="00BB6A37">
        <w:tc>
          <w:tcPr>
            <w:tcW w:w="1350" w:type="dxa"/>
          </w:tcPr>
          <w:p w14:paraId="244375AC" w14:textId="16D85DDE" w:rsidR="00DE68AD" w:rsidRPr="0098617C" w:rsidRDefault="00DE68AD" w:rsidP="00DE68AD">
            <w:pPr>
              <w:ind w:left="-113"/>
              <w:rPr>
                <w:color w:val="000000" w:themeColor="text1"/>
              </w:rPr>
            </w:pPr>
            <w:r w:rsidRPr="0098617C">
              <w:rPr>
                <w:color w:val="000000" w:themeColor="text1"/>
              </w:rPr>
              <w:t>2018</w:t>
            </w:r>
          </w:p>
        </w:tc>
        <w:tc>
          <w:tcPr>
            <w:tcW w:w="8100" w:type="dxa"/>
          </w:tcPr>
          <w:p w14:paraId="4B061D34" w14:textId="3E5D7DC9" w:rsidR="00DE68AD" w:rsidRPr="0098617C" w:rsidRDefault="00DE68AD" w:rsidP="00DE68AD">
            <w:pPr>
              <w:ind w:left="-116"/>
              <w:rPr>
                <w:color w:val="000000" w:themeColor="text1"/>
              </w:rPr>
            </w:pPr>
            <w:r w:rsidRPr="0098617C">
              <w:rPr>
                <w:color w:val="000000" w:themeColor="text1"/>
              </w:rPr>
              <w:t>Dalrymple Community Engagement Fellowship, New Hampshire Cooperative Extension</w:t>
            </w:r>
          </w:p>
        </w:tc>
      </w:tr>
      <w:tr w:rsidR="00DE68AD" w:rsidRPr="0098617C" w14:paraId="77ABECED" w14:textId="77777777" w:rsidTr="00BB6A37">
        <w:tc>
          <w:tcPr>
            <w:tcW w:w="1350" w:type="dxa"/>
          </w:tcPr>
          <w:p w14:paraId="14B7B62B" w14:textId="77777777" w:rsidR="00DE68AD" w:rsidRPr="0098617C" w:rsidRDefault="00DE68AD" w:rsidP="00DE68AD">
            <w:pPr>
              <w:ind w:left="-113"/>
              <w:rPr>
                <w:color w:val="000000" w:themeColor="text1"/>
              </w:rPr>
            </w:pPr>
            <w:r w:rsidRPr="0098617C">
              <w:rPr>
                <w:color w:val="000000" w:themeColor="text1"/>
              </w:rPr>
              <w:t>2018</w:t>
            </w:r>
          </w:p>
        </w:tc>
        <w:tc>
          <w:tcPr>
            <w:tcW w:w="8100" w:type="dxa"/>
          </w:tcPr>
          <w:p w14:paraId="66D44019" w14:textId="77777777" w:rsidR="00DE68AD" w:rsidRPr="0098617C" w:rsidRDefault="00DE68AD" w:rsidP="00DE68AD">
            <w:pPr>
              <w:ind w:left="-116"/>
              <w:rPr>
                <w:color w:val="000000" w:themeColor="text1"/>
              </w:rPr>
            </w:pPr>
            <w:r w:rsidRPr="0098617C">
              <w:rPr>
                <w:color w:val="000000" w:themeColor="text1"/>
              </w:rPr>
              <w:t>Northern New England Recreation and Parks Conference Scholarship</w:t>
            </w:r>
          </w:p>
        </w:tc>
      </w:tr>
      <w:tr w:rsidR="00DE68AD" w:rsidRPr="0098617C" w14:paraId="391F5E38" w14:textId="77777777" w:rsidTr="00BB6A37">
        <w:tc>
          <w:tcPr>
            <w:tcW w:w="1350" w:type="dxa"/>
          </w:tcPr>
          <w:p w14:paraId="19AD24E1" w14:textId="77777777" w:rsidR="00DE68AD" w:rsidRPr="0098617C" w:rsidRDefault="00DE68AD" w:rsidP="00DE68AD">
            <w:pPr>
              <w:ind w:left="-113"/>
              <w:rPr>
                <w:color w:val="000000" w:themeColor="text1"/>
              </w:rPr>
            </w:pPr>
            <w:r w:rsidRPr="0098617C">
              <w:rPr>
                <w:color w:val="000000" w:themeColor="text1"/>
              </w:rPr>
              <w:t>2017</w:t>
            </w:r>
          </w:p>
        </w:tc>
        <w:tc>
          <w:tcPr>
            <w:tcW w:w="8100" w:type="dxa"/>
          </w:tcPr>
          <w:p w14:paraId="226C8B0E" w14:textId="77777777" w:rsidR="00DE68AD" w:rsidRPr="0098617C" w:rsidRDefault="00DE68AD" w:rsidP="00DE68AD">
            <w:pPr>
              <w:ind w:left="-116"/>
              <w:rPr>
                <w:color w:val="000000" w:themeColor="text1"/>
              </w:rPr>
            </w:pPr>
            <w:r w:rsidRPr="0098617C">
              <w:rPr>
                <w:color w:val="000000" w:themeColor="text1"/>
              </w:rPr>
              <w:t>Outstanding Student Award, Department of Recreation Management and Policy, University of New Hampshire</w:t>
            </w:r>
          </w:p>
        </w:tc>
      </w:tr>
      <w:tr w:rsidR="00DE68AD" w:rsidRPr="0098617C" w14:paraId="23BC37E7" w14:textId="77777777" w:rsidTr="00BB6A37">
        <w:tc>
          <w:tcPr>
            <w:tcW w:w="1350" w:type="dxa"/>
          </w:tcPr>
          <w:p w14:paraId="036E64C9" w14:textId="77777777" w:rsidR="00DE68AD" w:rsidRPr="0098617C" w:rsidRDefault="00DE68AD" w:rsidP="00DE68AD">
            <w:pPr>
              <w:ind w:left="-113"/>
              <w:rPr>
                <w:color w:val="000000" w:themeColor="text1"/>
              </w:rPr>
            </w:pPr>
            <w:r w:rsidRPr="0098617C">
              <w:rPr>
                <w:color w:val="000000" w:themeColor="text1"/>
              </w:rPr>
              <w:t>2017</w:t>
            </w:r>
          </w:p>
        </w:tc>
        <w:tc>
          <w:tcPr>
            <w:tcW w:w="8100" w:type="dxa"/>
          </w:tcPr>
          <w:p w14:paraId="3D1D2FB6" w14:textId="77777777" w:rsidR="00DE68AD" w:rsidRPr="0098617C" w:rsidRDefault="00DE68AD" w:rsidP="00DE68AD">
            <w:pPr>
              <w:ind w:left="-116"/>
              <w:rPr>
                <w:color w:val="000000" w:themeColor="text1"/>
              </w:rPr>
            </w:pPr>
            <w:r w:rsidRPr="0098617C">
              <w:rPr>
                <w:color w:val="000000" w:themeColor="text1"/>
              </w:rPr>
              <w:t>West Point Conference on Ethics in America Scholarship</w:t>
            </w:r>
          </w:p>
        </w:tc>
      </w:tr>
      <w:tr w:rsidR="00DE68AD" w:rsidRPr="0098617C" w14:paraId="66454FC4" w14:textId="77777777" w:rsidTr="00BB6A37">
        <w:tc>
          <w:tcPr>
            <w:tcW w:w="1350" w:type="dxa"/>
          </w:tcPr>
          <w:p w14:paraId="06B96A25" w14:textId="77777777" w:rsidR="00DE68AD" w:rsidRPr="0098617C" w:rsidRDefault="00DE68AD" w:rsidP="00DE68AD">
            <w:pPr>
              <w:ind w:left="-113"/>
              <w:rPr>
                <w:color w:val="000000" w:themeColor="text1"/>
              </w:rPr>
            </w:pPr>
            <w:r w:rsidRPr="0098617C">
              <w:rPr>
                <w:color w:val="000000" w:themeColor="text1"/>
              </w:rPr>
              <w:t>2013-2017</w:t>
            </w:r>
          </w:p>
        </w:tc>
        <w:tc>
          <w:tcPr>
            <w:tcW w:w="8100" w:type="dxa"/>
          </w:tcPr>
          <w:p w14:paraId="1229BD06" w14:textId="77777777" w:rsidR="00DE68AD" w:rsidRPr="0098617C" w:rsidRDefault="00DE68AD" w:rsidP="00DE68AD">
            <w:pPr>
              <w:ind w:left="-116"/>
              <w:rPr>
                <w:color w:val="000000" w:themeColor="text1"/>
              </w:rPr>
            </w:pPr>
            <w:r w:rsidRPr="0098617C">
              <w:rPr>
                <w:color w:val="000000" w:themeColor="text1"/>
              </w:rPr>
              <w:t>University of New Hampshire Presidential Scholarship</w:t>
            </w:r>
          </w:p>
        </w:tc>
      </w:tr>
    </w:tbl>
    <w:p w14:paraId="7BB36594" w14:textId="46F8310C" w:rsidR="006C0CD5" w:rsidRPr="0098617C" w:rsidRDefault="006C0CD5"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7913"/>
      </w:tblGrid>
      <w:tr w:rsidR="00A572E6" w:rsidRPr="0098617C" w14:paraId="1A8F2D37" w14:textId="77777777" w:rsidTr="00D01806">
        <w:trPr>
          <w:trHeight w:hRule="exact" w:val="288"/>
        </w:trPr>
        <w:tc>
          <w:tcPr>
            <w:tcW w:w="5000" w:type="pct"/>
            <w:gridSpan w:val="2"/>
            <w:tcBorders>
              <w:bottom w:val="single" w:sz="4" w:space="0" w:color="auto"/>
            </w:tcBorders>
          </w:tcPr>
          <w:p w14:paraId="3ED20824" w14:textId="0251057C" w:rsidR="00864F2E" w:rsidRPr="0098617C" w:rsidRDefault="00864F2E" w:rsidP="0004554F">
            <w:pPr>
              <w:tabs>
                <w:tab w:val="left" w:pos="4546"/>
              </w:tabs>
              <w:ind w:left="-113"/>
              <w:rPr>
                <w:b/>
                <w:color w:val="000000" w:themeColor="text1"/>
              </w:rPr>
            </w:pPr>
            <w:r w:rsidRPr="0098617C">
              <w:rPr>
                <w:b/>
                <w:color w:val="000000" w:themeColor="text1"/>
              </w:rPr>
              <w:t>DEPARTMENT</w:t>
            </w:r>
            <w:r w:rsidR="00A90C15" w:rsidRPr="0098617C">
              <w:rPr>
                <w:b/>
                <w:color w:val="000000" w:themeColor="text1"/>
              </w:rPr>
              <w:t xml:space="preserve"> AND </w:t>
            </w:r>
            <w:r w:rsidR="0001458D" w:rsidRPr="0098617C">
              <w:rPr>
                <w:b/>
                <w:color w:val="000000" w:themeColor="text1"/>
              </w:rPr>
              <w:t>COLLEGE</w:t>
            </w:r>
            <w:r w:rsidR="00A90C15" w:rsidRPr="0098617C">
              <w:rPr>
                <w:b/>
                <w:color w:val="000000" w:themeColor="text1"/>
              </w:rPr>
              <w:t xml:space="preserve"> SERVICE</w:t>
            </w:r>
            <w:r w:rsidR="00C37152" w:rsidRPr="0098617C">
              <w:rPr>
                <w:b/>
                <w:color w:val="000000" w:themeColor="text1"/>
              </w:rPr>
              <w:tab/>
            </w:r>
          </w:p>
        </w:tc>
      </w:tr>
      <w:tr w:rsidR="00A572E6" w:rsidRPr="0098617C" w14:paraId="2F655934" w14:textId="77777777" w:rsidTr="00D01806">
        <w:trPr>
          <w:trHeight w:hRule="exact" w:val="272"/>
        </w:trPr>
        <w:tc>
          <w:tcPr>
            <w:tcW w:w="5000" w:type="pct"/>
            <w:gridSpan w:val="2"/>
            <w:tcBorders>
              <w:top w:val="single" w:sz="4" w:space="0" w:color="auto"/>
            </w:tcBorders>
          </w:tcPr>
          <w:p w14:paraId="01C64C2F" w14:textId="77777777" w:rsidR="00864F2E" w:rsidRPr="0098617C" w:rsidRDefault="00864F2E" w:rsidP="0004554F">
            <w:pPr>
              <w:ind w:left="-100"/>
              <w:rPr>
                <w:color w:val="000000" w:themeColor="text1"/>
              </w:rPr>
            </w:pPr>
          </w:p>
        </w:tc>
      </w:tr>
      <w:tr w:rsidR="00AB7F62" w:rsidRPr="0098617C" w14:paraId="43C8FD94" w14:textId="77777777" w:rsidTr="00AB7F62">
        <w:trPr>
          <w:trHeight w:hRule="exact" w:val="315"/>
        </w:trPr>
        <w:tc>
          <w:tcPr>
            <w:tcW w:w="773" w:type="pct"/>
          </w:tcPr>
          <w:p w14:paraId="7428168E" w14:textId="1371A1E5" w:rsidR="00AB7F62" w:rsidRPr="000138CA" w:rsidRDefault="005B1C2F" w:rsidP="00AB7F62">
            <w:pPr>
              <w:ind w:left="-113"/>
              <w:rPr>
                <w:color w:val="000000" w:themeColor="text1"/>
              </w:rPr>
            </w:pPr>
            <w:r w:rsidRPr="000138CA">
              <w:rPr>
                <w:color w:val="000000" w:themeColor="text1"/>
              </w:rPr>
              <w:t>2025-Present</w:t>
            </w:r>
          </w:p>
        </w:tc>
        <w:tc>
          <w:tcPr>
            <w:tcW w:w="4227" w:type="pct"/>
          </w:tcPr>
          <w:p w14:paraId="40F64BDC" w14:textId="31389AF6" w:rsidR="00AB7F62" w:rsidRPr="000138CA" w:rsidRDefault="005B1C2F" w:rsidP="00AB7F62">
            <w:pPr>
              <w:ind w:left="-100"/>
              <w:rPr>
                <w:color w:val="000000" w:themeColor="text1"/>
              </w:rPr>
            </w:pPr>
            <w:r w:rsidRPr="000138CA">
              <w:rPr>
                <w:color w:val="000000" w:themeColor="text1"/>
              </w:rPr>
              <w:t xml:space="preserve">SRTM Representative, CEHD Faculty Council </w:t>
            </w:r>
          </w:p>
        </w:tc>
      </w:tr>
      <w:tr w:rsidR="005B1C2F" w:rsidRPr="0098617C" w14:paraId="32CBA1DE" w14:textId="77777777" w:rsidTr="00AB7F62">
        <w:trPr>
          <w:trHeight w:hRule="exact" w:val="315"/>
        </w:trPr>
        <w:tc>
          <w:tcPr>
            <w:tcW w:w="773" w:type="pct"/>
          </w:tcPr>
          <w:p w14:paraId="330BB67F" w14:textId="2885C3A1" w:rsidR="005B1C2F" w:rsidRPr="00EA6B7D" w:rsidRDefault="005B1C2F" w:rsidP="005B1C2F">
            <w:pPr>
              <w:ind w:left="-113"/>
              <w:rPr>
                <w:color w:val="000000" w:themeColor="text1"/>
              </w:rPr>
            </w:pPr>
            <w:r w:rsidRPr="00EA6B7D">
              <w:rPr>
                <w:color w:val="000000" w:themeColor="text1"/>
              </w:rPr>
              <w:t>2025-Present</w:t>
            </w:r>
          </w:p>
        </w:tc>
        <w:tc>
          <w:tcPr>
            <w:tcW w:w="4227" w:type="pct"/>
          </w:tcPr>
          <w:p w14:paraId="6364F303" w14:textId="006A13CB" w:rsidR="005B1C2F" w:rsidRPr="00EA6B7D" w:rsidRDefault="005B1C2F" w:rsidP="005B1C2F">
            <w:pPr>
              <w:ind w:left="-100"/>
              <w:rPr>
                <w:color w:val="000000" w:themeColor="text1"/>
              </w:rPr>
            </w:pPr>
            <w:r w:rsidRPr="00EA6B7D">
              <w:rPr>
                <w:color w:val="000000" w:themeColor="text1"/>
              </w:rPr>
              <w:t>Faculty Advisor, Rho Phi Lamda</w:t>
            </w:r>
            <w:r w:rsidR="00514760">
              <w:rPr>
                <w:color w:val="000000" w:themeColor="text1"/>
              </w:rPr>
              <w:t xml:space="preserve"> and the </w:t>
            </w:r>
            <w:r w:rsidRPr="00EA6B7D">
              <w:rPr>
                <w:color w:val="000000" w:themeColor="text1"/>
              </w:rPr>
              <w:t>Recreation</w:t>
            </w:r>
            <w:r w:rsidR="002D3CC1">
              <w:rPr>
                <w:color w:val="000000" w:themeColor="text1"/>
              </w:rPr>
              <w:t>al</w:t>
            </w:r>
            <w:r w:rsidRPr="00EA6B7D">
              <w:rPr>
                <w:color w:val="000000" w:themeColor="text1"/>
              </w:rPr>
              <w:t xml:space="preserve"> Leaders </w:t>
            </w:r>
            <w:r w:rsidR="00514760">
              <w:rPr>
                <w:color w:val="000000" w:themeColor="text1"/>
              </w:rPr>
              <w:t>of</w:t>
            </w:r>
            <w:r w:rsidRPr="00EA6B7D">
              <w:rPr>
                <w:color w:val="000000" w:themeColor="text1"/>
              </w:rPr>
              <w:t xml:space="preserve"> Tomorrow</w:t>
            </w:r>
          </w:p>
        </w:tc>
      </w:tr>
      <w:tr w:rsidR="005B1C2F" w:rsidRPr="0098617C" w14:paraId="08DF0D0D" w14:textId="77777777" w:rsidTr="00077952">
        <w:trPr>
          <w:trHeight w:hRule="exact" w:val="513"/>
        </w:trPr>
        <w:tc>
          <w:tcPr>
            <w:tcW w:w="773" w:type="pct"/>
          </w:tcPr>
          <w:p w14:paraId="285D04EF" w14:textId="0B35F177" w:rsidR="005B1C2F" w:rsidRDefault="005B1C2F" w:rsidP="005B1C2F">
            <w:pPr>
              <w:ind w:left="-113"/>
              <w:rPr>
                <w:color w:val="000000" w:themeColor="text1"/>
              </w:rPr>
            </w:pPr>
            <w:r>
              <w:rPr>
                <w:color w:val="000000" w:themeColor="text1"/>
              </w:rPr>
              <w:t>2025</w:t>
            </w:r>
          </w:p>
        </w:tc>
        <w:tc>
          <w:tcPr>
            <w:tcW w:w="4227" w:type="pct"/>
          </w:tcPr>
          <w:p w14:paraId="1392FC20" w14:textId="2F7D194E" w:rsidR="005B1C2F" w:rsidRDefault="005B1C2F" w:rsidP="005B1C2F">
            <w:pPr>
              <w:ind w:left="-100"/>
              <w:rPr>
                <w:color w:val="000000" w:themeColor="text1"/>
              </w:rPr>
            </w:pPr>
            <w:r>
              <w:rPr>
                <w:color w:val="000000" w:themeColor="text1"/>
              </w:rPr>
              <w:t>Search Committee Member, CEHD Associate Dean for Research (ADR) Search Committee</w:t>
            </w:r>
          </w:p>
        </w:tc>
      </w:tr>
      <w:tr w:rsidR="005B1C2F" w:rsidRPr="0098617C" w14:paraId="52EA8F74" w14:textId="77777777" w:rsidTr="000502EA">
        <w:trPr>
          <w:trHeight w:hRule="exact" w:val="306"/>
        </w:trPr>
        <w:tc>
          <w:tcPr>
            <w:tcW w:w="773" w:type="pct"/>
          </w:tcPr>
          <w:p w14:paraId="405D54EF" w14:textId="612B10C4" w:rsidR="005B1C2F" w:rsidRPr="0098617C" w:rsidRDefault="005B1C2F" w:rsidP="005B1C2F">
            <w:pPr>
              <w:ind w:left="-113"/>
              <w:rPr>
                <w:color w:val="000000" w:themeColor="text1"/>
              </w:rPr>
            </w:pPr>
            <w:r w:rsidRPr="0098617C">
              <w:rPr>
                <w:color w:val="000000" w:themeColor="text1"/>
              </w:rPr>
              <w:t>2024-</w:t>
            </w:r>
            <w:r>
              <w:rPr>
                <w:color w:val="000000" w:themeColor="text1"/>
              </w:rPr>
              <w:t>2025</w:t>
            </w:r>
          </w:p>
        </w:tc>
        <w:tc>
          <w:tcPr>
            <w:tcW w:w="4227" w:type="pct"/>
          </w:tcPr>
          <w:p w14:paraId="57903914" w14:textId="0113D108" w:rsidR="005B1C2F" w:rsidRPr="0098617C" w:rsidRDefault="005B1C2F" w:rsidP="005B1C2F">
            <w:pPr>
              <w:ind w:left="-100"/>
              <w:rPr>
                <w:color w:val="000000" w:themeColor="text1"/>
              </w:rPr>
            </w:pPr>
            <w:r w:rsidRPr="0098617C">
              <w:rPr>
                <w:color w:val="000000" w:themeColor="text1"/>
              </w:rPr>
              <w:t>Member/SRTM Representative, CEHD Web Task Force</w:t>
            </w:r>
          </w:p>
        </w:tc>
      </w:tr>
      <w:tr w:rsidR="005B1C2F" w:rsidRPr="0098617C" w14:paraId="4AAF413F" w14:textId="77777777" w:rsidTr="000502EA">
        <w:trPr>
          <w:trHeight w:hRule="exact" w:val="306"/>
        </w:trPr>
        <w:tc>
          <w:tcPr>
            <w:tcW w:w="773" w:type="pct"/>
          </w:tcPr>
          <w:p w14:paraId="4E771D7B" w14:textId="6D77BE9D" w:rsidR="005B1C2F" w:rsidRPr="0098617C" w:rsidRDefault="005B1C2F" w:rsidP="005B1C2F">
            <w:pPr>
              <w:ind w:left="-113"/>
              <w:rPr>
                <w:color w:val="000000" w:themeColor="text1"/>
              </w:rPr>
            </w:pPr>
            <w:r w:rsidRPr="0098617C">
              <w:rPr>
                <w:color w:val="000000" w:themeColor="text1"/>
              </w:rPr>
              <w:t>2024-2025</w:t>
            </w:r>
          </w:p>
        </w:tc>
        <w:tc>
          <w:tcPr>
            <w:tcW w:w="4227" w:type="pct"/>
          </w:tcPr>
          <w:p w14:paraId="4AB2DC03" w14:textId="25D8776F" w:rsidR="005B1C2F" w:rsidRPr="0098617C" w:rsidRDefault="005B1C2F" w:rsidP="005B1C2F">
            <w:pPr>
              <w:ind w:left="-100"/>
              <w:rPr>
                <w:color w:val="000000" w:themeColor="text1"/>
              </w:rPr>
            </w:pPr>
            <w:r w:rsidRPr="0098617C">
              <w:rPr>
                <w:color w:val="000000" w:themeColor="text1"/>
              </w:rPr>
              <w:t xml:space="preserve">Secretary, SRTM </w:t>
            </w:r>
          </w:p>
        </w:tc>
      </w:tr>
      <w:tr w:rsidR="005B1C2F" w:rsidRPr="0098617C" w14:paraId="15554B58" w14:textId="77777777" w:rsidTr="000502EA">
        <w:trPr>
          <w:trHeight w:hRule="exact" w:val="306"/>
        </w:trPr>
        <w:tc>
          <w:tcPr>
            <w:tcW w:w="773" w:type="pct"/>
          </w:tcPr>
          <w:p w14:paraId="3FCBE5A8" w14:textId="6D3A4C46" w:rsidR="005B1C2F" w:rsidRPr="0098617C" w:rsidRDefault="005B1C2F" w:rsidP="005B1C2F">
            <w:pPr>
              <w:ind w:left="-113"/>
              <w:rPr>
                <w:color w:val="000000" w:themeColor="text1"/>
              </w:rPr>
            </w:pPr>
            <w:r w:rsidRPr="0098617C">
              <w:rPr>
                <w:color w:val="000000" w:themeColor="text1"/>
              </w:rPr>
              <w:t>2024-2025</w:t>
            </w:r>
          </w:p>
        </w:tc>
        <w:tc>
          <w:tcPr>
            <w:tcW w:w="4227" w:type="pct"/>
          </w:tcPr>
          <w:p w14:paraId="0C362C7C" w14:textId="74FCBDE5" w:rsidR="005B1C2F" w:rsidRPr="0098617C" w:rsidRDefault="005B1C2F" w:rsidP="005B1C2F">
            <w:pPr>
              <w:ind w:left="-100"/>
              <w:rPr>
                <w:color w:val="000000" w:themeColor="text1"/>
              </w:rPr>
            </w:pPr>
            <w:r w:rsidRPr="0098617C">
              <w:rPr>
                <w:color w:val="000000" w:themeColor="text1"/>
              </w:rPr>
              <w:t>Secretary, CEHD</w:t>
            </w:r>
          </w:p>
        </w:tc>
      </w:tr>
      <w:tr w:rsidR="005B1C2F" w:rsidRPr="0098617C" w14:paraId="0CFB41BD" w14:textId="77777777" w:rsidTr="000502EA">
        <w:trPr>
          <w:trHeight w:hRule="exact" w:val="306"/>
        </w:trPr>
        <w:tc>
          <w:tcPr>
            <w:tcW w:w="773" w:type="pct"/>
          </w:tcPr>
          <w:p w14:paraId="24DD5C79" w14:textId="2F71590B" w:rsidR="005B1C2F" w:rsidRPr="0098617C" w:rsidRDefault="005B1C2F" w:rsidP="005B1C2F">
            <w:pPr>
              <w:ind w:left="-113"/>
              <w:rPr>
                <w:color w:val="000000" w:themeColor="text1"/>
              </w:rPr>
            </w:pPr>
            <w:r w:rsidRPr="0098617C">
              <w:rPr>
                <w:color w:val="000000" w:themeColor="text1"/>
              </w:rPr>
              <w:t>2024-Present</w:t>
            </w:r>
          </w:p>
        </w:tc>
        <w:tc>
          <w:tcPr>
            <w:tcW w:w="4227" w:type="pct"/>
          </w:tcPr>
          <w:p w14:paraId="5B314A46" w14:textId="2A71D86F" w:rsidR="005B1C2F" w:rsidRPr="0098617C" w:rsidRDefault="005B1C2F" w:rsidP="005B1C2F">
            <w:pPr>
              <w:ind w:left="-100"/>
              <w:rPr>
                <w:color w:val="000000" w:themeColor="text1"/>
              </w:rPr>
            </w:pPr>
            <w:r w:rsidRPr="0098617C">
              <w:rPr>
                <w:color w:val="000000" w:themeColor="text1"/>
              </w:rPr>
              <w:t>Member, CEHD Scholarship Review Committee</w:t>
            </w:r>
          </w:p>
        </w:tc>
      </w:tr>
      <w:tr w:rsidR="005B1C2F" w:rsidRPr="0098617C" w14:paraId="1B75A0B4" w14:textId="77777777" w:rsidTr="000502EA">
        <w:trPr>
          <w:trHeight w:hRule="exact" w:val="306"/>
        </w:trPr>
        <w:tc>
          <w:tcPr>
            <w:tcW w:w="773" w:type="pct"/>
          </w:tcPr>
          <w:p w14:paraId="408F3819" w14:textId="11BEF342" w:rsidR="005B1C2F" w:rsidRPr="0098617C" w:rsidRDefault="005B1C2F" w:rsidP="005B1C2F">
            <w:pPr>
              <w:ind w:left="-113"/>
              <w:rPr>
                <w:color w:val="000000" w:themeColor="text1"/>
              </w:rPr>
            </w:pPr>
            <w:r w:rsidRPr="0098617C">
              <w:rPr>
                <w:color w:val="000000" w:themeColor="text1"/>
              </w:rPr>
              <w:t>2023-Present</w:t>
            </w:r>
          </w:p>
        </w:tc>
        <w:tc>
          <w:tcPr>
            <w:tcW w:w="4227" w:type="pct"/>
          </w:tcPr>
          <w:p w14:paraId="5167F02C" w14:textId="6B8831E4" w:rsidR="005B1C2F" w:rsidRPr="0098617C" w:rsidRDefault="005B1C2F" w:rsidP="005B1C2F">
            <w:pPr>
              <w:ind w:left="-100"/>
              <w:rPr>
                <w:color w:val="000000" w:themeColor="text1"/>
              </w:rPr>
            </w:pPr>
            <w:r w:rsidRPr="0098617C">
              <w:rPr>
                <w:color w:val="000000" w:themeColor="text1"/>
              </w:rPr>
              <w:t>Judge, CEHD Student Research Symposium</w:t>
            </w:r>
          </w:p>
        </w:tc>
      </w:tr>
      <w:tr w:rsidR="005B1C2F" w:rsidRPr="0098617C" w14:paraId="1D4BBBD1" w14:textId="77777777" w:rsidTr="00DD36BC">
        <w:trPr>
          <w:trHeight w:hRule="exact" w:val="279"/>
        </w:trPr>
        <w:tc>
          <w:tcPr>
            <w:tcW w:w="773" w:type="pct"/>
          </w:tcPr>
          <w:p w14:paraId="02B2B71F" w14:textId="3C10D6EE" w:rsidR="005B1C2F" w:rsidRPr="0098617C" w:rsidRDefault="005B1C2F" w:rsidP="005B1C2F">
            <w:pPr>
              <w:ind w:left="-113"/>
              <w:rPr>
                <w:color w:val="000000" w:themeColor="text1"/>
              </w:rPr>
            </w:pPr>
            <w:r w:rsidRPr="0098617C">
              <w:rPr>
                <w:color w:val="000000" w:themeColor="text1"/>
              </w:rPr>
              <w:t>2020-2021</w:t>
            </w:r>
          </w:p>
        </w:tc>
        <w:tc>
          <w:tcPr>
            <w:tcW w:w="4227" w:type="pct"/>
          </w:tcPr>
          <w:p w14:paraId="1D27DCBB" w14:textId="3A0777D8" w:rsidR="005B1C2F" w:rsidRPr="0098617C" w:rsidRDefault="005B1C2F" w:rsidP="005B1C2F">
            <w:pPr>
              <w:ind w:left="-100"/>
              <w:rPr>
                <w:color w:val="000000" w:themeColor="text1"/>
              </w:rPr>
            </w:pPr>
            <w:r w:rsidRPr="0098617C">
              <w:rPr>
                <w:color w:val="000000" w:themeColor="text1"/>
              </w:rPr>
              <w:t>Secretary, Travel and Tourism Graduate Student Association</w:t>
            </w:r>
          </w:p>
        </w:tc>
      </w:tr>
      <w:tr w:rsidR="005B1C2F" w:rsidRPr="0098617C" w14:paraId="68421562" w14:textId="77777777" w:rsidTr="00DD36BC">
        <w:trPr>
          <w:trHeight w:hRule="exact" w:val="279"/>
        </w:trPr>
        <w:tc>
          <w:tcPr>
            <w:tcW w:w="773" w:type="pct"/>
          </w:tcPr>
          <w:p w14:paraId="40D0D494" w14:textId="295204D9" w:rsidR="005B1C2F" w:rsidRPr="0098617C" w:rsidRDefault="005B1C2F" w:rsidP="005B1C2F">
            <w:pPr>
              <w:ind w:left="-113"/>
              <w:rPr>
                <w:color w:val="000000" w:themeColor="text1"/>
              </w:rPr>
            </w:pPr>
            <w:r w:rsidRPr="0098617C">
              <w:rPr>
                <w:color w:val="000000" w:themeColor="text1"/>
              </w:rPr>
              <w:t>2019-2021</w:t>
            </w:r>
          </w:p>
        </w:tc>
        <w:tc>
          <w:tcPr>
            <w:tcW w:w="4227" w:type="pct"/>
          </w:tcPr>
          <w:p w14:paraId="2678181F" w14:textId="1A897058" w:rsidR="005B1C2F" w:rsidRPr="0098617C" w:rsidRDefault="005B1C2F" w:rsidP="005B1C2F">
            <w:pPr>
              <w:ind w:left="-100"/>
              <w:rPr>
                <w:color w:val="000000" w:themeColor="text1"/>
              </w:rPr>
            </w:pPr>
            <w:r w:rsidRPr="0098617C">
              <w:rPr>
                <w:color w:val="000000" w:themeColor="text1"/>
              </w:rPr>
              <w:t>President, RPTM Graduate Student Association</w:t>
            </w:r>
          </w:p>
        </w:tc>
      </w:tr>
      <w:tr w:rsidR="005B1C2F" w:rsidRPr="0098617C" w14:paraId="2E04D55B" w14:textId="77777777" w:rsidTr="00DD36BC">
        <w:trPr>
          <w:trHeight w:hRule="exact" w:val="279"/>
        </w:trPr>
        <w:tc>
          <w:tcPr>
            <w:tcW w:w="773" w:type="pct"/>
          </w:tcPr>
          <w:p w14:paraId="4D77D1E4" w14:textId="049C4A8D" w:rsidR="005B1C2F" w:rsidRPr="0098617C" w:rsidRDefault="005B1C2F" w:rsidP="005B1C2F">
            <w:pPr>
              <w:ind w:left="-113"/>
              <w:rPr>
                <w:color w:val="000000" w:themeColor="text1"/>
              </w:rPr>
            </w:pPr>
            <w:r w:rsidRPr="0098617C">
              <w:rPr>
                <w:color w:val="000000" w:themeColor="text1"/>
              </w:rPr>
              <w:t>2019-2021</w:t>
            </w:r>
          </w:p>
        </w:tc>
        <w:tc>
          <w:tcPr>
            <w:tcW w:w="4227" w:type="pct"/>
          </w:tcPr>
          <w:p w14:paraId="08BBF724" w14:textId="523ECE65" w:rsidR="005B1C2F" w:rsidRPr="0098617C" w:rsidRDefault="005B1C2F" w:rsidP="005B1C2F">
            <w:pPr>
              <w:ind w:left="-100"/>
              <w:rPr>
                <w:color w:val="000000" w:themeColor="text1"/>
              </w:rPr>
            </w:pPr>
            <w:r w:rsidRPr="0098617C">
              <w:rPr>
                <w:color w:val="000000" w:themeColor="text1"/>
              </w:rPr>
              <w:t>RPTM Seminar Series Co-Coordinator</w:t>
            </w:r>
          </w:p>
        </w:tc>
      </w:tr>
      <w:tr w:rsidR="005B1C2F" w:rsidRPr="0098617C" w14:paraId="420E02C0" w14:textId="77777777" w:rsidTr="00DD36BC">
        <w:trPr>
          <w:trHeight w:hRule="exact" w:val="540"/>
        </w:trPr>
        <w:tc>
          <w:tcPr>
            <w:tcW w:w="773" w:type="pct"/>
          </w:tcPr>
          <w:p w14:paraId="7AB0025F" w14:textId="2DCF883E" w:rsidR="005B1C2F" w:rsidRPr="0098617C" w:rsidRDefault="005B1C2F" w:rsidP="005B1C2F">
            <w:pPr>
              <w:ind w:left="-113"/>
              <w:rPr>
                <w:color w:val="000000" w:themeColor="text1"/>
              </w:rPr>
            </w:pPr>
            <w:r w:rsidRPr="0098617C">
              <w:rPr>
                <w:color w:val="000000" w:themeColor="text1"/>
              </w:rPr>
              <w:t>2019-2020</w:t>
            </w:r>
          </w:p>
        </w:tc>
        <w:tc>
          <w:tcPr>
            <w:tcW w:w="4227" w:type="pct"/>
          </w:tcPr>
          <w:p w14:paraId="4D57F2E4" w14:textId="0DAA7058" w:rsidR="005B1C2F" w:rsidRPr="0098617C" w:rsidRDefault="005B1C2F" w:rsidP="005B1C2F">
            <w:pPr>
              <w:ind w:left="-100"/>
              <w:rPr>
                <w:color w:val="000000" w:themeColor="text1"/>
              </w:rPr>
            </w:pPr>
            <w:r w:rsidRPr="0098617C">
              <w:rPr>
                <w:color w:val="000000" w:themeColor="text1"/>
              </w:rPr>
              <w:t xml:space="preserve">Departmental Representative, Graduate Student Council, College of Health and Human Development </w:t>
            </w:r>
          </w:p>
        </w:tc>
      </w:tr>
      <w:tr w:rsidR="005B1C2F" w:rsidRPr="0098617C" w14:paraId="29C25A2A" w14:textId="77777777" w:rsidTr="00DD36BC">
        <w:trPr>
          <w:trHeight w:hRule="exact" w:val="288"/>
        </w:trPr>
        <w:tc>
          <w:tcPr>
            <w:tcW w:w="773" w:type="pct"/>
          </w:tcPr>
          <w:p w14:paraId="199BFC72" w14:textId="77777777" w:rsidR="005B1C2F" w:rsidRPr="0098617C" w:rsidRDefault="005B1C2F" w:rsidP="005B1C2F">
            <w:pPr>
              <w:ind w:left="-113"/>
              <w:rPr>
                <w:color w:val="000000" w:themeColor="text1"/>
              </w:rPr>
            </w:pPr>
            <w:r w:rsidRPr="0098617C">
              <w:rPr>
                <w:color w:val="000000" w:themeColor="text1"/>
              </w:rPr>
              <w:t>2019</w:t>
            </w:r>
          </w:p>
        </w:tc>
        <w:tc>
          <w:tcPr>
            <w:tcW w:w="4227" w:type="pct"/>
          </w:tcPr>
          <w:p w14:paraId="10305891" w14:textId="5F8BC059" w:rsidR="005B1C2F" w:rsidRPr="0098617C" w:rsidRDefault="005B1C2F" w:rsidP="005B1C2F">
            <w:pPr>
              <w:ind w:left="-100"/>
              <w:rPr>
                <w:color w:val="000000" w:themeColor="text1"/>
              </w:rPr>
            </w:pPr>
            <w:r w:rsidRPr="0098617C">
              <w:rPr>
                <w:color w:val="000000" w:themeColor="text1"/>
              </w:rPr>
              <w:t>Member, RPTM Diversity, Equity, and Inclusion Committee</w:t>
            </w:r>
          </w:p>
        </w:tc>
      </w:tr>
    </w:tbl>
    <w:p w14:paraId="55E62261" w14:textId="77777777" w:rsidR="00A90C15" w:rsidRPr="0098617C" w:rsidRDefault="00A90C15"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7913"/>
      </w:tblGrid>
      <w:tr w:rsidR="00644401" w:rsidRPr="0098617C" w14:paraId="48CDA036" w14:textId="77777777" w:rsidTr="00E06CCE">
        <w:trPr>
          <w:trHeight w:hRule="exact" w:val="288"/>
        </w:trPr>
        <w:tc>
          <w:tcPr>
            <w:tcW w:w="5000" w:type="pct"/>
            <w:gridSpan w:val="2"/>
            <w:tcBorders>
              <w:bottom w:val="single" w:sz="4" w:space="0" w:color="auto"/>
            </w:tcBorders>
          </w:tcPr>
          <w:p w14:paraId="3D964479" w14:textId="77777777" w:rsidR="00644401" w:rsidRPr="0098617C" w:rsidRDefault="00644401" w:rsidP="00E06CCE">
            <w:pPr>
              <w:tabs>
                <w:tab w:val="left" w:pos="4546"/>
              </w:tabs>
              <w:ind w:left="-113"/>
              <w:rPr>
                <w:b/>
                <w:color w:val="000000" w:themeColor="text1"/>
              </w:rPr>
            </w:pPr>
            <w:r w:rsidRPr="0098617C">
              <w:rPr>
                <w:b/>
                <w:color w:val="000000" w:themeColor="text1"/>
              </w:rPr>
              <w:t>DEPARTMENT AND COLLEGE RECRUITMENT AND OUTREACH EVENTS</w:t>
            </w:r>
            <w:r w:rsidRPr="0098617C">
              <w:rPr>
                <w:b/>
                <w:color w:val="000000" w:themeColor="text1"/>
              </w:rPr>
              <w:tab/>
            </w:r>
          </w:p>
        </w:tc>
      </w:tr>
      <w:tr w:rsidR="00644401" w:rsidRPr="0098617C" w14:paraId="46732853" w14:textId="77777777" w:rsidTr="00E06CCE">
        <w:trPr>
          <w:trHeight w:hRule="exact" w:val="272"/>
        </w:trPr>
        <w:tc>
          <w:tcPr>
            <w:tcW w:w="5000" w:type="pct"/>
            <w:gridSpan w:val="2"/>
            <w:tcBorders>
              <w:top w:val="single" w:sz="4" w:space="0" w:color="auto"/>
            </w:tcBorders>
          </w:tcPr>
          <w:p w14:paraId="138811AF" w14:textId="77777777" w:rsidR="00644401" w:rsidRPr="0098617C" w:rsidRDefault="00644401" w:rsidP="00E06CCE">
            <w:pPr>
              <w:ind w:left="-100"/>
              <w:rPr>
                <w:color w:val="000000" w:themeColor="text1"/>
              </w:rPr>
            </w:pPr>
          </w:p>
          <w:p w14:paraId="661B26C9" w14:textId="77777777" w:rsidR="00644401" w:rsidRPr="0098617C" w:rsidRDefault="00644401" w:rsidP="00E06CCE">
            <w:pPr>
              <w:ind w:left="-100"/>
              <w:rPr>
                <w:color w:val="000000" w:themeColor="text1"/>
              </w:rPr>
            </w:pPr>
          </w:p>
          <w:p w14:paraId="3AABE069" w14:textId="77777777" w:rsidR="00644401" w:rsidRPr="0098617C" w:rsidRDefault="00644401" w:rsidP="00E06CCE">
            <w:pPr>
              <w:ind w:left="-100"/>
              <w:rPr>
                <w:color w:val="000000" w:themeColor="text1"/>
              </w:rPr>
            </w:pPr>
          </w:p>
          <w:p w14:paraId="6ECCEB7E" w14:textId="77777777" w:rsidR="00644401" w:rsidRPr="0098617C" w:rsidRDefault="00644401" w:rsidP="00E06CCE">
            <w:pPr>
              <w:ind w:left="-100"/>
              <w:rPr>
                <w:color w:val="000000" w:themeColor="text1"/>
              </w:rPr>
            </w:pPr>
          </w:p>
        </w:tc>
      </w:tr>
      <w:tr w:rsidR="00644401" w:rsidRPr="0098617C" w14:paraId="0B1C2867" w14:textId="77777777" w:rsidTr="00E06CCE">
        <w:trPr>
          <w:trHeight w:hRule="exact" w:val="540"/>
        </w:trPr>
        <w:tc>
          <w:tcPr>
            <w:tcW w:w="773" w:type="pct"/>
          </w:tcPr>
          <w:p w14:paraId="4ADED30A" w14:textId="77777777" w:rsidR="00644401" w:rsidRPr="00122698" w:rsidRDefault="00644401" w:rsidP="00E06CCE">
            <w:pPr>
              <w:ind w:left="-113"/>
              <w:rPr>
                <w:color w:val="000000" w:themeColor="text1"/>
              </w:rPr>
            </w:pPr>
            <w:r w:rsidRPr="00122698">
              <w:rPr>
                <w:color w:val="000000" w:themeColor="text1"/>
              </w:rPr>
              <w:t>2025</w:t>
            </w:r>
          </w:p>
        </w:tc>
        <w:tc>
          <w:tcPr>
            <w:tcW w:w="4227" w:type="pct"/>
          </w:tcPr>
          <w:p w14:paraId="61530D22" w14:textId="77777777" w:rsidR="00644401" w:rsidRPr="00122698" w:rsidRDefault="00644401" w:rsidP="00E06CCE">
            <w:pPr>
              <w:ind w:left="-100"/>
              <w:rPr>
                <w:color w:val="000000" w:themeColor="text1"/>
              </w:rPr>
            </w:pPr>
            <w:r w:rsidRPr="00122698">
              <w:rPr>
                <w:color w:val="000000" w:themeColor="text1"/>
              </w:rPr>
              <w:t xml:space="preserve">RMGT Representative, SRTM Recruitment Event with </w:t>
            </w:r>
            <w:r>
              <w:rPr>
                <w:color w:val="000000" w:themeColor="text1"/>
              </w:rPr>
              <w:t>Local</w:t>
            </w:r>
            <w:r w:rsidRPr="00122698">
              <w:rPr>
                <w:color w:val="000000" w:themeColor="text1"/>
              </w:rPr>
              <w:t xml:space="preserve"> Public Schools (April 8</w:t>
            </w:r>
            <w:r w:rsidRPr="00122698">
              <w:rPr>
                <w:color w:val="000000" w:themeColor="text1"/>
                <w:vertAlign w:val="superscript"/>
              </w:rPr>
              <w:t>th</w:t>
            </w:r>
            <w:r w:rsidRPr="00122698">
              <w:rPr>
                <w:color w:val="000000" w:themeColor="text1"/>
              </w:rPr>
              <w:t>, 2025)</w:t>
            </w:r>
          </w:p>
          <w:p w14:paraId="4A2BBDC6" w14:textId="77777777" w:rsidR="00644401" w:rsidRPr="00122698" w:rsidRDefault="00644401" w:rsidP="00E06CCE">
            <w:pPr>
              <w:ind w:left="-100"/>
              <w:rPr>
                <w:color w:val="000000" w:themeColor="text1"/>
              </w:rPr>
            </w:pPr>
          </w:p>
        </w:tc>
      </w:tr>
      <w:tr w:rsidR="00644401" w:rsidRPr="0098617C" w14:paraId="424C6C36" w14:textId="77777777" w:rsidTr="00E06CCE">
        <w:trPr>
          <w:trHeight w:hRule="exact" w:val="540"/>
        </w:trPr>
        <w:tc>
          <w:tcPr>
            <w:tcW w:w="773" w:type="pct"/>
          </w:tcPr>
          <w:p w14:paraId="5246B83B" w14:textId="77777777" w:rsidR="00644401" w:rsidRPr="00122698" w:rsidRDefault="00644401" w:rsidP="00E06CCE">
            <w:pPr>
              <w:ind w:left="-113"/>
              <w:rPr>
                <w:color w:val="000000" w:themeColor="text1"/>
              </w:rPr>
            </w:pPr>
            <w:r w:rsidRPr="0098617C">
              <w:rPr>
                <w:color w:val="000000" w:themeColor="text1"/>
              </w:rPr>
              <w:t>202</w:t>
            </w:r>
            <w:r>
              <w:rPr>
                <w:color w:val="000000" w:themeColor="text1"/>
              </w:rPr>
              <w:t>5</w:t>
            </w:r>
          </w:p>
        </w:tc>
        <w:tc>
          <w:tcPr>
            <w:tcW w:w="4227" w:type="pct"/>
          </w:tcPr>
          <w:p w14:paraId="7E168DD7" w14:textId="72827DF4" w:rsidR="00644401" w:rsidRPr="00122698" w:rsidRDefault="00644401" w:rsidP="00E06CCE">
            <w:pPr>
              <w:ind w:left="-100"/>
              <w:rPr>
                <w:color w:val="000000" w:themeColor="text1"/>
              </w:rPr>
            </w:pPr>
            <w:r w:rsidRPr="0098617C">
              <w:rPr>
                <w:color w:val="000000" w:themeColor="text1"/>
              </w:rPr>
              <w:t>Interdisciplinary Specialization/SRTM Representative, Ph</w:t>
            </w:r>
            <w:r w:rsidR="00A67CCE">
              <w:rPr>
                <w:color w:val="000000" w:themeColor="text1"/>
              </w:rPr>
              <w:t>.</w:t>
            </w:r>
            <w:r w:rsidRPr="0098617C">
              <w:rPr>
                <w:color w:val="000000" w:themeColor="text1"/>
              </w:rPr>
              <w:t>D</w:t>
            </w:r>
            <w:r w:rsidR="00A67CCE">
              <w:rPr>
                <w:color w:val="000000" w:themeColor="text1"/>
              </w:rPr>
              <w:t>.</w:t>
            </w:r>
            <w:r w:rsidRPr="0098617C">
              <w:rPr>
                <w:color w:val="000000" w:themeColor="text1"/>
              </w:rPr>
              <w:t xml:space="preserve"> in Education Information Session (</w:t>
            </w:r>
            <w:r>
              <w:rPr>
                <w:color w:val="000000" w:themeColor="text1"/>
              </w:rPr>
              <w:t>January 28</w:t>
            </w:r>
            <w:r w:rsidRPr="0031148A">
              <w:rPr>
                <w:color w:val="000000" w:themeColor="text1"/>
                <w:vertAlign w:val="superscript"/>
              </w:rPr>
              <w:t>th</w:t>
            </w:r>
            <w:r>
              <w:rPr>
                <w:color w:val="000000" w:themeColor="text1"/>
              </w:rPr>
              <w:t>, 2025</w:t>
            </w:r>
            <w:r w:rsidRPr="0098617C">
              <w:rPr>
                <w:color w:val="000000" w:themeColor="text1"/>
              </w:rPr>
              <w:t>)</w:t>
            </w:r>
          </w:p>
        </w:tc>
      </w:tr>
      <w:tr w:rsidR="00644401" w:rsidRPr="0098617C" w14:paraId="7C46B44D" w14:textId="77777777" w:rsidTr="00E06CCE">
        <w:trPr>
          <w:trHeight w:hRule="exact" w:val="540"/>
        </w:trPr>
        <w:tc>
          <w:tcPr>
            <w:tcW w:w="773" w:type="pct"/>
          </w:tcPr>
          <w:p w14:paraId="08E03E3E" w14:textId="77777777" w:rsidR="00644401" w:rsidRPr="0098617C" w:rsidRDefault="00644401" w:rsidP="00E06CCE">
            <w:pPr>
              <w:ind w:left="-113"/>
              <w:rPr>
                <w:color w:val="000000" w:themeColor="text1"/>
              </w:rPr>
            </w:pPr>
            <w:r w:rsidRPr="0098617C">
              <w:rPr>
                <w:color w:val="000000" w:themeColor="text1"/>
              </w:rPr>
              <w:t>2024</w:t>
            </w:r>
          </w:p>
        </w:tc>
        <w:tc>
          <w:tcPr>
            <w:tcW w:w="4227" w:type="pct"/>
          </w:tcPr>
          <w:p w14:paraId="1DC09636" w14:textId="77777777" w:rsidR="00644401" w:rsidRPr="0098617C" w:rsidRDefault="00644401" w:rsidP="00E06CCE">
            <w:pPr>
              <w:ind w:left="-100"/>
              <w:rPr>
                <w:color w:val="000000" w:themeColor="text1"/>
              </w:rPr>
            </w:pPr>
            <w:r w:rsidRPr="0098617C">
              <w:rPr>
                <w:color w:val="000000" w:themeColor="text1"/>
              </w:rPr>
              <w:t xml:space="preserve">RMGT Representative, SRTM Recruitment Event with </w:t>
            </w:r>
            <w:r>
              <w:rPr>
                <w:color w:val="000000" w:themeColor="text1"/>
              </w:rPr>
              <w:t>Local</w:t>
            </w:r>
            <w:r w:rsidRPr="0098617C">
              <w:rPr>
                <w:color w:val="000000" w:themeColor="text1"/>
              </w:rPr>
              <w:t xml:space="preserve"> Public Schools (November 7</w:t>
            </w:r>
            <w:r w:rsidRPr="0098617C">
              <w:rPr>
                <w:color w:val="000000" w:themeColor="text1"/>
                <w:vertAlign w:val="superscript"/>
              </w:rPr>
              <w:t>th</w:t>
            </w:r>
            <w:r w:rsidRPr="0098617C">
              <w:rPr>
                <w:color w:val="000000" w:themeColor="text1"/>
              </w:rPr>
              <w:t>, 2024)</w:t>
            </w:r>
          </w:p>
          <w:p w14:paraId="004F4640" w14:textId="77777777" w:rsidR="00644401" w:rsidRPr="0098617C" w:rsidRDefault="00644401" w:rsidP="00E06CCE">
            <w:pPr>
              <w:ind w:left="-100"/>
              <w:rPr>
                <w:color w:val="000000" w:themeColor="text1"/>
              </w:rPr>
            </w:pPr>
          </w:p>
        </w:tc>
      </w:tr>
      <w:tr w:rsidR="00644401" w:rsidRPr="0098617C" w14:paraId="3CBCB292" w14:textId="77777777" w:rsidTr="00E06CCE">
        <w:trPr>
          <w:trHeight w:hRule="exact" w:val="333"/>
        </w:trPr>
        <w:tc>
          <w:tcPr>
            <w:tcW w:w="773" w:type="pct"/>
          </w:tcPr>
          <w:p w14:paraId="3F7FF0E0" w14:textId="77777777" w:rsidR="00644401" w:rsidRPr="0098617C" w:rsidRDefault="00644401" w:rsidP="00E06CCE">
            <w:pPr>
              <w:ind w:left="-113"/>
              <w:rPr>
                <w:color w:val="000000" w:themeColor="text1"/>
              </w:rPr>
            </w:pPr>
            <w:r w:rsidRPr="0098617C">
              <w:rPr>
                <w:color w:val="000000" w:themeColor="text1"/>
              </w:rPr>
              <w:t>2024</w:t>
            </w:r>
          </w:p>
        </w:tc>
        <w:tc>
          <w:tcPr>
            <w:tcW w:w="4227" w:type="pct"/>
          </w:tcPr>
          <w:p w14:paraId="2A488FAD" w14:textId="77777777" w:rsidR="00644401" w:rsidRPr="0098617C" w:rsidRDefault="00644401" w:rsidP="00E06CCE">
            <w:pPr>
              <w:ind w:left="-100"/>
              <w:rPr>
                <w:color w:val="000000" w:themeColor="text1"/>
              </w:rPr>
            </w:pPr>
            <w:r w:rsidRPr="0098617C">
              <w:rPr>
                <w:color w:val="000000" w:themeColor="text1"/>
              </w:rPr>
              <w:t>RMGT Representative, Mason Fall Premiere (October 20</w:t>
            </w:r>
            <w:r w:rsidRPr="0098617C">
              <w:rPr>
                <w:color w:val="000000" w:themeColor="text1"/>
                <w:vertAlign w:val="superscript"/>
              </w:rPr>
              <w:t>th</w:t>
            </w:r>
            <w:r w:rsidRPr="0098617C">
              <w:rPr>
                <w:color w:val="000000" w:themeColor="text1"/>
              </w:rPr>
              <w:t>, 2024)</w:t>
            </w:r>
          </w:p>
        </w:tc>
      </w:tr>
      <w:tr w:rsidR="00644401" w:rsidRPr="0098617C" w14:paraId="09AC98C7" w14:textId="77777777" w:rsidTr="00E06CCE">
        <w:trPr>
          <w:trHeight w:hRule="exact" w:val="585"/>
        </w:trPr>
        <w:tc>
          <w:tcPr>
            <w:tcW w:w="773" w:type="pct"/>
          </w:tcPr>
          <w:p w14:paraId="2E1B52E6" w14:textId="77777777" w:rsidR="00644401" w:rsidRPr="0098617C" w:rsidRDefault="00644401" w:rsidP="00E06CCE">
            <w:pPr>
              <w:ind w:left="-113"/>
              <w:rPr>
                <w:color w:val="000000" w:themeColor="text1"/>
              </w:rPr>
            </w:pPr>
            <w:r w:rsidRPr="0098617C">
              <w:rPr>
                <w:color w:val="000000" w:themeColor="text1"/>
              </w:rPr>
              <w:lastRenderedPageBreak/>
              <w:t>2024</w:t>
            </w:r>
          </w:p>
        </w:tc>
        <w:tc>
          <w:tcPr>
            <w:tcW w:w="4227" w:type="pct"/>
          </w:tcPr>
          <w:p w14:paraId="6947FC72" w14:textId="7B71855F" w:rsidR="00644401" w:rsidRPr="0098617C" w:rsidRDefault="00644401" w:rsidP="00E06CCE">
            <w:pPr>
              <w:ind w:left="-100"/>
              <w:rPr>
                <w:color w:val="000000" w:themeColor="text1"/>
              </w:rPr>
            </w:pPr>
            <w:r w:rsidRPr="0098617C">
              <w:rPr>
                <w:color w:val="000000" w:themeColor="text1"/>
              </w:rPr>
              <w:t>Interdisciplinary Specialization/SRTM Representative, Ph</w:t>
            </w:r>
            <w:r w:rsidR="00A67CCE">
              <w:rPr>
                <w:color w:val="000000" w:themeColor="text1"/>
              </w:rPr>
              <w:t>.</w:t>
            </w:r>
            <w:r w:rsidRPr="0098617C">
              <w:rPr>
                <w:color w:val="000000" w:themeColor="text1"/>
              </w:rPr>
              <w:t>D</w:t>
            </w:r>
            <w:r w:rsidR="00A67CCE">
              <w:rPr>
                <w:color w:val="000000" w:themeColor="text1"/>
              </w:rPr>
              <w:t>.</w:t>
            </w:r>
            <w:r w:rsidRPr="0098617C">
              <w:rPr>
                <w:color w:val="000000" w:themeColor="text1"/>
              </w:rPr>
              <w:t xml:space="preserve"> in Education Information Session (October 2</w:t>
            </w:r>
            <w:r w:rsidRPr="0098617C">
              <w:rPr>
                <w:color w:val="000000" w:themeColor="text1"/>
                <w:vertAlign w:val="superscript"/>
              </w:rPr>
              <w:t>nd</w:t>
            </w:r>
            <w:r w:rsidRPr="0098617C">
              <w:rPr>
                <w:color w:val="000000" w:themeColor="text1"/>
              </w:rPr>
              <w:t>, 2024)</w:t>
            </w:r>
          </w:p>
        </w:tc>
      </w:tr>
      <w:tr w:rsidR="00644401" w:rsidRPr="0098617C" w14:paraId="7CDCDBC2" w14:textId="77777777" w:rsidTr="00E06CCE">
        <w:trPr>
          <w:trHeight w:hRule="exact" w:val="558"/>
        </w:trPr>
        <w:tc>
          <w:tcPr>
            <w:tcW w:w="773" w:type="pct"/>
          </w:tcPr>
          <w:p w14:paraId="3D6DCB55" w14:textId="77777777" w:rsidR="00644401" w:rsidRPr="0098617C" w:rsidRDefault="00644401" w:rsidP="00E06CCE">
            <w:pPr>
              <w:ind w:left="-113"/>
              <w:rPr>
                <w:color w:val="000000" w:themeColor="text1"/>
              </w:rPr>
            </w:pPr>
            <w:r w:rsidRPr="0098617C">
              <w:rPr>
                <w:color w:val="000000" w:themeColor="text1"/>
              </w:rPr>
              <w:t>2024</w:t>
            </w:r>
          </w:p>
        </w:tc>
        <w:tc>
          <w:tcPr>
            <w:tcW w:w="4227" w:type="pct"/>
          </w:tcPr>
          <w:p w14:paraId="381E48D5" w14:textId="77777777" w:rsidR="00644401" w:rsidRPr="0098617C" w:rsidRDefault="00644401" w:rsidP="00E06CCE">
            <w:pPr>
              <w:ind w:left="-100"/>
              <w:rPr>
                <w:color w:val="000000" w:themeColor="text1"/>
              </w:rPr>
            </w:pPr>
            <w:r w:rsidRPr="0098617C">
              <w:rPr>
                <w:color w:val="000000" w:themeColor="text1"/>
              </w:rPr>
              <w:t>Exhibiting RMGT programs at George Mason University Health Professions Program Fair (October 2</w:t>
            </w:r>
            <w:r w:rsidRPr="0098617C">
              <w:rPr>
                <w:color w:val="000000" w:themeColor="text1"/>
                <w:vertAlign w:val="superscript"/>
              </w:rPr>
              <w:t>nd</w:t>
            </w:r>
            <w:r w:rsidRPr="0098617C">
              <w:rPr>
                <w:color w:val="000000" w:themeColor="text1"/>
              </w:rPr>
              <w:t>, 2024)</w:t>
            </w:r>
          </w:p>
        </w:tc>
      </w:tr>
      <w:tr w:rsidR="00644401" w:rsidRPr="0098617C" w14:paraId="04877E53" w14:textId="77777777" w:rsidTr="00E06CCE">
        <w:trPr>
          <w:trHeight w:hRule="exact" w:val="558"/>
        </w:trPr>
        <w:tc>
          <w:tcPr>
            <w:tcW w:w="773" w:type="pct"/>
          </w:tcPr>
          <w:p w14:paraId="3FE78D26" w14:textId="77777777" w:rsidR="00644401" w:rsidRPr="0098617C" w:rsidRDefault="00644401" w:rsidP="00E06CCE">
            <w:pPr>
              <w:ind w:left="-113"/>
              <w:rPr>
                <w:color w:val="000000" w:themeColor="text1"/>
              </w:rPr>
            </w:pPr>
            <w:r w:rsidRPr="0098617C">
              <w:rPr>
                <w:color w:val="000000" w:themeColor="text1"/>
              </w:rPr>
              <w:t>2024</w:t>
            </w:r>
          </w:p>
        </w:tc>
        <w:tc>
          <w:tcPr>
            <w:tcW w:w="4227" w:type="pct"/>
          </w:tcPr>
          <w:p w14:paraId="311EC565" w14:textId="77777777" w:rsidR="00644401" w:rsidRPr="0098617C" w:rsidRDefault="00644401" w:rsidP="00E06CCE">
            <w:pPr>
              <w:ind w:left="-100"/>
              <w:rPr>
                <w:color w:val="000000" w:themeColor="text1"/>
              </w:rPr>
            </w:pPr>
            <w:r w:rsidRPr="0098617C">
              <w:rPr>
                <w:color w:val="000000" w:themeColor="text1"/>
              </w:rPr>
              <w:t>Exhibiting SRTM programs at the Virginia Land Conservation &amp; Greenways Conference (May 14</w:t>
            </w:r>
            <w:r w:rsidRPr="0098617C">
              <w:rPr>
                <w:color w:val="000000" w:themeColor="text1"/>
                <w:vertAlign w:val="superscript"/>
              </w:rPr>
              <w:t>th</w:t>
            </w:r>
            <w:r w:rsidRPr="0098617C">
              <w:rPr>
                <w:color w:val="000000" w:themeColor="text1"/>
              </w:rPr>
              <w:t>-16</w:t>
            </w:r>
            <w:r w:rsidRPr="0098617C">
              <w:rPr>
                <w:color w:val="000000" w:themeColor="text1"/>
                <w:vertAlign w:val="superscript"/>
              </w:rPr>
              <w:t xml:space="preserve">th, </w:t>
            </w:r>
            <w:r w:rsidRPr="0098617C">
              <w:rPr>
                <w:color w:val="000000" w:themeColor="text1"/>
              </w:rPr>
              <w:t>2024)</w:t>
            </w:r>
          </w:p>
        </w:tc>
      </w:tr>
      <w:tr w:rsidR="00644401" w:rsidRPr="0098617C" w14:paraId="3CF9A618" w14:textId="77777777" w:rsidTr="00E06CCE">
        <w:trPr>
          <w:trHeight w:hRule="exact" w:val="549"/>
        </w:trPr>
        <w:tc>
          <w:tcPr>
            <w:tcW w:w="773" w:type="pct"/>
          </w:tcPr>
          <w:p w14:paraId="5D05E654" w14:textId="77777777" w:rsidR="00644401" w:rsidRPr="0098617C" w:rsidRDefault="00644401" w:rsidP="00E06CCE">
            <w:pPr>
              <w:ind w:left="-113"/>
              <w:rPr>
                <w:color w:val="000000" w:themeColor="text1"/>
              </w:rPr>
            </w:pPr>
            <w:r w:rsidRPr="0098617C">
              <w:rPr>
                <w:color w:val="000000" w:themeColor="text1"/>
              </w:rPr>
              <w:t>2023</w:t>
            </w:r>
          </w:p>
        </w:tc>
        <w:tc>
          <w:tcPr>
            <w:tcW w:w="4227" w:type="pct"/>
          </w:tcPr>
          <w:p w14:paraId="46621CDA" w14:textId="77777777" w:rsidR="00644401" w:rsidRPr="0098617C" w:rsidRDefault="00644401" w:rsidP="00E06CCE">
            <w:pPr>
              <w:ind w:left="-100"/>
              <w:rPr>
                <w:color w:val="000000" w:themeColor="text1"/>
              </w:rPr>
            </w:pPr>
            <w:r w:rsidRPr="0098617C">
              <w:rPr>
                <w:color w:val="000000" w:themeColor="text1"/>
              </w:rPr>
              <w:t xml:space="preserve">RMGT Representative, SRTM Recruitment Event with </w:t>
            </w:r>
            <w:r>
              <w:rPr>
                <w:color w:val="000000" w:themeColor="text1"/>
              </w:rPr>
              <w:t>Local</w:t>
            </w:r>
            <w:r w:rsidRPr="0098617C">
              <w:rPr>
                <w:color w:val="000000" w:themeColor="text1"/>
              </w:rPr>
              <w:t xml:space="preserve"> Public Schools (November 15</w:t>
            </w:r>
            <w:r w:rsidRPr="0098617C">
              <w:rPr>
                <w:color w:val="000000" w:themeColor="text1"/>
                <w:vertAlign w:val="superscript"/>
              </w:rPr>
              <w:t>th</w:t>
            </w:r>
            <w:r w:rsidRPr="0098617C">
              <w:rPr>
                <w:color w:val="000000" w:themeColor="text1"/>
              </w:rPr>
              <w:t>, 2023)</w:t>
            </w:r>
          </w:p>
        </w:tc>
      </w:tr>
      <w:tr w:rsidR="00644401" w:rsidRPr="0098617C" w14:paraId="0E41FB2D" w14:textId="77777777" w:rsidTr="00E06CCE">
        <w:trPr>
          <w:trHeight w:hRule="exact" w:val="297"/>
        </w:trPr>
        <w:tc>
          <w:tcPr>
            <w:tcW w:w="773" w:type="pct"/>
          </w:tcPr>
          <w:p w14:paraId="5065CAD3" w14:textId="77777777" w:rsidR="00644401" w:rsidRPr="0098617C" w:rsidRDefault="00644401" w:rsidP="00E06CCE">
            <w:pPr>
              <w:ind w:left="-113"/>
              <w:rPr>
                <w:color w:val="000000" w:themeColor="text1"/>
              </w:rPr>
            </w:pPr>
            <w:r w:rsidRPr="0098617C">
              <w:rPr>
                <w:color w:val="000000" w:themeColor="text1"/>
              </w:rPr>
              <w:t>2023</w:t>
            </w:r>
          </w:p>
        </w:tc>
        <w:tc>
          <w:tcPr>
            <w:tcW w:w="4227" w:type="pct"/>
          </w:tcPr>
          <w:p w14:paraId="6C22CDE7" w14:textId="77777777" w:rsidR="00644401" w:rsidRPr="0098617C" w:rsidRDefault="00644401" w:rsidP="00E06CCE">
            <w:pPr>
              <w:ind w:left="-100"/>
              <w:rPr>
                <w:color w:val="000000" w:themeColor="text1"/>
              </w:rPr>
            </w:pPr>
            <w:r w:rsidRPr="0098617C">
              <w:rPr>
                <w:color w:val="000000" w:themeColor="text1"/>
              </w:rPr>
              <w:t xml:space="preserve">CEHD Outreach Representative, </w:t>
            </w:r>
            <w:proofErr w:type="spellStart"/>
            <w:r w:rsidRPr="0098617C">
              <w:rPr>
                <w:color w:val="000000" w:themeColor="text1"/>
              </w:rPr>
              <w:t>Gradstravaganza</w:t>
            </w:r>
            <w:proofErr w:type="spellEnd"/>
            <w:r w:rsidRPr="0098617C">
              <w:rPr>
                <w:color w:val="000000" w:themeColor="text1"/>
              </w:rPr>
              <w:t xml:space="preserve"> (August 26</w:t>
            </w:r>
            <w:r w:rsidRPr="0098617C">
              <w:rPr>
                <w:color w:val="000000" w:themeColor="text1"/>
                <w:vertAlign w:val="superscript"/>
              </w:rPr>
              <w:t>th</w:t>
            </w:r>
            <w:r w:rsidRPr="0098617C">
              <w:rPr>
                <w:color w:val="000000" w:themeColor="text1"/>
              </w:rPr>
              <w:t>, 2023)</w:t>
            </w:r>
          </w:p>
        </w:tc>
      </w:tr>
      <w:tr w:rsidR="00644401" w:rsidRPr="0098617C" w14:paraId="73E40B92" w14:textId="77777777" w:rsidTr="00E06CCE">
        <w:trPr>
          <w:trHeight w:hRule="exact" w:val="594"/>
        </w:trPr>
        <w:tc>
          <w:tcPr>
            <w:tcW w:w="773" w:type="pct"/>
          </w:tcPr>
          <w:p w14:paraId="144DA22D" w14:textId="77777777" w:rsidR="00644401" w:rsidRPr="0098617C" w:rsidRDefault="00644401" w:rsidP="00E06CCE">
            <w:pPr>
              <w:ind w:left="-113"/>
              <w:rPr>
                <w:color w:val="000000" w:themeColor="text1"/>
              </w:rPr>
            </w:pPr>
            <w:r w:rsidRPr="0098617C">
              <w:rPr>
                <w:color w:val="000000" w:themeColor="text1"/>
              </w:rPr>
              <w:t>2022</w:t>
            </w:r>
          </w:p>
        </w:tc>
        <w:tc>
          <w:tcPr>
            <w:tcW w:w="4227" w:type="pct"/>
          </w:tcPr>
          <w:p w14:paraId="01534E00" w14:textId="77777777" w:rsidR="00644401" w:rsidRPr="0098617C" w:rsidRDefault="00644401" w:rsidP="00E06CCE">
            <w:pPr>
              <w:ind w:left="-100"/>
              <w:rPr>
                <w:color w:val="000000" w:themeColor="text1"/>
              </w:rPr>
            </w:pPr>
            <w:r w:rsidRPr="0098617C">
              <w:rPr>
                <w:color w:val="000000" w:themeColor="text1"/>
              </w:rPr>
              <w:t>RMGT Representative, SRTM and Fairfax County Public Schools Event (October 19</w:t>
            </w:r>
            <w:r w:rsidRPr="0098617C">
              <w:rPr>
                <w:color w:val="000000" w:themeColor="text1"/>
                <w:vertAlign w:val="superscript"/>
              </w:rPr>
              <w:t>th</w:t>
            </w:r>
            <w:r w:rsidRPr="0098617C">
              <w:rPr>
                <w:color w:val="000000" w:themeColor="text1"/>
              </w:rPr>
              <w:t>, 2022)</w:t>
            </w:r>
          </w:p>
        </w:tc>
      </w:tr>
      <w:tr w:rsidR="00644401" w:rsidRPr="0098617C" w14:paraId="26AA2CBF" w14:textId="77777777" w:rsidTr="00E06CCE">
        <w:trPr>
          <w:trHeight w:hRule="exact" w:val="270"/>
        </w:trPr>
        <w:tc>
          <w:tcPr>
            <w:tcW w:w="773" w:type="pct"/>
          </w:tcPr>
          <w:p w14:paraId="0E9CDB60" w14:textId="77777777" w:rsidR="00644401" w:rsidRPr="0098617C" w:rsidRDefault="00644401" w:rsidP="00E06CCE">
            <w:pPr>
              <w:ind w:left="-113"/>
              <w:rPr>
                <w:color w:val="000000" w:themeColor="text1"/>
              </w:rPr>
            </w:pPr>
            <w:r w:rsidRPr="0098617C">
              <w:rPr>
                <w:color w:val="000000" w:themeColor="text1"/>
              </w:rPr>
              <w:t>2022</w:t>
            </w:r>
          </w:p>
        </w:tc>
        <w:tc>
          <w:tcPr>
            <w:tcW w:w="4227" w:type="pct"/>
          </w:tcPr>
          <w:p w14:paraId="3298B024" w14:textId="77777777" w:rsidR="00644401" w:rsidRPr="0098617C" w:rsidRDefault="00644401" w:rsidP="00E06CCE">
            <w:pPr>
              <w:ind w:left="-100"/>
              <w:rPr>
                <w:color w:val="000000" w:themeColor="text1"/>
              </w:rPr>
            </w:pPr>
            <w:r w:rsidRPr="0098617C">
              <w:rPr>
                <w:color w:val="000000" w:themeColor="text1"/>
              </w:rPr>
              <w:t>RMGT Representative, Mason Fall Premiere (October 16</w:t>
            </w:r>
            <w:r w:rsidRPr="0098617C">
              <w:rPr>
                <w:color w:val="000000" w:themeColor="text1"/>
                <w:vertAlign w:val="superscript"/>
              </w:rPr>
              <w:t>th</w:t>
            </w:r>
            <w:r w:rsidRPr="0098617C">
              <w:rPr>
                <w:color w:val="000000" w:themeColor="text1"/>
              </w:rPr>
              <w:t>, 2022)</w:t>
            </w:r>
          </w:p>
        </w:tc>
      </w:tr>
      <w:tr w:rsidR="00644401" w:rsidRPr="0098617C" w14:paraId="5C33A84F" w14:textId="77777777" w:rsidTr="00E06CCE">
        <w:trPr>
          <w:trHeight w:hRule="exact" w:val="279"/>
        </w:trPr>
        <w:tc>
          <w:tcPr>
            <w:tcW w:w="773" w:type="pct"/>
          </w:tcPr>
          <w:p w14:paraId="698362CB" w14:textId="77777777" w:rsidR="00644401" w:rsidRPr="0098617C" w:rsidRDefault="00644401" w:rsidP="00E06CCE">
            <w:pPr>
              <w:ind w:left="-113"/>
              <w:rPr>
                <w:color w:val="000000" w:themeColor="text1"/>
              </w:rPr>
            </w:pPr>
            <w:r w:rsidRPr="0098617C">
              <w:rPr>
                <w:color w:val="000000" w:themeColor="text1"/>
              </w:rPr>
              <w:t>2022</w:t>
            </w:r>
          </w:p>
        </w:tc>
        <w:tc>
          <w:tcPr>
            <w:tcW w:w="4227" w:type="pct"/>
          </w:tcPr>
          <w:p w14:paraId="7071E38E" w14:textId="77777777" w:rsidR="00644401" w:rsidRPr="0098617C" w:rsidRDefault="00644401" w:rsidP="00E06CCE">
            <w:pPr>
              <w:ind w:left="-100"/>
              <w:rPr>
                <w:color w:val="000000" w:themeColor="text1"/>
              </w:rPr>
            </w:pPr>
            <w:r w:rsidRPr="0098617C">
              <w:rPr>
                <w:color w:val="000000" w:themeColor="text1"/>
              </w:rPr>
              <w:t>RMGT Representative, Mason/NOVA Advance Summit (October 11</w:t>
            </w:r>
            <w:r w:rsidRPr="0098617C">
              <w:rPr>
                <w:color w:val="000000" w:themeColor="text1"/>
                <w:vertAlign w:val="superscript"/>
              </w:rPr>
              <w:t>th</w:t>
            </w:r>
            <w:r w:rsidRPr="0098617C">
              <w:rPr>
                <w:color w:val="000000" w:themeColor="text1"/>
              </w:rPr>
              <w:t>, 2022)</w:t>
            </w:r>
          </w:p>
        </w:tc>
      </w:tr>
      <w:tr w:rsidR="00644401" w:rsidRPr="0098617C" w14:paraId="5994329B" w14:textId="77777777" w:rsidTr="00E06CCE">
        <w:trPr>
          <w:trHeight w:hRule="exact" w:val="648"/>
        </w:trPr>
        <w:tc>
          <w:tcPr>
            <w:tcW w:w="773" w:type="pct"/>
          </w:tcPr>
          <w:p w14:paraId="44CCC3ED" w14:textId="77777777" w:rsidR="00644401" w:rsidRPr="0098617C" w:rsidRDefault="00644401" w:rsidP="00E06CCE">
            <w:pPr>
              <w:ind w:left="-113"/>
              <w:rPr>
                <w:color w:val="000000" w:themeColor="text1"/>
              </w:rPr>
            </w:pPr>
            <w:r w:rsidRPr="0098617C">
              <w:rPr>
                <w:color w:val="000000" w:themeColor="text1"/>
              </w:rPr>
              <w:t>2022</w:t>
            </w:r>
          </w:p>
        </w:tc>
        <w:tc>
          <w:tcPr>
            <w:tcW w:w="4227" w:type="pct"/>
          </w:tcPr>
          <w:p w14:paraId="7E854425" w14:textId="77777777" w:rsidR="00644401" w:rsidRPr="0098617C" w:rsidRDefault="00644401" w:rsidP="00E06CCE">
            <w:pPr>
              <w:ind w:left="-100"/>
              <w:rPr>
                <w:color w:val="000000" w:themeColor="text1"/>
              </w:rPr>
            </w:pPr>
            <w:r w:rsidRPr="0098617C">
              <w:rPr>
                <w:color w:val="000000" w:themeColor="text1"/>
              </w:rPr>
              <w:t>RMGT Representative, Lake Accotink Community Outreach Event (August 27</w:t>
            </w:r>
            <w:r w:rsidRPr="0098617C">
              <w:rPr>
                <w:color w:val="000000" w:themeColor="text1"/>
                <w:vertAlign w:val="superscript"/>
              </w:rPr>
              <w:t>th</w:t>
            </w:r>
            <w:r w:rsidRPr="0098617C">
              <w:rPr>
                <w:color w:val="000000" w:themeColor="text1"/>
              </w:rPr>
              <w:t xml:space="preserve">, 2022) </w:t>
            </w:r>
          </w:p>
        </w:tc>
      </w:tr>
    </w:tbl>
    <w:p w14:paraId="53BABA9F" w14:textId="77777777" w:rsidR="00644401" w:rsidRPr="0098617C" w:rsidRDefault="00644401"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7913"/>
      </w:tblGrid>
      <w:tr w:rsidR="00A90C15" w:rsidRPr="0098617C" w14:paraId="37EFBA69" w14:textId="77777777" w:rsidTr="00D75BB0">
        <w:trPr>
          <w:trHeight w:hRule="exact" w:val="288"/>
        </w:trPr>
        <w:tc>
          <w:tcPr>
            <w:tcW w:w="5000" w:type="pct"/>
            <w:gridSpan w:val="2"/>
            <w:tcBorders>
              <w:bottom w:val="single" w:sz="4" w:space="0" w:color="auto"/>
            </w:tcBorders>
          </w:tcPr>
          <w:p w14:paraId="22126D16" w14:textId="11008DF8" w:rsidR="00A90C15" w:rsidRPr="0098617C" w:rsidRDefault="00A90C15" w:rsidP="00D75BB0">
            <w:pPr>
              <w:tabs>
                <w:tab w:val="left" w:pos="4546"/>
              </w:tabs>
              <w:ind w:left="-113"/>
              <w:rPr>
                <w:b/>
                <w:color w:val="000000" w:themeColor="text1"/>
              </w:rPr>
            </w:pPr>
            <w:r w:rsidRPr="0098617C">
              <w:rPr>
                <w:b/>
                <w:color w:val="000000" w:themeColor="text1"/>
              </w:rPr>
              <w:t>UNIVERSITY SERVICE</w:t>
            </w:r>
            <w:r w:rsidRPr="0098617C">
              <w:rPr>
                <w:b/>
                <w:color w:val="000000" w:themeColor="text1"/>
              </w:rPr>
              <w:tab/>
            </w:r>
          </w:p>
        </w:tc>
      </w:tr>
      <w:tr w:rsidR="00A90C15" w:rsidRPr="0098617C" w14:paraId="60A53B90" w14:textId="77777777" w:rsidTr="00D75BB0">
        <w:trPr>
          <w:trHeight w:hRule="exact" w:val="272"/>
        </w:trPr>
        <w:tc>
          <w:tcPr>
            <w:tcW w:w="5000" w:type="pct"/>
            <w:gridSpan w:val="2"/>
            <w:tcBorders>
              <w:top w:val="single" w:sz="4" w:space="0" w:color="auto"/>
            </w:tcBorders>
          </w:tcPr>
          <w:p w14:paraId="02CF2AAF" w14:textId="77777777" w:rsidR="00A90C15" w:rsidRPr="0098617C" w:rsidRDefault="00A90C15" w:rsidP="00D75BB0">
            <w:pPr>
              <w:ind w:left="-100"/>
              <w:rPr>
                <w:color w:val="000000" w:themeColor="text1"/>
              </w:rPr>
            </w:pPr>
          </w:p>
        </w:tc>
      </w:tr>
      <w:tr w:rsidR="00A90C15" w:rsidRPr="0098617C" w14:paraId="5D5BD097" w14:textId="77777777" w:rsidTr="00D75BB0">
        <w:trPr>
          <w:trHeight w:hRule="exact" w:val="252"/>
        </w:trPr>
        <w:tc>
          <w:tcPr>
            <w:tcW w:w="773" w:type="pct"/>
          </w:tcPr>
          <w:p w14:paraId="2E9B6E5E" w14:textId="45C8679C" w:rsidR="00A90C15" w:rsidRPr="0098617C" w:rsidRDefault="00902EAA" w:rsidP="00D75BB0">
            <w:pPr>
              <w:ind w:left="-113"/>
              <w:rPr>
                <w:color w:val="000000" w:themeColor="text1"/>
              </w:rPr>
            </w:pPr>
            <w:r>
              <w:rPr>
                <w:color w:val="000000" w:themeColor="text1"/>
              </w:rPr>
              <w:t>2025-Present</w:t>
            </w:r>
          </w:p>
        </w:tc>
        <w:tc>
          <w:tcPr>
            <w:tcW w:w="4227" w:type="pct"/>
          </w:tcPr>
          <w:p w14:paraId="1BE5E3AB" w14:textId="1BDB1952" w:rsidR="00A90C15" w:rsidRPr="0098617C" w:rsidRDefault="00902EAA" w:rsidP="00D75BB0">
            <w:pPr>
              <w:ind w:left="-100"/>
              <w:rPr>
                <w:color w:val="000000" w:themeColor="text1"/>
              </w:rPr>
            </w:pPr>
            <w:r>
              <w:rPr>
                <w:color w:val="000000" w:themeColor="text1"/>
              </w:rPr>
              <w:t>University Life Faculty Fellow</w:t>
            </w:r>
          </w:p>
        </w:tc>
      </w:tr>
      <w:tr w:rsidR="00902EAA" w:rsidRPr="0098617C" w14:paraId="5457B86D" w14:textId="77777777" w:rsidTr="00D75BB0">
        <w:trPr>
          <w:trHeight w:hRule="exact" w:val="252"/>
        </w:trPr>
        <w:tc>
          <w:tcPr>
            <w:tcW w:w="773" w:type="pct"/>
          </w:tcPr>
          <w:p w14:paraId="02E932BE" w14:textId="40644A84" w:rsidR="00902EAA" w:rsidRPr="0098617C" w:rsidRDefault="00902EAA" w:rsidP="00902EAA">
            <w:pPr>
              <w:ind w:left="-113"/>
              <w:rPr>
                <w:color w:val="000000" w:themeColor="text1"/>
              </w:rPr>
            </w:pPr>
            <w:r w:rsidRPr="0098617C">
              <w:rPr>
                <w:color w:val="000000" w:themeColor="text1"/>
              </w:rPr>
              <w:t>2022-Present</w:t>
            </w:r>
          </w:p>
        </w:tc>
        <w:tc>
          <w:tcPr>
            <w:tcW w:w="4227" w:type="pct"/>
          </w:tcPr>
          <w:p w14:paraId="474C474A" w14:textId="628B91CE" w:rsidR="00902EAA" w:rsidRPr="0098617C" w:rsidRDefault="00902EAA" w:rsidP="00902EAA">
            <w:pPr>
              <w:ind w:left="-100"/>
              <w:rPr>
                <w:color w:val="000000" w:themeColor="text1"/>
              </w:rPr>
            </w:pPr>
            <w:r w:rsidRPr="0098617C">
              <w:rPr>
                <w:color w:val="000000" w:themeColor="text1"/>
              </w:rPr>
              <w:t xml:space="preserve">Board Member, Mason Recreation Advisory Board </w:t>
            </w:r>
          </w:p>
        </w:tc>
      </w:tr>
      <w:tr w:rsidR="00902EAA" w:rsidRPr="0098617C" w14:paraId="0F33C8D0" w14:textId="77777777" w:rsidTr="00D75BB0">
        <w:trPr>
          <w:trHeight w:hRule="exact" w:val="531"/>
        </w:trPr>
        <w:tc>
          <w:tcPr>
            <w:tcW w:w="773" w:type="pct"/>
          </w:tcPr>
          <w:p w14:paraId="265E16E9" w14:textId="77777777" w:rsidR="00902EAA" w:rsidRPr="0098617C" w:rsidRDefault="00902EAA" w:rsidP="00902EAA">
            <w:pPr>
              <w:ind w:left="-113"/>
              <w:rPr>
                <w:color w:val="000000" w:themeColor="text1"/>
              </w:rPr>
            </w:pPr>
            <w:r w:rsidRPr="0098617C">
              <w:rPr>
                <w:color w:val="000000" w:themeColor="text1"/>
              </w:rPr>
              <w:t>2021-2022</w:t>
            </w:r>
          </w:p>
        </w:tc>
        <w:tc>
          <w:tcPr>
            <w:tcW w:w="4227" w:type="pct"/>
          </w:tcPr>
          <w:p w14:paraId="02A1AB43" w14:textId="77777777" w:rsidR="00902EAA" w:rsidRPr="0098617C" w:rsidRDefault="00902EAA" w:rsidP="00902EAA">
            <w:pPr>
              <w:ind w:left="-100"/>
              <w:rPr>
                <w:color w:val="000000" w:themeColor="text1"/>
              </w:rPr>
            </w:pPr>
            <w:r w:rsidRPr="0098617C">
              <w:rPr>
                <w:color w:val="000000" w:themeColor="text1"/>
              </w:rPr>
              <w:t>Faculty Mentor, Abington College Undergraduate Research Association (ACURA)</w:t>
            </w:r>
          </w:p>
        </w:tc>
      </w:tr>
      <w:tr w:rsidR="00902EAA" w:rsidRPr="0098617C" w14:paraId="05D1A5D8" w14:textId="77777777" w:rsidTr="00D75BB0">
        <w:trPr>
          <w:trHeight w:hRule="exact" w:val="279"/>
        </w:trPr>
        <w:tc>
          <w:tcPr>
            <w:tcW w:w="773" w:type="pct"/>
          </w:tcPr>
          <w:p w14:paraId="50AB9221" w14:textId="77777777" w:rsidR="00902EAA" w:rsidRPr="0098617C" w:rsidRDefault="00902EAA" w:rsidP="00902EAA">
            <w:pPr>
              <w:ind w:left="-113"/>
              <w:rPr>
                <w:color w:val="000000" w:themeColor="text1"/>
              </w:rPr>
            </w:pPr>
            <w:r w:rsidRPr="0098617C">
              <w:rPr>
                <w:color w:val="000000" w:themeColor="text1"/>
              </w:rPr>
              <w:t>2021-2022</w:t>
            </w:r>
          </w:p>
        </w:tc>
        <w:tc>
          <w:tcPr>
            <w:tcW w:w="4227" w:type="pct"/>
          </w:tcPr>
          <w:p w14:paraId="6111E02A" w14:textId="77777777" w:rsidR="00902EAA" w:rsidRPr="0098617C" w:rsidRDefault="00902EAA" w:rsidP="00902EAA">
            <w:pPr>
              <w:ind w:left="-100"/>
              <w:rPr>
                <w:color w:val="000000" w:themeColor="text1"/>
              </w:rPr>
            </w:pPr>
            <w:r w:rsidRPr="0098617C">
              <w:rPr>
                <w:color w:val="000000" w:themeColor="text1"/>
              </w:rPr>
              <w:t xml:space="preserve">Member, RPTM Commonwealth Campuses Consortium Committee </w:t>
            </w:r>
          </w:p>
        </w:tc>
      </w:tr>
    </w:tbl>
    <w:p w14:paraId="267F2B78" w14:textId="48AF59C7" w:rsidR="002F1CCF" w:rsidRPr="0098617C" w:rsidRDefault="002F1CCF"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2F1CCF" w:rsidRPr="0098617C" w14:paraId="3595D0E7" w14:textId="77777777" w:rsidTr="00D75BB0">
        <w:trPr>
          <w:trHeight w:val="288"/>
        </w:trPr>
        <w:tc>
          <w:tcPr>
            <w:tcW w:w="5000" w:type="pct"/>
            <w:gridSpan w:val="2"/>
            <w:tcBorders>
              <w:bottom w:val="single" w:sz="4" w:space="0" w:color="auto"/>
            </w:tcBorders>
          </w:tcPr>
          <w:p w14:paraId="77B35376" w14:textId="0F4C34DA" w:rsidR="002F1CCF" w:rsidRPr="0098617C" w:rsidRDefault="00722954" w:rsidP="00D75BB0">
            <w:pPr>
              <w:ind w:left="-113"/>
              <w:rPr>
                <w:b/>
                <w:color w:val="000000" w:themeColor="text1"/>
              </w:rPr>
            </w:pPr>
            <w:r>
              <w:rPr>
                <w:b/>
                <w:color w:val="000000" w:themeColor="text1"/>
              </w:rPr>
              <w:t>EDITORIAL APPOINTMENTS</w:t>
            </w:r>
          </w:p>
        </w:tc>
      </w:tr>
      <w:tr w:rsidR="002F1CCF" w:rsidRPr="0098617C" w14:paraId="5FF8608D" w14:textId="77777777" w:rsidTr="00D75BB0">
        <w:trPr>
          <w:trHeight w:val="52"/>
        </w:trPr>
        <w:tc>
          <w:tcPr>
            <w:tcW w:w="5000" w:type="pct"/>
            <w:gridSpan w:val="2"/>
            <w:tcBorders>
              <w:top w:val="single" w:sz="4" w:space="0" w:color="auto"/>
            </w:tcBorders>
          </w:tcPr>
          <w:p w14:paraId="4F7BEB22" w14:textId="77777777" w:rsidR="002F1CCF" w:rsidRPr="0098617C" w:rsidRDefault="002F1CCF" w:rsidP="00D75BB0">
            <w:pPr>
              <w:ind w:left="-100"/>
              <w:rPr>
                <w:color w:val="000000" w:themeColor="text1"/>
              </w:rPr>
            </w:pPr>
          </w:p>
        </w:tc>
      </w:tr>
      <w:tr w:rsidR="002F1CCF" w:rsidRPr="0098617C" w14:paraId="7C70CF0F" w14:textId="77777777" w:rsidTr="00D75BB0">
        <w:trPr>
          <w:trHeight w:val="288"/>
        </w:trPr>
        <w:tc>
          <w:tcPr>
            <w:tcW w:w="769" w:type="pct"/>
          </w:tcPr>
          <w:p w14:paraId="676A6EA9" w14:textId="31152B60" w:rsidR="002F1CCF" w:rsidRPr="0098617C" w:rsidRDefault="00894DBC" w:rsidP="00D75BB0">
            <w:pPr>
              <w:ind w:left="-113"/>
              <w:rPr>
                <w:color w:val="000000" w:themeColor="text1"/>
              </w:rPr>
            </w:pPr>
            <w:r>
              <w:rPr>
                <w:color w:val="000000" w:themeColor="text1"/>
              </w:rPr>
              <w:t>2026-Present</w:t>
            </w:r>
          </w:p>
        </w:tc>
        <w:tc>
          <w:tcPr>
            <w:tcW w:w="4231" w:type="pct"/>
          </w:tcPr>
          <w:p w14:paraId="792430CB" w14:textId="1B016768" w:rsidR="002F1CCF" w:rsidRPr="0098617C" w:rsidRDefault="00894DBC" w:rsidP="00D75BB0">
            <w:pPr>
              <w:ind w:left="-100"/>
              <w:rPr>
                <w:color w:val="000000" w:themeColor="text1"/>
              </w:rPr>
            </w:pPr>
            <w:r>
              <w:rPr>
                <w:color w:val="000000" w:themeColor="text1"/>
              </w:rPr>
              <w:t xml:space="preserve">Guest Editor, </w:t>
            </w:r>
            <w:r w:rsidR="00A95BA9">
              <w:rPr>
                <w:color w:val="000000" w:themeColor="text1"/>
              </w:rPr>
              <w:t xml:space="preserve">2026 National Environment and Recreation Research Symposium Special Issue, </w:t>
            </w:r>
            <w:r w:rsidR="00A95BA9" w:rsidRPr="00EB2CBA">
              <w:rPr>
                <w:i/>
                <w:iCs/>
                <w:color w:val="000000" w:themeColor="text1"/>
              </w:rPr>
              <w:t>Journal of Park and Recreation Administration</w:t>
            </w:r>
          </w:p>
        </w:tc>
      </w:tr>
      <w:tr w:rsidR="00894DBC" w:rsidRPr="0098617C" w14:paraId="43A4596E" w14:textId="77777777" w:rsidTr="00D75BB0">
        <w:trPr>
          <w:trHeight w:val="288"/>
        </w:trPr>
        <w:tc>
          <w:tcPr>
            <w:tcW w:w="769" w:type="pct"/>
          </w:tcPr>
          <w:p w14:paraId="38C4BF47" w14:textId="241DE6D9" w:rsidR="00894DBC" w:rsidRDefault="00894DBC" w:rsidP="00894DBC">
            <w:pPr>
              <w:ind w:left="-113"/>
              <w:rPr>
                <w:color w:val="000000" w:themeColor="text1"/>
              </w:rPr>
            </w:pPr>
            <w:r>
              <w:rPr>
                <w:color w:val="000000" w:themeColor="text1"/>
              </w:rPr>
              <w:t>2025-Present</w:t>
            </w:r>
          </w:p>
        </w:tc>
        <w:tc>
          <w:tcPr>
            <w:tcW w:w="4231" w:type="pct"/>
          </w:tcPr>
          <w:p w14:paraId="6EEAE01B" w14:textId="2A2DDBD0" w:rsidR="00894DBC" w:rsidRDefault="00894DBC" w:rsidP="00894DBC">
            <w:pPr>
              <w:ind w:left="-100"/>
              <w:rPr>
                <w:color w:val="000000" w:themeColor="text1"/>
              </w:rPr>
            </w:pPr>
            <w:r>
              <w:rPr>
                <w:color w:val="000000" w:themeColor="text1"/>
              </w:rPr>
              <w:t xml:space="preserve">Associate Editor, </w:t>
            </w:r>
            <w:r w:rsidRPr="00EB2CBA">
              <w:rPr>
                <w:i/>
                <w:iCs/>
                <w:color w:val="000000" w:themeColor="text1"/>
              </w:rPr>
              <w:t>People and Nature</w:t>
            </w:r>
          </w:p>
        </w:tc>
      </w:tr>
      <w:tr w:rsidR="00894DBC" w:rsidRPr="0098617C" w14:paraId="0E15A3C0" w14:textId="77777777" w:rsidTr="00D75BB0">
        <w:trPr>
          <w:trHeight w:val="288"/>
        </w:trPr>
        <w:tc>
          <w:tcPr>
            <w:tcW w:w="769" w:type="pct"/>
          </w:tcPr>
          <w:p w14:paraId="621BC840" w14:textId="4E7BA3F3" w:rsidR="00894DBC" w:rsidRPr="0098617C" w:rsidRDefault="00894DBC" w:rsidP="00894DBC">
            <w:pPr>
              <w:ind w:left="-113"/>
              <w:rPr>
                <w:color w:val="000000" w:themeColor="text1"/>
              </w:rPr>
            </w:pPr>
            <w:r w:rsidRPr="0098617C">
              <w:rPr>
                <w:color w:val="000000" w:themeColor="text1"/>
              </w:rPr>
              <w:t>2022-Present</w:t>
            </w:r>
          </w:p>
        </w:tc>
        <w:tc>
          <w:tcPr>
            <w:tcW w:w="4231" w:type="pct"/>
          </w:tcPr>
          <w:p w14:paraId="5EDE37F5" w14:textId="784D8740" w:rsidR="00894DBC" w:rsidRPr="0098617C" w:rsidRDefault="00894DBC" w:rsidP="00894DBC">
            <w:pPr>
              <w:ind w:left="-100"/>
              <w:rPr>
                <w:color w:val="000000" w:themeColor="text1"/>
              </w:rPr>
            </w:pPr>
            <w:r w:rsidRPr="0098617C">
              <w:rPr>
                <w:color w:val="000000" w:themeColor="text1"/>
              </w:rPr>
              <w:t xml:space="preserve">Associate Editor, </w:t>
            </w:r>
            <w:r w:rsidRPr="00EB2CBA">
              <w:rPr>
                <w:i/>
                <w:iCs/>
                <w:color w:val="000000" w:themeColor="text1"/>
              </w:rPr>
              <w:t>Journal of Leisure Research</w:t>
            </w:r>
            <w:r w:rsidRPr="0098617C">
              <w:rPr>
                <w:color w:val="000000" w:themeColor="text1"/>
              </w:rPr>
              <w:t xml:space="preserve"> </w:t>
            </w:r>
          </w:p>
        </w:tc>
      </w:tr>
      <w:tr w:rsidR="00894DBC" w:rsidRPr="0098617C" w14:paraId="5483C63B" w14:textId="77777777" w:rsidTr="00D75BB0">
        <w:trPr>
          <w:trHeight w:val="288"/>
        </w:trPr>
        <w:tc>
          <w:tcPr>
            <w:tcW w:w="769" w:type="pct"/>
          </w:tcPr>
          <w:p w14:paraId="0EC46146" w14:textId="77777777" w:rsidR="00894DBC" w:rsidRPr="0098617C" w:rsidRDefault="00894DBC" w:rsidP="00894DBC">
            <w:pPr>
              <w:ind w:left="-113"/>
              <w:rPr>
                <w:color w:val="000000" w:themeColor="text1"/>
              </w:rPr>
            </w:pPr>
            <w:r w:rsidRPr="0098617C">
              <w:rPr>
                <w:color w:val="000000" w:themeColor="text1"/>
              </w:rPr>
              <w:t>2022-Present</w:t>
            </w:r>
          </w:p>
        </w:tc>
        <w:tc>
          <w:tcPr>
            <w:tcW w:w="4231" w:type="pct"/>
          </w:tcPr>
          <w:p w14:paraId="1ED4606C" w14:textId="77777777" w:rsidR="00894DBC" w:rsidRPr="0098617C" w:rsidRDefault="00894DBC" w:rsidP="00894DBC">
            <w:pPr>
              <w:ind w:left="-100"/>
              <w:rPr>
                <w:color w:val="000000" w:themeColor="text1"/>
              </w:rPr>
            </w:pPr>
            <w:r w:rsidRPr="0098617C">
              <w:rPr>
                <w:color w:val="000000" w:themeColor="text1"/>
              </w:rPr>
              <w:t xml:space="preserve">Associate Editor, </w:t>
            </w:r>
            <w:r w:rsidRPr="00EB2CBA">
              <w:rPr>
                <w:i/>
                <w:iCs/>
                <w:color w:val="000000" w:themeColor="text1"/>
              </w:rPr>
              <w:t>Journal of Park and Recreation Administration</w:t>
            </w:r>
          </w:p>
        </w:tc>
      </w:tr>
      <w:tr w:rsidR="00894DBC" w:rsidRPr="0098617C" w14:paraId="2FBD01E3" w14:textId="77777777" w:rsidTr="00D75BB0">
        <w:trPr>
          <w:trHeight w:val="288"/>
        </w:trPr>
        <w:tc>
          <w:tcPr>
            <w:tcW w:w="769" w:type="pct"/>
          </w:tcPr>
          <w:p w14:paraId="3AB60FB9" w14:textId="3294AC4F" w:rsidR="00894DBC" w:rsidRPr="0098617C" w:rsidRDefault="00894DBC" w:rsidP="00894DBC">
            <w:pPr>
              <w:ind w:left="-113"/>
              <w:rPr>
                <w:color w:val="000000" w:themeColor="text1"/>
              </w:rPr>
            </w:pPr>
            <w:r w:rsidRPr="0098617C">
              <w:rPr>
                <w:color w:val="000000" w:themeColor="text1"/>
              </w:rPr>
              <w:t>2021-2024</w:t>
            </w:r>
          </w:p>
        </w:tc>
        <w:tc>
          <w:tcPr>
            <w:tcW w:w="4231" w:type="pct"/>
          </w:tcPr>
          <w:p w14:paraId="7585F961" w14:textId="77777777" w:rsidR="00894DBC" w:rsidRPr="0098617C" w:rsidRDefault="00894DBC" w:rsidP="00894DBC">
            <w:pPr>
              <w:ind w:left="-100"/>
              <w:rPr>
                <w:color w:val="000000" w:themeColor="text1"/>
              </w:rPr>
            </w:pPr>
            <w:r w:rsidRPr="0098617C">
              <w:rPr>
                <w:color w:val="000000" w:themeColor="text1"/>
              </w:rPr>
              <w:t xml:space="preserve">Editorial Board Member, </w:t>
            </w:r>
            <w:r w:rsidRPr="00EB2CBA">
              <w:rPr>
                <w:i/>
                <w:iCs/>
                <w:color w:val="000000" w:themeColor="text1"/>
              </w:rPr>
              <w:t>Recreational Sports Journal</w:t>
            </w:r>
            <w:r w:rsidRPr="0098617C">
              <w:rPr>
                <w:color w:val="000000" w:themeColor="text1"/>
              </w:rPr>
              <w:t xml:space="preserve"> </w:t>
            </w:r>
          </w:p>
        </w:tc>
      </w:tr>
    </w:tbl>
    <w:p w14:paraId="6F110BC0" w14:textId="77777777" w:rsidR="002F1CCF" w:rsidRPr="0098617C" w:rsidRDefault="002F1CCF"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2F1CCF" w:rsidRPr="0098617C" w14:paraId="113D93CD" w14:textId="77777777" w:rsidTr="00D75BB0">
        <w:trPr>
          <w:trHeight w:val="288"/>
        </w:trPr>
        <w:tc>
          <w:tcPr>
            <w:tcW w:w="5000" w:type="pct"/>
            <w:gridSpan w:val="2"/>
            <w:tcBorders>
              <w:bottom w:val="single" w:sz="4" w:space="0" w:color="auto"/>
            </w:tcBorders>
          </w:tcPr>
          <w:p w14:paraId="75E5F038" w14:textId="0D8D1E56" w:rsidR="002F1CCF" w:rsidRPr="0098617C" w:rsidRDefault="008E5D94" w:rsidP="00D75BB0">
            <w:pPr>
              <w:ind w:left="-113"/>
              <w:rPr>
                <w:b/>
                <w:color w:val="000000" w:themeColor="text1"/>
              </w:rPr>
            </w:pPr>
            <w:r w:rsidRPr="0098617C">
              <w:rPr>
                <w:b/>
                <w:color w:val="000000" w:themeColor="text1"/>
              </w:rPr>
              <w:t>MANUSCRIPT REVIEWER</w:t>
            </w:r>
            <w:r w:rsidR="00472A8C" w:rsidRPr="0098617C">
              <w:rPr>
                <w:b/>
                <w:color w:val="000000" w:themeColor="text1"/>
              </w:rPr>
              <w:t xml:space="preserve"> DUTIES</w:t>
            </w:r>
          </w:p>
        </w:tc>
      </w:tr>
      <w:tr w:rsidR="002F1CCF" w:rsidRPr="0098617C" w14:paraId="179047C3" w14:textId="77777777" w:rsidTr="00D75BB0">
        <w:trPr>
          <w:trHeight w:val="52"/>
        </w:trPr>
        <w:tc>
          <w:tcPr>
            <w:tcW w:w="5000" w:type="pct"/>
            <w:gridSpan w:val="2"/>
            <w:tcBorders>
              <w:top w:val="single" w:sz="4" w:space="0" w:color="auto"/>
            </w:tcBorders>
          </w:tcPr>
          <w:p w14:paraId="025BD1E7" w14:textId="77777777" w:rsidR="002F1CCF" w:rsidRPr="0098617C" w:rsidRDefault="002F1CCF" w:rsidP="00D75BB0">
            <w:pPr>
              <w:ind w:left="-100"/>
              <w:rPr>
                <w:color w:val="000000" w:themeColor="text1"/>
              </w:rPr>
            </w:pPr>
          </w:p>
        </w:tc>
      </w:tr>
      <w:tr w:rsidR="008E232E" w:rsidRPr="0098617C" w14:paraId="34D66681" w14:textId="77777777" w:rsidTr="00D75BB0">
        <w:trPr>
          <w:trHeight w:val="288"/>
        </w:trPr>
        <w:tc>
          <w:tcPr>
            <w:tcW w:w="769" w:type="pct"/>
          </w:tcPr>
          <w:p w14:paraId="1C12B2FF" w14:textId="739CB6DB" w:rsidR="008E232E" w:rsidRPr="00683473" w:rsidRDefault="00161481" w:rsidP="008E232E">
            <w:pPr>
              <w:ind w:left="-113"/>
              <w:rPr>
                <w:color w:val="000000" w:themeColor="text1"/>
              </w:rPr>
            </w:pPr>
            <w:r>
              <w:rPr>
                <w:color w:val="000000" w:themeColor="text1"/>
              </w:rPr>
              <w:t>2026</w:t>
            </w:r>
          </w:p>
        </w:tc>
        <w:tc>
          <w:tcPr>
            <w:tcW w:w="4231" w:type="pct"/>
          </w:tcPr>
          <w:p w14:paraId="1469AB1E" w14:textId="5634740C" w:rsidR="008E232E" w:rsidRPr="00683473" w:rsidRDefault="00161481" w:rsidP="008E232E">
            <w:pPr>
              <w:ind w:left="-100"/>
              <w:rPr>
                <w:color w:val="000000" w:themeColor="text1"/>
              </w:rPr>
            </w:pPr>
            <w:r>
              <w:rPr>
                <w:color w:val="000000" w:themeColor="text1"/>
              </w:rPr>
              <w:t xml:space="preserve">Invited Expert Reviewer, </w:t>
            </w:r>
            <w:r w:rsidR="00423C6F" w:rsidRPr="0098617C">
              <w:rPr>
                <w:color w:val="000000" w:themeColor="text1"/>
              </w:rPr>
              <w:t>The Common Ground Framework</w:t>
            </w:r>
            <w:r w:rsidR="00423C6F">
              <w:rPr>
                <w:color w:val="000000" w:themeColor="text1"/>
              </w:rPr>
              <w:t>: B</w:t>
            </w:r>
            <w:r w:rsidR="00423C6F" w:rsidRPr="0098617C">
              <w:rPr>
                <w:color w:val="000000" w:themeColor="text1"/>
              </w:rPr>
              <w:t>uilding community power through park and greenspace engagement</w:t>
            </w:r>
            <w:r w:rsidR="00920CF0">
              <w:rPr>
                <w:color w:val="000000" w:themeColor="text1"/>
              </w:rPr>
              <w:t xml:space="preserve"> (2</w:t>
            </w:r>
            <w:r w:rsidR="00920CF0" w:rsidRPr="00920CF0">
              <w:rPr>
                <w:color w:val="000000" w:themeColor="text1"/>
                <w:vertAlign w:val="superscript"/>
              </w:rPr>
              <w:t>nd</w:t>
            </w:r>
            <w:r w:rsidR="00920CF0">
              <w:rPr>
                <w:color w:val="000000" w:themeColor="text1"/>
              </w:rPr>
              <w:t xml:space="preserve"> edition)</w:t>
            </w:r>
          </w:p>
        </w:tc>
      </w:tr>
      <w:tr w:rsidR="00161481" w:rsidRPr="0098617C" w14:paraId="56112ECE" w14:textId="77777777" w:rsidTr="00D75BB0">
        <w:trPr>
          <w:trHeight w:val="288"/>
        </w:trPr>
        <w:tc>
          <w:tcPr>
            <w:tcW w:w="769" w:type="pct"/>
          </w:tcPr>
          <w:p w14:paraId="2D9BB3E7" w14:textId="5F5277DE" w:rsidR="00161481" w:rsidRPr="00683473" w:rsidRDefault="00161481" w:rsidP="00161481">
            <w:pPr>
              <w:ind w:left="-113"/>
              <w:rPr>
                <w:color w:val="000000" w:themeColor="text1"/>
              </w:rPr>
            </w:pPr>
            <w:r w:rsidRPr="00683473">
              <w:rPr>
                <w:color w:val="000000" w:themeColor="text1"/>
              </w:rPr>
              <w:t>2025</w:t>
            </w:r>
          </w:p>
        </w:tc>
        <w:tc>
          <w:tcPr>
            <w:tcW w:w="4231" w:type="pct"/>
          </w:tcPr>
          <w:p w14:paraId="49517C0F" w14:textId="79CD66E5" w:rsidR="00161481" w:rsidRPr="00683473" w:rsidRDefault="00161481" w:rsidP="00161481">
            <w:pPr>
              <w:ind w:left="-100"/>
              <w:rPr>
                <w:color w:val="000000" w:themeColor="text1"/>
              </w:rPr>
            </w:pPr>
            <w:r w:rsidRPr="00683473">
              <w:rPr>
                <w:color w:val="000000" w:themeColor="text1"/>
              </w:rPr>
              <w:t>Invited Expert Reviewer, Trust for Public Land. The Common Ground Policy Playbook: A roadmap for inclusive community engagement in parks</w:t>
            </w:r>
          </w:p>
        </w:tc>
      </w:tr>
      <w:tr w:rsidR="00161481" w:rsidRPr="0098617C" w14:paraId="146A750B" w14:textId="77777777" w:rsidTr="00D75BB0">
        <w:trPr>
          <w:trHeight w:val="288"/>
        </w:trPr>
        <w:tc>
          <w:tcPr>
            <w:tcW w:w="769" w:type="pct"/>
          </w:tcPr>
          <w:p w14:paraId="45EBEA89" w14:textId="53A8A524" w:rsidR="00161481" w:rsidRDefault="00161481" w:rsidP="00161481">
            <w:pPr>
              <w:ind w:left="-113"/>
              <w:rPr>
                <w:color w:val="000000" w:themeColor="text1"/>
              </w:rPr>
            </w:pPr>
            <w:r>
              <w:rPr>
                <w:color w:val="000000" w:themeColor="text1"/>
              </w:rPr>
              <w:t>2025-Present</w:t>
            </w:r>
          </w:p>
        </w:tc>
        <w:tc>
          <w:tcPr>
            <w:tcW w:w="4231" w:type="pct"/>
          </w:tcPr>
          <w:p w14:paraId="06916F60" w14:textId="07D4473A" w:rsidR="00161481" w:rsidRDefault="00161481" w:rsidP="00161481">
            <w:pPr>
              <w:ind w:left="-100"/>
              <w:rPr>
                <w:color w:val="000000" w:themeColor="text1"/>
              </w:rPr>
            </w:pPr>
            <w:r>
              <w:rPr>
                <w:color w:val="000000" w:themeColor="text1"/>
              </w:rPr>
              <w:t xml:space="preserve">Manuscript Reviewer, </w:t>
            </w:r>
            <w:r w:rsidRPr="006516D3">
              <w:rPr>
                <w:i/>
                <w:iCs/>
                <w:color w:val="000000" w:themeColor="text1"/>
              </w:rPr>
              <w:t>Managing Sport and Leisure</w:t>
            </w:r>
          </w:p>
        </w:tc>
      </w:tr>
      <w:tr w:rsidR="00161481" w:rsidRPr="0098617C" w14:paraId="1B6D7E80" w14:textId="77777777" w:rsidTr="00D75BB0">
        <w:trPr>
          <w:trHeight w:val="288"/>
        </w:trPr>
        <w:tc>
          <w:tcPr>
            <w:tcW w:w="769" w:type="pct"/>
          </w:tcPr>
          <w:p w14:paraId="02202BA9" w14:textId="7FF55079" w:rsidR="00161481" w:rsidRDefault="00161481" w:rsidP="00161481">
            <w:pPr>
              <w:ind w:left="-113"/>
              <w:rPr>
                <w:color w:val="000000" w:themeColor="text1"/>
              </w:rPr>
            </w:pPr>
            <w:r>
              <w:rPr>
                <w:color w:val="000000" w:themeColor="text1"/>
              </w:rPr>
              <w:t>2025-Present</w:t>
            </w:r>
          </w:p>
        </w:tc>
        <w:tc>
          <w:tcPr>
            <w:tcW w:w="4231" w:type="pct"/>
          </w:tcPr>
          <w:p w14:paraId="27379C22" w14:textId="011D232E" w:rsidR="00161481" w:rsidRPr="0098617C" w:rsidRDefault="00161481" w:rsidP="00161481">
            <w:pPr>
              <w:ind w:left="-100"/>
              <w:rPr>
                <w:color w:val="000000" w:themeColor="text1"/>
              </w:rPr>
            </w:pPr>
            <w:r w:rsidRPr="0098617C">
              <w:rPr>
                <w:color w:val="000000" w:themeColor="text1"/>
              </w:rPr>
              <w:t>Manuscript Reviewer,</w:t>
            </w:r>
            <w:r>
              <w:rPr>
                <w:color w:val="000000" w:themeColor="text1"/>
              </w:rPr>
              <w:t xml:space="preserve"> </w:t>
            </w:r>
            <w:r w:rsidRPr="006516D3">
              <w:rPr>
                <w:i/>
                <w:iCs/>
                <w:color w:val="000000" w:themeColor="text1"/>
              </w:rPr>
              <w:t>World Leisure Journal</w:t>
            </w:r>
          </w:p>
        </w:tc>
      </w:tr>
      <w:tr w:rsidR="00161481" w:rsidRPr="0098617C" w14:paraId="6A926C4B" w14:textId="77777777" w:rsidTr="00D75BB0">
        <w:trPr>
          <w:trHeight w:val="288"/>
        </w:trPr>
        <w:tc>
          <w:tcPr>
            <w:tcW w:w="769" w:type="pct"/>
          </w:tcPr>
          <w:p w14:paraId="582E2334" w14:textId="0D4BEA3C" w:rsidR="00161481" w:rsidRPr="0098617C" w:rsidRDefault="00161481" w:rsidP="00161481">
            <w:pPr>
              <w:ind w:left="-113"/>
              <w:rPr>
                <w:color w:val="000000" w:themeColor="text1"/>
              </w:rPr>
            </w:pPr>
            <w:r w:rsidRPr="0098617C">
              <w:rPr>
                <w:color w:val="000000" w:themeColor="text1"/>
              </w:rPr>
              <w:t>2024-Present</w:t>
            </w:r>
          </w:p>
        </w:tc>
        <w:tc>
          <w:tcPr>
            <w:tcW w:w="4231" w:type="pct"/>
          </w:tcPr>
          <w:p w14:paraId="7D09586E" w14:textId="3465BDC3" w:rsidR="00161481" w:rsidRPr="0098617C" w:rsidRDefault="00161481" w:rsidP="00161481">
            <w:pPr>
              <w:ind w:left="-100"/>
              <w:rPr>
                <w:color w:val="000000" w:themeColor="text1"/>
              </w:rPr>
            </w:pPr>
            <w:r w:rsidRPr="0098617C">
              <w:rPr>
                <w:color w:val="000000" w:themeColor="text1"/>
              </w:rPr>
              <w:t xml:space="preserve">Manuscript Reviewer, </w:t>
            </w:r>
            <w:r w:rsidRPr="006516D3">
              <w:rPr>
                <w:i/>
                <w:iCs/>
                <w:color w:val="000000" w:themeColor="text1"/>
              </w:rPr>
              <w:t>Humanities and Social Sciences Communications</w:t>
            </w:r>
          </w:p>
        </w:tc>
      </w:tr>
      <w:tr w:rsidR="00161481" w:rsidRPr="0098617C" w14:paraId="15FE4AA5" w14:textId="77777777" w:rsidTr="00D75BB0">
        <w:trPr>
          <w:trHeight w:val="288"/>
        </w:trPr>
        <w:tc>
          <w:tcPr>
            <w:tcW w:w="769" w:type="pct"/>
          </w:tcPr>
          <w:p w14:paraId="3DE72581" w14:textId="6716538B" w:rsidR="00161481" w:rsidRPr="0098617C" w:rsidRDefault="00161481" w:rsidP="00161481">
            <w:pPr>
              <w:ind w:left="-113"/>
              <w:rPr>
                <w:color w:val="000000" w:themeColor="text1"/>
              </w:rPr>
            </w:pPr>
            <w:r w:rsidRPr="0098617C">
              <w:rPr>
                <w:color w:val="000000" w:themeColor="text1"/>
              </w:rPr>
              <w:t>2024-Present</w:t>
            </w:r>
          </w:p>
        </w:tc>
        <w:tc>
          <w:tcPr>
            <w:tcW w:w="4231" w:type="pct"/>
          </w:tcPr>
          <w:p w14:paraId="67968F24" w14:textId="5E8FF986" w:rsidR="00161481" w:rsidRPr="0098617C" w:rsidRDefault="00161481" w:rsidP="00161481">
            <w:pPr>
              <w:ind w:left="-100"/>
              <w:rPr>
                <w:color w:val="000000" w:themeColor="text1"/>
              </w:rPr>
            </w:pPr>
            <w:r w:rsidRPr="0098617C">
              <w:rPr>
                <w:color w:val="000000" w:themeColor="text1"/>
              </w:rPr>
              <w:t xml:space="preserve">Manuscript Reviewer, </w:t>
            </w:r>
            <w:r w:rsidRPr="006516D3">
              <w:rPr>
                <w:i/>
                <w:iCs/>
                <w:color w:val="000000" w:themeColor="text1"/>
              </w:rPr>
              <w:t>Society &amp; Natural Resources</w:t>
            </w:r>
          </w:p>
        </w:tc>
      </w:tr>
      <w:tr w:rsidR="00161481" w:rsidRPr="0098617C" w14:paraId="6BCF3EC7" w14:textId="77777777" w:rsidTr="00D75BB0">
        <w:trPr>
          <w:trHeight w:val="288"/>
        </w:trPr>
        <w:tc>
          <w:tcPr>
            <w:tcW w:w="769" w:type="pct"/>
          </w:tcPr>
          <w:p w14:paraId="6A8F66F2" w14:textId="61C7E4A3" w:rsidR="00161481" w:rsidRPr="0098617C" w:rsidRDefault="00161481" w:rsidP="00161481">
            <w:pPr>
              <w:ind w:left="-113"/>
              <w:rPr>
                <w:color w:val="000000" w:themeColor="text1"/>
              </w:rPr>
            </w:pPr>
            <w:r w:rsidRPr="0098617C">
              <w:rPr>
                <w:color w:val="000000" w:themeColor="text1"/>
              </w:rPr>
              <w:t>2023-Present</w:t>
            </w:r>
          </w:p>
        </w:tc>
        <w:tc>
          <w:tcPr>
            <w:tcW w:w="4231" w:type="pct"/>
          </w:tcPr>
          <w:p w14:paraId="1A6D3D24" w14:textId="4C9B26BE" w:rsidR="00161481" w:rsidRPr="0098617C" w:rsidRDefault="00161481" w:rsidP="00161481">
            <w:pPr>
              <w:ind w:left="-100"/>
              <w:rPr>
                <w:color w:val="000000" w:themeColor="text1"/>
              </w:rPr>
            </w:pPr>
            <w:r w:rsidRPr="0098617C">
              <w:rPr>
                <w:color w:val="000000" w:themeColor="text1"/>
              </w:rPr>
              <w:t xml:space="preserve">Manuscript Reviewer, </w:t>
            </w:r>
            <w:r w:rsidRPr="006516D3">
              <w:rPr>
                <w:i/>
                <w:iCs/>
                <w:color w:val="000000" w:themeColor="text1"/>
              </w:rPr>
              <w:t>Landscape and Urban Planning</w:t>
            </w:r>
          </w:p>
        </w:tc>
      </w:tr>
      <w:tr w:rsidR="00161481" w:rsidRPr="0098617C" w14:paraId="05FE0CAA" w14:textId="77777777" w:rsidTr="00D75BB0">
        <w:trPr>
          <w:trHeight w:val="288"/>
        </w:trPr>
        <w:tc>
          <w:tcPr>
            <w:tcW w:w="769" w:type="pct"/>
          </w:tcPr>
          <w:p w14:paraId="14C63E92" w14:textId="72EA8E92" w:rsidR="00161481" w:rsidRPr="0098617C" w:rsidRDefault="00161481" w:rsidP="00161481">
            <w:pPr>
              <w:ind w:left="-113"/>
              <w:rPr>
                <w:color w:val="000000" w:themeColor="text1"/>
              </w:rPr>
            </w:pPr>
            <w:r w:rsidRPr="0098617C">
              <w:rPr>
                <w:color w:val="000000" w:themeColor="text1"/>
              </w:rPr>
              <w:lastRenderedPageBreak/>
              <w:t>2023</w:t>
            </w:r>
          </w:p>
        </w:tc>
        <w:tc>
          <w:tcPr>
            <w:tcW w:w="4231" w:type="pct"/>
          </w:tcPr>
          <w:p w14:paraId="145B19EB" w14:textId="4C8D141D" w:rsidR="00161481" w:rsidRPr="0098617C" w:rsidRDefault="00161481" w:rsidP="00161481">
            <w:pPr>
              <w:ind w:left="-100"/>
              <w:rPr>
                <w:color w:val="000000" w:themeColor="text1"/>
              </w:rPr>
            </w:pPr>
            <w:r w:rsidRPr="0098617C">
              <w:rPr>
                <w:color w:val="000000" w:themeColor="text1"/>
              </w:rPr>
              <w:t>“Green Paper” Invited Expert Reviewer, Trust for Public Land</w:t>
            </w:r>
            <w:r>
              <w:rPr>
                <w:color w:val="000000" w:themeColor="text1"/>
              </w:rPr>
              <w:t xml:space="preserve">. </w:t>
            </w:r>
            <w:r w:rsidRPr="0098617C">
              <w:rPr>
                <w:color w:val="000000" w:themeColor="text1"/>
              </w:rPr>
              <w:t>The Common Ground Framework</w:t>
            </w:r>
            <w:r>
              <w:rPr>
                <w:color w:val="000000" w:themeColor="text1"/>
              </w:rPr>
              <w:t>: B</w:t>
            </w:r>
            <w:r w:rsidRPr="0098617C">
              <w:rPr>
                <w:color w:val="000000" w:themeColor="text1"/>
              </w:rPr>
              <w:t>uilding community power through park and greenspace engagement</w:t>
            </w:r>
          </w:p>
        </w:tc>
      </w:tr>
      <w:tr w:rsidR="00161481" w:rsidRPr="0098617C" w14:paraId="401564B4" w14:textId="77777777" w:rsidTr="00D75BB0">
        <w:trPr>
          <w:trHeight w:val="288"/>
        </w:trPr>
        <w:tc>
          <w:tcPr>
            <w:tcW w:w="769" w:type="pct"/>
          </w:tcPr>
          <w:p w14:paraId="24D0226F" w14:textId="615E67BA" w:rsidR="00161481" w:rsidRPr="0098617C" w:rsidRDefault="00161481" w:rsidP="00161481">
            <w:pPr>
              <w:ind w:left="-113"/>
              <w:rPr>
                <w:color w:val="000000" w:themeColor="text1"/>
              </w:rPr>
            </w:pPr>
            <w:r w:rsidRPr="0098617C">
              <w:rPr>
                <w:color w:val="000000" w:themeColor="text1"/>
              </w:rPr>
              <w:t>2022, 2023, 2025</w:t>
            </w:r>
          </w:p>
        </w:tc>
        <w:tc>
          <w:tcPr>
            <w:tcW w:w="4231" w:type="pct"/>
          </w:tcPr>
          <w:p w14:paraId="5FC5BDF6" w14:textId="77777777" w:rsidR="00161481" w:rsidRPr="0098617C" w:rsidRDefault="00161481" w:rsidP="00161481">
            <w:pPr>
              <w:ind w:left="-100"/>
              <w:rPr>
                <w:color w:val="000000" w:themeColor="text1"/>
              </w:rPr>
            </w:pPr>
            <w:r w:rsidRPr="0098617C">
              <w:rPr>
                <w:color w:val="000000" w:themeColor="text1"/>
              </w:rPr>
              <w:t>Abstract Reviewer, National Environment and Recreation Research Symposium</w:t>
            </w:r>
          </w:p>
        </w:tc>
      </w:tr>
      <w:tr w:rsidR="00161481" w:rsidRPr="0098617C" w14:paraId="781CCBCB" w14:textId="77777777" w:rsidTr="00D75BB0">
        <w:trPr>
          <w:trHeight w:val="288"/>
        </w:trPr>
        <w:tc>
          <w:tcPr>
            <w:tcW w:w="769" w:type="pct"/>
          </w:tcPr>
          <w:p w14:paraId="223AEBF2" w14:textId="77777777" w:rsidR="00161481" w:rsidRPr="0098617C" w:rsidRDefault="00161481" w:rsidP="00161481">
            <w:pPr>
              <w:ind w:left="-113"/>
              <w:rPr>
                <w:color w:val="000000" w:themeColor="text1"/>
              </w:rPr>
            </w:pPr>
            <w:r w:rsidRPr="0098617C">
              <w:rPr>
                <w:color w:val="000000" w:themeColor="text1"/>
              </w:rPr>
              <w:t>2022-Present</w:t>
            </w:r>
          </w:p>
        </w:tc>
        <w:tc>
          <w:tcPr>
            <w:tcW w:w="4231" w:type="pct"/>
          </w:tcPr>
          <w:p w14:paraId="497A690C" w14:textId="67FEF655" w:rsidR="00161481" w:rsidRPr="0098617C" w:rsidRDefault="00161481" w:rsidP="00161481">
            <w:pPr>
              <w:ind w:left="-100"/>
              <w:rPr>
                <w:color w:val="000000" w:themeColor="text1"/>
              </w:rPr>
            </w:pPr>
            <w:r w:rsidRPr="0098617C">
              <w:rPr>
                <w:color w:val="000000" w:themeColor="text1"/>
              </w:rPr>
              <w:t xml:space="preserve">Manuscript Reviewer, </w:t>
            </w:r>
            <w:r w:rsidRPr="0029607C">
              <w:rPr>
                <w:i/>
                <w:iCs/>
                <w:color w:val="000000" w:themeColor="text1"/>
              </w:rPr>
              <w:t>Progress in Community Health Partnerships: Research, Education, and Action</w:t>
            </w:r>
          </w:p>
        </w:tc>
      </w:tr>
      <w:tr w:rsidR="00161481" w:rsidRPr="0098617C" w14:paraId="26E88D38" w14:textId="77777777" w:rsidTr="00D75BB0">
        <w:trPr>
          <w:trHeight w:val="288"/>
        </w:trPr>
        <w:tc>
          <w:tcPr>
            <w:tcW w:w="769" w:type="pct"/>
          </w:tcPr>
          <w:p w14:paraId="03C3342B" w14:textId="77777777" w:rsidR="00161481" w:rsidRPr="0098617C" w:rsidRDefault="00161481" w:rsidP="00161481">
            <w:pPr>
              <w:ind w:left="-113"/>
              <w:rPr>
                <w:color w:val="000000" w:themeColor="text1"/>
              </w:rPr>
            </w:pPr>
            <w:r w:rsidRPr="0098617C">
              <w:rPr>
                <w:color w:val="000000" w:themeColor="text1"/>
              </w:rPr>
              <w:t>2022-Present</w:t>
            </w:r>
          </w:p>
        </w:tc>
        <w:tc>
          <w:tcPr>
            <w:tcW w:w="4231" w:type="pct"/>
          </w:tcPr>
          <w:p w14:paraId="72B50E0A" w14:textId="30297DA1" w:rsidR="00161481" w:rsidRPr="0098617C" w:rsidRDefault="00161481" w:rsidP="00161481">
            <w:pPr>
              <w:ind w:left="-100"/>
              <w:rPr>
                <w:color w:val="000000" w:themeColor="text1"/>
              </w:rPr>
            </w:pPr>
            <w:r w:rsidRPr="0098617C">
              <w:rPr>
                <w:color w:val="000000" w:themeColor="text1"/>
              </w:rPr>
              <w:t xml:space="preserve">Manuscript Reviewer, </w:t>
            </w:r>
            <w:r w:rsidRPr="0029607C">
              <w:rPr>
                <w:i/>
                <w:iCs/>
                <w:color w:val="000000" w:themeColor="text1"/>
              </w:rPr>
              <w:t>Sustainability</w:t>
            </w:r>
          </w:p>
        </w:tc>
      </w:tr>
      <w:tr w:rsidR="00161481" w:rsidRPr="0098617C" w14:paraId="219BB37F" w14:textId="77777777" w:rsidTr="00D75BB0">
        <w:trPr>
          <w:trHeight w:val="288"/>
        </w:trPr>
        <w:tc>
          <w:tcPr>
            <w:tcW w:w="769" w:type="pct"/>
          </w:tcPr>
          <w:p w14:paraId="4A36D3CE" w14:textId="77777777" w:rsidR="00161481" w:rsidRPr="0098617C" w:rsidRDefault="00161481" w:rsidP="00161481">
            <w:pPr>
              <w:ind w:left="-113"/>
              <w:rPr>
                <w:color w:val="000000" w:themeColor="text1"/>
              </w:rPr>
            </w:pPr>
            <w:r w:rsidRPr="0098617C">
              <w:rPr>
                <w:color w:val="000000" w:themeColor="text1"/>
              </w:rPr>
              <w:t>2021-Present</w:t>
            </w:r>
          </w:p>
        </w:tc>
        <w:tc>
          <w:tcPr>
            <w:tcW w:w="4231" w:type="pct"/>
          </w:tcPr>
          <w:p w14:paraId="34685543" w14:textId="2D5B331B" w:rsidR="00161481" w:rsidRPr="0098617C" w:rsidRDefault="00161481" w:rsidP="00161481">
            <w:pPr>
              <w:ind w:left="-100"/>
              <w:rPr>
                <w:color w:val="000000" w:themeColor="text1"/>
              </w:rPr>
            </w:pPr>
            <w:r w:rsidRPr="0098617C">
              <w:rPr>
                <w:color w:val="000000" w:themeColor="text1"/>
              </w:rPr>
              <w:t xml:space="preserve">Manuscript Reviewer, </w:t>
            </w:r>
            <w:r w:rsidRPr="0029607C">
              <w:rPr>
                <w:i/>
                <w:iCs/>
                <w:color w:val="000000" w:themeColor="text1"/>
              </w:rPr>
              <w:t>People and Nature</w:t>
            </w:r>
          </w:p>
        </w:tc>
      </w:tr>
      <w:tr w:rsidR="00161481" w:rsidRPr="0098617C" w14:paraId="52D415B8" w14:textId="77777777" w:rsidTr="00D75BB0">
        <w:trPr>
          <w:trHeight w:val="288"/>
        </w:trPr>
        <w:tc>
          <w:tcPr>
            <w:tcW w:w="769" w:type="pct"/>
          </w:tcPr>
          <w:p w14:paraId="6D41E5E7" w14:textId="77777777" w:rsidR="00161481" w:rsidRPr="0098617C" w:rsidRDefault="00161481" w:rsidP="00161481">
            <w:pPr>
              <w:ind w:left="-113"/>
              <w:rPr>
                <w:color w:val="000000" w:themeColor="text1"/>
              </w:rPr>
            </w:pPr>
            <w:r w:rsidRPr="0098617C">
              <w:rPr>
                <w:color w:val="000000" w:themeColor="text1"/>
              </w:rPr>
              <w:t>2021-Present</w:t>
            </w:r>
          </w:p>
        </w:tc>
        <w:tc>
          <w:tcPr>
            <w:tcW w:w="4231" w:type="pct"/>
          </w:tcPr>
          <w:p w14:paraId="141DB5CC" w14:textId="2DD47A5D" w:rsidR="00161481" w:rsidRPr="0098617C" w:rsidRDefault="00161481" w:rsidP="00161481">
            <w:pPr>
              <w:ind w:left="-100"/>
              <w:rPr>
                <w:color w:val="000000" w:themeColor="text1"/>
              </w:rPr>
            </w:pPr>
            <w:r w:rsidRPr="0098617C">
              <w:rPr>
                <w:color w:val="000000" w:themeColor="text1"/>
              </w:rPr>
              <w:t xml:space="preserve">Manuscript Reviewer, </w:t>
            </w:r>
            <w:r w:rsidRPr="0029607C">
              <w:rPr>
                <w:i/>
                <w:iCs/>
                <w:color w:val="000000" w:themeColor="text1"/>
              </w:rPr>
              <w:t>Leisure Sciences</w:t>
            </w:r>
          </w:p>
        </w:tc>
      </w:tr>
      <w:tr w:rsidR="00161481" w:rsidRPr="0098617C" w14:paraId="294FD57E" w14:textId="77777777" w:rsidTr="00D75BB0">
        <w:trPr>
          <w:trHeight w:val="288"/>
        </w:trPr>
        <w:tc>
          <w:tcPr>
            <w:tcW w:w="769" w:type="pct"/>
          </w:tcPr>
          <w:p w14:paraId="2D52200B" w14:textId="77777777" w:rsidR="00161481" w:rsidRPr="0098617C" w:rsidRDefault="00161481" w:rsidP="00161481">
            <w:pPr>
              <w:ind w:left="-113"/>
              <w:rPr>
                <w:color w:val="000000" w:themeColor="text1"/>
              </w:rPr>
            </w:pPr>
            <w:r w:rsidRPr="0098617C">
              <w:rPr>
                <w:color w:val="000000" w:themeColor="text1"/>
              </w:rPr>
              <w:t>2020-Present</w:t>
            </w:r>
          </w:p>
        </w:tc>
        <w:tc>
          <w:tcPr>
            <w:tcW w:w="4231" w:type="pct"/>
          </w:tcPr>
          <w:p w14:paraId="42A40490" w14:textId="24352BE0" w:rsidR="00161481" w:rsidRPr="0098617C" w:rsidRDefault="00161481" w:rsidP="00161481">
            <w:pPr>
              <w:ind w:left="-100"/>
              <w:rPr>
                <w:color w:val="000000" w:themeColor="text1"/>
              </w:rPr>
            </w:pPr>
            <w:r w:rsidRPr="0098617C">
              <w:rPr>
                <w:color w:val="000000" w:themeColor="text1"/>
              </w:rPr>
              <w:t xml:space="preserve">Manuscript Reviewer, </w:t>
            </w:r>
            <w:r w:rsidRPr="0029607C">
              <w:rPr>
                <w:i/>
                <w:iCs/>
                <w:color w:val="000000" w:themeColor="text1"/>
              </w:rPr>
              <w:t>Recreational Sports Journal</w:t>
            </w:r>
          </w:p>
        </w:tc>
      </w:tr>
      <w:tr w:rsidR="00161481" w:rsidRPr="0098617C" w14:paraId="1A2F2C19" w14:textId="77777777" w:rsidTr="00D75BB0">
        <w:trPr>
          <w:trHeight w:val="288"/>
        </w:trPr>
        <w:tc>
          <w:tcPr>
            <w:tcW w:w="769" w:type="pct"/>
          </w:tcPr>
          <w:p w14:paraId="76BDF9B1" w14:textId="77777777" w:rsidR="00161481" w:rsidRPr="0098617C" w:rsidRDefault="00161481" w:rsidP="00161481">
            <w:pPr>
              <w:ind w:left="-113"/>
              <w:rPr>
                <w:color w:val="000000" w:themeColor="text1"/>
              </w:rPr>
            </w:pPr>
            <w:r w:rsidRPr="0098617C">
              <w:rPr>
                <w:color w:val="000000" w:themeColor="text1"/>
              </w:rPr>
              <w:t>2019-Present</w:t>
            </w:r>
          </w:p>
        </w:tc>
        <w:tc>
          <w:tcPr>
            <w:tcW w:w="4231" w:type="pct"/>
          </w:tcPr>
          <w:p w14:paraId="712100F8" w14:textId="4570B966" w:rsidR="00161481" w:rsidRPr="0098617C" w:rsidRDefault="00161481" w:rsidP="00161481">
            <w:pPr>
              <w:ind w:left="-100"/>
              <w:rPr>
                <w:color w:val="000000" w:themeColor="text1"/>
              </w:rPr>
            </w:pPr>
            <w:r w:rsidRPr="0098617C">
              <w:rPr>
                <w:color w:val="000000" w:themeColor="text1"/>
              </w:rPr>
              <w:t xml:space="preserve">Manuscript Reviewer, </w:t>
            </w:r>
            <w:r w:rsidRPr="0029607C">
              <w:rPr>
                <w:i/>
                <w:iCs/>
                <w:color w:val="000000" w:themeColor="text1"/>
              </w:rPr>
              <w:t>Journal of Leisure Research</w:t>
            </w:r>
          </w:p>
        </w:tc>
      </w:tr>
      <w:tr w:rsidR="00161481" w:rsidRPr="0098617C" w14:paraId="5C365DD7" w14:textId="77777777" w:rsidTr="00D75BB0">
        <w:trPr>
          <w:trHeight w:val="288"/>
        </w:trPr>
        <w:tc>
          <w:tcPr>
            <w:tcW w:w="769" w:type="pct"/>
          </w:tcPr>
          <w:p w14:paraId="1EBB7441" w14:textId="77777777" w:rsidR="00161481" w:rsidRPr="0098617C" w:rsidRDefault="00161481" w:rsidP="00161481">
            <w:pPr>
              <w:ind w:left="-113"/>
              <w:rPr>
                <w:color w:val="000000" w:themeColor="text1"/>
              </w:rPr>
            </w:pPr>
            <w:r w:rsidRPr="0098617C">
              <w:rPr>
                <w:color w:val="000000" w:themeColor="text1"/>
              </w:rPr>
              <w:t>2018-Present</w:t>
            </w:r>
          </w:p>
        </w:tc>
        <w:tc>
          <w:tcPr>
            <w:tcW w:w="4231" w:type="pct"/>
          </w:tcPr>
          <w:p w14:paraId="1867ABCC" w14:textId="67C30FC4" w:rsidR="00161481" w:rsidRPr="0098617C" w:rsidRDefault="00161481" w:rsidP="00161481">
            <w:pPr>
              <w:ind w:left="-100"/>
              <w:rPr>
                <w:color w:val="000000" w:themeColor="text1"/>
              </w:rPr>
            </w:pPr>
            <w:r w:rsidRPr="0098617C">
              <w:rPr>
                <w:color w:val="000000" w:themeColor="text1"/>
              </w:rPr>
              <w:t xml:space="preserve">Manuscript Reviewer, </w:t>
            </w:r>
            <w:r w:rsidRPr="0029607C">
              <w:rPr>
                <w:i/>
                <w:iCs/>
                <w:color w:val="000000" w:themeColor="text1"/>
              </w:rPr>
              <w:t>Journal of Park and Recreation Administration</w:t>
            </w:r>
          </w:p>
        </w:tc>
      </w:tr>
      <w:tr w:rsidR="00161481" w:rsidRPr="0098617C" w14:paraId="637F2CFE" w14:textId="77777777" w:rsidTr="00D75BB0">
        <w:trPr>
          <w:trHeight w:val="288"/>
        </w:trPr>
        <w:tc>
          <w:tcPr>
            <w:tcW w:w="769" w:type="pct"/>
          </w:tcPr>
          <w:p w14:paraId="64690FF2" w14:textId="1839135B" w:rsidR="00161481" w:rsidRPr="0098617C" w:rsidRDefault="00161481" w:rsidP="00161481">
            <w:pPr>
              <w:ind w:left="-113"/>
              <w:rPr>
                <w:color w:val="000000" w:themeColor="text1"/>
              </w:rPr>
            </w:pPr>
            <w:r w:rsidRPr="0098617C">
              <w:rPr>
                <w:color w:val="000000" w:themeColor="text1"/>
              </w:rPr>
              <w:t>2018-2</w:t>
            </w:r>
            <w:r>
              <w:rPr>
                <w:color w:val="000000" w:themeColor="text1"/>
              </w:rPr>
              <w:t>020</w:t>
            </w:r>
          </w:p>
        </w:tc>
        <w:tc>
          <w:tcPr>
            <w:tcW w:w="4231" w:type="pct"/>
          </w:tcPr>
          <w:p w14:paraId="2D95B64B" w14:textId="77777777" w:rsidR="00161481" w:rsidRPr="0098617C" w:rsidRDefault="00161481" w:rsidP="00161481">
            <w:pPr>
              <w:ind w:left="-100"/>
              <w:rPr>
                <w:color w:val="000000" w:themeColor="text1"/>
              </w:rPr>
            </w:pPr>
            <w:r w:rsidRPr="0098617C">
              <w:rPr>
                <w:color w:val="000000" w:themeColor="text1"/>
              </w:rPr>
              <w:t>Abstract Reviewer, The Academy of Leisure Sciences Conference on Research and Teaching</w:t>
            </w:r>
          </w:p>
        </w:tc>
      </w:tr>
    </w:tbl>
    <w:p w14:paraId="7334A79C" w14:textId="77777777" w:rsidR="002F1CCF" w:rsidRPr="0098617C" w:rsidRDefault="002F1CCF"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A572E6" w:rsidRPr="0098617C" w14:paraId="0BF5E9D8" w14:textId="77777777" w:rsidTr="006E4431">
        <w:trPr>
          <w:trHeight w:val="288"/>
        </w:trPr>
        <w:tc>
          <w:tcPr>
            <w:tcW w:w="5000" w:type="pct"/>
            <w:gridSpan w:val="2"/>
            <w:tcBorders>
              <w:bottom w:val="single" w:sz="4" w:space="0" w:color="auto"/>
            </w:tcBorders>
          </w:tcPr>
          <w:p w14:paraId="40AEC630" w14:textId="148B5CA3" w:rsidR="005F3848" w:rsidRPr="0098617C" w:rsidRDefault="002F1CCF" w:rsidP="0004554F">
            <w:pPr>
              <w:ind w:left="-113"/>
              <w:rPr>
                <w:b/>
                <w:color w:val="000000" w:themeColor="text1"/>
              </w:rPr>
            </w:pPr>
            <w:r w:rsidRPr="0098617C">
              <w:rPr>
                <w:b/>
                <w:color w:val="000000" w:themeColor="text1"/>
              </w:rPr>
              <w:t>ORGANIZATIONAL</w:t>
            </w:r>
            <w:r w:rsidR="009220EF" w:rsidRPr="0098617C">
              <w:rPr>
                <w:b/>
                <w:color w:val="000000" w:themeColor="text1"/>
              </w:rPr>
              <w:t xml:space="preserve"> SERVICE</w:t>
            </w:r>
          </w:p>
        </w:tc>
      </w:tr>
      <w:tr w:rsidR="00A572E6" w:rsidRPr="0098617C" w14:paraId="754E7B24" w14:textId="77777777" w:rsidTr="006E4431">
        <w:trPr>
          <w:trHeight w:val="52"/>
        </w:trPr>
        <w:tc>
          <w:tcPr>
            <w:tcW w:w="5000" w:type="pct"/>
            <w:gridSpan w:val="2"/>
            <w:tcBorders>
              <w:top w:val="single" w:sz="4" w:space="0" w:color="auto"/>
            </w:tcBorders>
          </w:tcPr>
          <w:p w14:paraId="7418C51A" w14:textId="77777777" w:rsidR="005F3848" w:rsidRPr="0098617C" w:rsidRDefault="005F3848" w:rsidP="0004554F">
            <w:pPr>
              <w:ind w:left="-100"/>
              <w:rPr>
                <w:color w:val="000000" w:themeColor="text1"/>
              </w:rPr>
            </w:pPr>
          </w:p>
        </w:tc>
      </w:tr>
      <w:tr w:rsidR="00DE77D9" w:rsidRPr="0098617C" w14:paraId="01C866EA" w14:textId="77777777" w:rsidTr="006E4431">
        <w:trPr>
          <w:trHeight w:val="288"/>
        </w:trPr>
        <w:tc>
          <w:tcPr>
            <w:tcW w:w="769" w:type="pct"/>
          </w:tcPr>
          <w:p w14:paraId="2B8FB0F8" w14:textId="2F570C8A" w:rsidR="00DE77D9" w:rsidRPr="00936724" w:rsidRDefault="00DE77D9" w:rsidP="00DE77D9">
            <w:pPr>
              <w:ind w:left="-113"/>
              <w:rPr>
                <w:color w:val="000000" w:themeColor="text1"/>
              </w:rPr>
            </w:pPr>
            <w:r w:rsidRPr="00936724">
              <w:rPr>
                <w:color w:val="000000" w:themeColor="text1"/>
              </w:rPr>
              <w:t>2025-Present</w:t>
            </w:r>
          </w:p>
        </w:tc>
        <w:tc>
          <w:tcPr>
            <w:tcW w:w="4231" w:type="pct"/>
          </w:tcPr>
          <w:p w14:paraId="4284F56E" w14:textId="3DE5C087" w:rsidR="00DE77D9" w:rsidRPr="00936724" w:rsidRDefault="00DE77D9" w:rsidP="00DE77D9">
            <w:pPr>
              <w:ind w:left="-100"/>
              <w:rPr>
                <w:color w:val="000000" w:themeColor="text1"/>
              </w:rPr>
            </w:pPr>
            <w:r>
              <w:rPr>
                <w:color w:val="000000" w:themeColor="text1"/>
              </w:rPr>
              <w:t>Council Member, National Environment and Recreation Research Association</w:t>
            </w:r>
            <w:r w:rsidRPr="00936724">
              <w:rPr>
                <w:color w:val="000000" w:themeColor="text1"/>
              </w:rPr>
              <w:t xml:space="preserve"> </w:t>
            </w:r>
          </w:p>
        </w:tc>
      </w:tr>
      <w:tr w:rsidR="00DE77D9" w:rsidRPr="0098617C" w14:paraId="29609C60" w14:textId="77777777" w:rsidTr="006E4431">
        <w:trPr>
          <w:trHeight w:val="288"/>
        </w:trPr>
        <w:tc>
          <w:tcPr>
            <w:tcW w:w="769" w:type="pct"/>
          </w:tcPr>
          <w:p w14:paraId="0A7D1CC2" w14:textId="15F36590" w:rsidR="00DE77D9" w:rsidRPr="00936724" w:rsidRDefault="00DE77D9" w:rsidP="00DE77D9">
            <w:pPr>
              <w:ind w:left="-113"/>
              <w:rPr>
                <w:color w:val="000000" w:themeColor="text1"/>
              </w:rPr>
            </w:pPr>
            <w:r w:rsidRPr="00936724">
              <w:rPr>
                <w:color w:val="000000" w:themeColor="text1"/>
              </w:rPr>
              <w:t>2025-Present</w:t>
            </w:r>
          </w:p>
        </w:tc>
        <w:tc>
          <w:tcPr>
            <w:tcW w:w="4231" w:type="pct"/>
          </w:tcPr>
          <w:p w14:paraId="7CC4EA62" w14:textId="358C15C9" w:rsidR="00DE77D9" w:rsidRPr="00936724" w:rsidRDefault="00DE77D9" w:rsidP="00DE77D9">
            <w:pPr>
              <w:ind w:left="-100"/>
              <w:rPr>
                <w:color w:val="000000" w:themeColor="text1"/>
              </w:rPr>
            </w:pPr>
            <w:r w:rsidRPr="00936724">
              <w:rPr>
                <w:color w:val="000000" w:themeColor="text1"/>
              </w:rPr>
              <w:t>Member, Conference Committee, The Academy of Leisure Sciences</w:t>
            </w:r>
          </w:p>
        </w:tc>
      </w:tr>
      <w:tr w:rsidR="00DE77D9" w:rsidRPr="0098617C" w14:paraId="6DE6B157" w14:textId="77777777" w:rsidTr="006E4431">
        <w:trPr>
          <w:trHeight w:val="288"/>
        </w:trPr>
        <w:tc>
          <w:tcPr>
            <w:tcW w:w="769" w:type="pct"/>
          </w:tcPr>
          <w:p w14:paraId="6CFF1464" w14:textId="1B246AAA" w:rsidR="00DE77D9" w:rsidRDefault="00DE77D9" w:rsidP="00DE77D9">
            <w:pPr>
              <w:ind w:left="-113"/>
              <w:rPr>
                <w:color w:val="000000" w:themeColor="text1"/>
              </w:rPr>
            </w:pPr>
            <w:r>
              <w:rPr>
                <w:color w:val="000000" w:themeColor="text1"/>
              </w:rPr>
              <w:t>2025-Present</w:t>
            </w:r>
          </w:p>
        </w:tc>
        <w:tc>
          <w:tcPr>
            <w:tcW w:w="4231" w:type="pct"/>
          </w:tcPr>
          <w:p w14:paraId="10BE4195" w14:textId="5F1CCC9B" w:rsidR="00DE77D9" w:rsidRDefault="00DE77D9" w:rsidP="00DE77D9">
            <w:pPr>
              <w:ind w:left="-100"/>
              <w:rPr>
                <w:color w:val="000000" w:themeColor="text1"/>
              </w:rPr>
            </w:pPr>
            <w:r>
              <w:rPr>
                <w:color w:val="000000" w:themeColor="text1"/>
              </w:rPr>
              <w:t xml:space="preserve">Director-at-Large, Board of Directors, The Academy of Leisure Sciences </w:t>
            </w:r>
          </w:p>
        </w:tc>
      </w:tr>
      <w:tr w:rsidR="00DE77D9" w:rsidRPr="0098617C" w14:paraId="35579DC7" w14:textId="77777777" w:rsidTr="006E4431">
        <w:trPr>
          <w:trHeight w:val="288"/>
        </w:trPr>
        <w:tc>
          <w:tcPr>
            <w:tcW w:w="769" w:type="pct"/>
          </w:tcPr>
          <w:p w14:paraId="1DFD5AA2" w14:textId="4033FBC7" w:rsidR="00DE77D9" w:rsidRDefault="00DE77D9" w:rsidP="00DE77D9">
            <w:pPr>
              <w:ind w:left="-113"/>
              <w:rPr>
                <w:color w:val="000000" w:themeColor="text1"/>
              </w:rPr>
            </w:pPr>
            <w:r>
              <w:rPr>
                <w:color w:val="000000" w:themeColor="text1"/>
              </w:rPr>
              <w:t>2025</w:t>
            </w:r>
          </w:p>
        </w:tc>
        <w:tc>
          <w:tcPr>
            <w:tcW w:w="4231" w:type="pct"/>
          </w:tcPr>
          <w:p w14:paraId="1B8AC295" w14:textId="254EC82D" w:rsidR="00DE77D9" w:rsidRDefault="00DE77D9" w:rsidP="00DE77D9">
            <w:pPr>
              <w:ind w:left="-100"/>
              <w:rPr>
                <w:color w:val="000000" w:themeColor="text1"/>
              </w:rPr>
            </w:pPr>
            <w:r>
              <w:rPr>
                <w:color w:val="000000" w:themeColor="text1"/>
              </w:rPr>
              <w:t>Visiting Faculty, Outdoor Recreation Consortium, Great Smoky Mountains National Park</w:t>
            </w:r>
          </w:p>
        </w:tc>
      </w:tr>
      <w:tr w:rsidR="00DE77D9" w:rsidRPr="0098617C" w14:paraId="340CE466" w14:textId="77777777" w:rsidTr="006E4431">
        <w:trPr>
          <w:trHeight w:val="288"/>
        </w:trPr>
        <w:tc>
          <w:tcPr>
            <w:tcW w:w="769" w:type="pct"/>
          </w:tcPr>
          <w:p w14:paraId="4EF58832" w14:textId="63CB41BA" w:rsidR="00DE77D9" w:rsidRDefault="00DE77D9" w:rsidP="00DE77D9">
            <w:pPr>
              <w:ind w:left="-113"/>
              <w:rPr>
                <w:color w:val="000000" w:themeColor="text1"/>
              </w:rPr>
            </w:pPr>
            <w:r>
              <w:rPr>
                <w:color w:val="000000" w:themeColor="text1"/>
              </w:rPr>
              <w:t>2025</w:t>
            </w:r>
          </w:p>
        </w:tc>
        <w:tc>
          <w:tcPr>
            <w:tcW w:w="4231" w:type="pct"/>
          </w:tcPr>
          <w:p w14:paraId="3C76C914" w14:textId="0A080670" w:rsidR="00DE77D9" w:rsidRDefault="00DE77D9" w:rsidP="00DE77D9">
            <w:pPr>
              <w:ind w:left="-100"/>
              <w:rPr>
                <w:color w:val="000000" w:themeColor="text1"/>
              </w:rPr>
            </w:pPr>
            <w:r>
              <w:rPr>
                <w:color w:val="000000" w:themeColor="text1"/>
              </w:rPr>
              <w:t xml:space="preserve">Invited Panelist, Curriculum Revision of </w:t>
            </w:r>
            <w:r w:rsidRPr="00805918">
              <w:rPr>
                <w:color w:val="000000" w:themeColor="text1"/>
              </w:rPr>
              <w:t>Outdoor Recreation, Parks</w:t>
            </w:r>
            <w:r>
              <w:rPr>
                <w:color w:val="000000" w:themeColor="text1"/>
              </w:rPr>
              <w:t xml:space="preserve">, and </w:t>
            </w:r>
            <w:r w:rsidRPr="00805918">
              <w:rPr>
                <w:color w:val="000000" w:themeColor="text1"/>
              </w:rPr>
              <w:t>Tourism Systems Management</w:t>
            </w:r>
            <w:r>
              <w:rPr>
                <w:color w:val="000000" w:themeColor="text1"/>
              </w:rPr>
              <w:t>, Virginia Department of Education</w:t>
            </w:r>
          </w:p>
        </w:tc>
      </w:tr>
      <w:tr w:rsidR="00DE77D9" w:rsidRPr="0098617C" w14:paraId="1C462848" w14:textId="77777777" w:rsidTr="006E4431">
        <w:trPr>
          <w:trHeight w:val="288"/>
        </w:trPr>
        <w:tc>
          <w:tcPr>
            <w:tcW w:w="769" w:type="pct"/>
          </w:tcPr>
          <w:p w14:paraId="4323D86D" w14:textId="7EC73A1B" w:rsidR="00DE77D9" w:rsidRPr="0098617C" w:rsidRDefault="00DE77D9" w:rsidP="00DE77D9">
            <w:pPr>
              <w:ind w:left="-113"/>
              <w:rPr>
                <w:color w:val="000000" w:themeColor="text1"/>
              </w:rPr>
            </w:pPr>
            <w:r w:rsidRPr="0098617C">
              <w:rPr>
                <w:color w:val="000000" w:themeColor="text1"/>
              </w:rPr>
              <w:t>2024-Present</w:t>
            </w:r>
          </w:p>
        </w:tc>
        <w:tc>
          <w:tcPr>
            <w:tcW w:w="4231" w:type="pct"/>
          </w:tcPr>
          <w:p w14:paraId="51329335" w14:textId="2B2971A7" w:rsidR="00DE77D9" w:rsidRPr="0098617C" w:rsidRDefault="00DE77D9" w:rsidP="00DE77D9">
            <w:pPr>
              <w:ind w:left="-100"/>
              <w:rPr>
                <w:color w:val="000000" w:themeColor="text1"/>
              </w:rPr>
            </w:pPr>
            <w:r w:rsidRPr="0098617C">
              <w:rPr>
                <w:color w:val="000000" w:themeColor="text1"/>
              </w:rPr>
              <w:t>Chair, Student Scholarship Committee, National Environment and Recreation Research Symposium</w:t>
            </w:r>
          </w:p>
        </w:tc>
      </w:tr>
      <w:tr w:rsidR="00DE77D9" w:rsidRPr="0098617C" w14:paraId="44CD6299" w14:textId="77777777" w:rsidTr="006E4431">
        <w:trPr>
          <w:trHeight w:val="288"/>
        </w:trPr>
        <w:tc>
          <w:tcPr>
            <w:tcW w:w="769" w:type="pct"/>
          </w:tcPr>
          <w:p w14:paraId="716C8C65" w14:textId="77C095EE" w:rsidR="00DE77D9" w:rsidRPr="0098617C" w:rsidRDefault="00DE77D9" w:rsidP="00DE77D9">
            <w:pPr>
              <w:ind w:left="-113"/>
              <w:rPr>
                <w:color w:val="000000" w:themeColor="text1"/>
              </w:rPr>
            </w:pPr>
            <w:r w:rsidRPr="0098617C">
              <w:rPr>
                <w:color w:val="000000" w:themeColor="text1"/>
              </w:rPr>
              <w:t>2023</w:t>
            </w:r>
          </w:p>
        </w:tc>
        <w:tc>
          <w:tcPr>
            <w:tcW w:w="4231" w:type="pct"/>
          </w:tcPr>
          <w:p w14:paraId="6C52EFFB" w14:textId="3244B4E3" w:rsidR="00DE77D9" w:rsidRPr="0098617C" w:rsidRDefault="00DE77D9" w:rsidP="00DE77D9">
            <w:pPr>
              <w:ind w:left="-100"/>
              <w:rPr>
                <w:color w:val="000000" w:themeColor="text1"/>
              </w:rPr>
            </w:pPr>
            <w:r w:rsidRPr="0098617C">
              <w:rPr>
                <w:color w:val="000000" w:themeColor="text1"/>
              </w:rPr>
              <w:t xml:space="preserve">University Representative, Student Initiatives Committee, Virginia Recreation and Park Society </w:t>
            </w:r>
          </w:p>
        </w:tc>
      </w:tr>
      <w:tr w:rsidR="00DE77D9" w:rsidRPr="0098617C" w14:paraId="45F327EE" w14:textId="77777777" w:rsidTr="006E4431">
        <w:trPr>
          <w:trHeight w:val="288"/>
        </w:trPr>
        <w:tc>
          <w:tcPr>
            <w:tcW w:w="769" w:type="pct"/>
          </w:tcPr>
          <w:p w14:paraId="6BFF0896" w14:textId="64BA2177" w:rsidR="00DE77D9" w:rsidRPr="0098617C" w:rsidRDefault="00DE77D9" w:rsidP="00DE77D9">
            <w:pPr>
              <w:ind w:left="-113"/>
              <w:rPr>
                <w:color w:val="000000" w:themeColor="text1"/>
              </w:rPr>
            </w:pPr>
            <w:r w:rsidRPr="0098617C">
              <w:rPr>
                <w:color w:val="000000" w:themeColor="text1"/>
              </w:rPr>
              <w:t>2022</w:t>
            </w:r>
            <w:r>
              <w:rPr>
                <w:color w:val="000000" w:themeColor="text1"/>
              </w:rPr>
              <w:t>-2025</w:t>
            </w:r>
          </w:p>
        </w:tc>
        <w:tc>
          <w:tcPr>
            <w:tcW w:w="4231" w:type="pct"/>
          </w:tcPr>
          <w:p w14:paraId="31F959B4" w14:textId="5D06DEBF" w:rsidR="00DE77D9" w:rsidRPr="0098617C" w:rsidRDefault="00DE77D9" w:rsidP="00DE77D9">
            <w:pPr>
              <w:ind w:left="-100"/>
              <w:rPr>
                <w:color w:val="000000" w:themeColor="text1"/>
              </w:rPr>
            </w:pPr>
            <w:r w:rsidRPr="0098617C">
              <w:rPr>
                <w:color w:val="000000" w:themeColor="text1"/>
              </w:rPr>
              <w:t>Chair, Future Scholars Committee, The Academy of Leisure Sciences</w:t>
            </w:r>
          </w:p>
        </w:tc>
      </w:tr>
      <w:tr w:rsidR="00DE77D9" w:rsidRPr="0098617C" w14:paraId="2CF9A142" w14:textId="77777777" w:rsidTr="006E4431">
        <w:trPr>
          <w:trHeight w:val="288"/>
        </w:trPr>
        <w:tc>
          <w:tcPr>
            <w:tcW w:w="769" w:type="pct"/>
          </w:tcPr>
          <w:p w14:paraId="1F6F9505" w14:textId="5D740180" w:rsidR="00DE77D9" w:rsidRPr="0098617C" w:rsidRDefault="00DE77D9" w:rsidP="00DE77D9">
            <w:pPr>
              <w:ind w:left="-113"/>
              <w:rPr>
                <w:color w:val="000000" w:themeColor="text1"/>
              </w:rPr>
            </w:pPr>
            <w:r w:rsidRPr="0098617C">
              <w:rPr>
                <w:color w:val="000000" w:themeColor="text1"/>
              </w:rPr>
              <w:t>2022</w:t>
            </w:r>
          </w:p>
        </w:tc>
        <w:tc>
          <w:tcPr>
            <w:tcW w:w="4231" w:type="pct"/>
          </w:tcPr>
          <w:p w14:paraId="16B4B111" w14:textId="6C096A38" w:rsidR="00DE77D9" w:rsidRPr="0098617C" w:rsidRDefault="00DE77D9" w:rsidP="00DE77D9">
            <w:pPr>
              <w:ind w:left="-100"/>
              <w:rPr>
                <w:color w:val="000000" w:themeColor="text1"/>
              </w:rPr>
            </w:pPr>
            <w:r w:rsidRPr="0098617C">
              <w:rPr>
                <w:color w:val="000000" w:themeColor="text1"/>
              </w:rPr>
              <w:t xml:space="preserve">Equity in Practice Panel Session Coordinator, National Recreation and Park Association </w:t>
            </w:r>
            <w:r>
              <w:rPr>
                <w:color w:val="000000" w:themeColor="text1"/>
              </w:rPr>
              <w:t>(1 session)</w:t>
            </w:r>
          </w:p>
        </w:tc>
      </w:tr>
      <w:tr w:rsidR="00DE77D9" w:rsidRPr="0098617C" w14:paraId="06CC8F01" w14:textId="77777777" w:rsidTr="006E4431">
        <w:trPr>
          <w:trHeight w:val="288"/>
        </w:trPr>
        <w:tc>
          <w:tcPr>
            <w:tcW w:w="769" w:type="pct"/>
          </w:tcPr>
          <w:p w14:paraId="24349802" w14:textId="54A222CB" w:rsidR="00DE77D9" w:rsidRPr="0098617C" w:rsidRDefault="00DE77D9" w:rsidP="00DE77D9">
            <w:pPr>
              <w:ind w:left="-113"/>
              <w:rPr>
                <w:color w:val="000000" w:themeColor="text1"/>
              </w:rPr>
            </w:pPr>
            <w:r w:rsidRPr="0098617C">
              <w:rPr>
                <w:color w:val="000000" w:themeColor="text1"/>
              </w:rPr>
              <w:t>2018-2021</w:t>
            </w:r>
          </w:p>
        </w:tc>
        <w:tc>
          <w:tcPr>
            <w:tcW w:w="4231" w:type="pct"/>
          </w:tcPr>
          <w:p w14:paraId="10B83B6D" w14:textId="1F534893" w:rsidR="00DE77D9" w:rsidRPr="0098617C" w:rsidRDefault="00DE77D9" w:rsidP="00DE77D9">
            <w:pPr>
              <w:ind w:left="-100"/>
              <w:rPr>
                <w:color w:val="000000" w:themeColor="text1"/>
              </w:rPr>
            </w:pPr>
            <w:r w:rsidRPr="0098617C">
              <w:rPr>
                <w:color w:val="000000" w:themeColor="text1"/>
              </w:rPr>
              <w:t>Member, Graduate Student Advisory Committee, The Academy of Leisure Sciences</w:t>
            </w:r>
          </w:p>
        </w:tc>
      </w:tr>
      <w:tr w:rsidR="00DE77D9" w:rsidRPr="0098617C" w14:paraId="5E3F4461" w14:textId="77777777" w:rsidTr="006E4431">
        <w:trPr>
          <w:trHeight w:val="288"/>
        </w:trPr>
        <w:tc>
          <w:tcPr>
            <w:tcW w:w="769" w:type="pct"/>
          </w:tcPr>
          <w:p w14:paraId="78FD13B2" w14:textId="71EC5741" w:rsidR="00DE77D9" w:rsidRPr="0098617C" w:rsidRDefault="00DE77D9" w:rsidP="00DE77D9">
            <w:pPr>
              <w:ind w:left="-113"/>
              <w:rPr>
                <w:color w:val="000000" w:themeColor="text1"/>
              </w:rPr>
            </w:pPr>
            <w:r w:rsidRPr="0098617C">
              <w:rPr>
                <w:color w:val="000000" w:themeColor="text1"/>
              </w:rPr>
              <w:t>2019-2020</w:t>
            </w:r>
          </w:p>
        </w:tc>
        <w:tc>
          <w:tcPr>
            <w:tcW w:w="4231" w:type="pct"/>
          </w:tcPr>
          <w:p w14:paraId="1FE98FD3" w14:textId="543A05F1" w:rsidR="00DE77D9" w:rsidRPr="0098617C" w:rsidRDefault="00DE77D9" w:rsidP="00DE77D9">
            <w:pPr>
              <w:ind w:left="-100"/>
              <w:rPr>
                <w:color w:val="000000" w:themeColor="text1"/>
              </w:rPr>
            </w:pPr>
            <w:r w:rsidRPr="0098617C">
              <w:rPr>
                <w:color w:val="000000" w:themeColor="text1"/>
              </w:rPr>
              <w:t>Ex-Officio Graduate Student Representative, The Academy of Leisure Sciences Board of Directors</w:t>
            </w:r>
          </w:p>
        </w:tc>
      </w:tr>
      <w:tr w:rsidR="00DE77D9" w:rsidRPr="0098617C" w14:paraId="46E16686" w14:textId="77777777" w:rsidTr="006E4431">
        <w:trPr>
          <w:trHeight w:val="288"/>
        </w:trPr>
        <w:tc>
          <w:tcPr>
            <w:tcW w:w="769" w:type="pct"/>
          </w:tcPr>
          <w:p w14:paraId="2059E2F8" w14:textId="262EEAF4" w:rsidR="00DE77D9" w:rsidRPr="0098617C" w:rsidRDefault="00DE77D9" w:rsidP="00DE77D9">
            <w:pPr>
              <w:ind w:left="-113"/>
              <w:rPr>
                <w:color w:val="000000" w:themeColor="text1"/>
              </w:rPr>
            </w:pPr>
            <w:r w:rsidRPr="0098617C">
              <w:rPr>
                <w:color w:val="000000" w:themeColor="text1"/>
              </w:rPr>
              <w:t>2019-2020</w:t>
            </w:r>
          </w:p>
        </w:tc>
        <w:tc>
          <w:tcPr>
            <w:tcW w:w="4231" w:type="pct"/>
          </w:tcPr>
          <w:p w14:paraId="33650E46" w14:textId="70F85B9E" w:rsidR="00DE77D9" w:rsidRPr="0098617C" w:rsidRDefault="00DE77D9" w:rsidP="00DE77D9">
            <w:pPr>
              <w:ind w:left="-100"/>
              <w:rPr>
                <w:color w:val="000000" w:themeColor="text1"/>
              </w:rPr>
            </w:pPr>
            <w:r w:rsidRPr="0098617C">
              <w:rPr>
                <w:color w:val="000000" w:themeColor="text1"/>
              </w:rPr>
              <w:t>Chair, Graduate Student Advisory Committee, The Academy of Leisure Sciences</w:t>
            </w:r>
          </w:p>
        </w:tc>
      </w:tr>
      <w:tr w:rsidR="00DE77D9" w:rsidRPr="0098617C" w14:paraId="4B8486C0" w14:textId="77777777" w:rsidTr="006E4431">
        <w:trPr>
          <w:trHeight w:val="288"/>
        </w:trPr>
        <w:tc>
          <w:tcPr>
            <w:tcW w:w="769" w:type="pct"/>
          </w:tcPr>
          <w:p w14:paraId="6FC8070C" w14:textId="423F1262" w:rsidR="00DE77D9" w:rsidRPr="0098617C" w:rsidRDefault="00DE77D9" w:rsidP="00DE77D9">
            <w:pPr>
              <w:ind w:left="-113"/>
              <w:rPr>
                <w:color w:val="000000" w:themeColor="text1"/>
              </w:rPr>
            </w:pPr>
            <w:r w:rsidRPr="0098617C">
              <w:rPr>
                <w:color w:val="000000" w:themeColor="text1"/>
              </w:rPr>
              <w:t>2018</w:t>
            </w:r>
          </w:p>
        </w:tc>
        <w:tc>
          <w:tcPr>
            <w:tcW w:w="4231" w:type="pct"/>
          </w:tcPr>
          <w:p w14:paraId="67C35443" w14:textId="7BC48250" w:rsidR="00DE77D9" w:rsidRPr="0098617C" w:rsidRDefault="00DE77D9" w:rsidP="00DE77D9">
            <w:pPr>
              <w:ind w:left="-100"/>
              <w:rPr>
                <w:color w:val="000000" w:themeColor="text1"/>
              </w:rPr>
            </w:pPr>
            <w:r w:rsidRPr="0098617C">
              <w:rPr>
                <w:color w:val="000000" w:themeColor="text1"/>
              </w:rPr>
              <w:t>PRPS Leadership Summit Writing Team, Session Facilitator, and White Paper Editor</w:t>
            </w:r>
          </w:p>
        </w:tc>
      </w:tr>
    </w:tbl>
    <w:p w14:paraId="4B1F932D" w14:textId="77777777" w:rsidR="0075736C" w:rsidRPr="0098617C" w:rsidRDefault="0075736C" w:rsidP="0004554F">
      <w:pPr>
        <w:rPr>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A572E6" w:rsidRPr="0098617C" w14:paraId="1F5E84F0" w14:textId="77777777" w:rsidTr="00D01806">
        <w:trPr>
          <w:trHeight w:hRule="exact" w:val="288"/>
        </w:trPr>
        <w:tc>
          <w:tcPr>
            <w:tcW w:w="5000" w:type="pct"/>
            <w:gridSpan w:val="2"/>
            <w:tcBorders>
              <w:bottom w:val="single" w:sz="4" w:space="0" w:color="auto"/>
            </w:tcBorders>
          </w:tcPr>
          <w:p w14:paraId="444C7A4B" w14:textId="77777777" w:rsidR="00A606D5" w:rsidRPr="0098617C" w:rsidRDefault="00A606D5" w:rsidP="0004554F">
            <w:pPr>
              <w:ind w:left="-113"/>
              <w:rPr>
                <w:b/>
                <w:color w:val="000000" w:themeColor="text1"/>
              </w:rPr>
            </w:pPr>
            <w:r w:rsidRPr="0098617C">
              <w:rPr>
                <w:b/>
                <w:color w:val="000000" w:themeColor="text1"/>
              </w:rPr>
              <w:t>PROFESSIONAL MEMBERSHIPS</w:t>
            </w:r>
          </w:p>
          <w:p w14:paraId="44FC553B" w14:textId="77777777" w:rsidR="00A606D5" w:rsidRPr="0098617C" w:rsidRDefault="00A606D5" w:rsidP="0004554F">
            <w:pPr>
              <w:ind w:left="-113"/>
              <w:rPr>
                <w:b/>
                <w:color w:val="000000" w:themeColor="text1"/>
              </w:rPr>
            </w:pPr>
          </w:p>
        </w:tc>
      </w:tr>
      <w:tr w:rsidR="00A572E6" w:rsidRPr="0098617C" w14:paraId="1C57734D" w14:textId="77777777" w:rsidTr="00D01806">
        <w:trPr>
          <w:trHeight w:hRule="exact" w:val="263"/>
        </w:trPr>
        <w:tc>
          <w:tcPr>
            <w:tcW w:w="5000" w:type="pct"/>
            <w:gridSpan w:val="2"/>
            <w:tcBorders>
              <w:top w:val="single" w:sz="4" w:space="0" w:color="auto"/>
            </w:tcBorders>
          </w:tcPr>
          <w:p w14:paraId="081EB020" w14:textId="77777777" w:rsidR="00A606D5" w:rsidRPr="0098617C" w:rsidRDefault="00A606D5" w:rsidP="0004554F">
            <w:pPr>
              <w:ind w:left="-113"/>
              <w:rPr>
                <w:b/>
                <w:color w:val="000000" w:themeColor="text1"/>
              </w:rPr>
            </w:pPr>
          </w:p>
        </w:tc>
      </w:tr>
      <w:tr w:rsidR="00575E35" w:rsidRPr="0098617C" w14:paraId="34E13A39" w14:textId="77777777" w:rsidTr="00D706A6">
        <w:trPr>
          <w:trHeight w:hRule="exact" w:val="297"/>
        </w:trPr>
        <w:tc>
          <w:tcPr>
            <w:tcW w:w="769" w:type="pct"/>
          </w:tcPr>
          <w:p w14:paraId="1E008815" w14:textId="1DEE46CB" w:rsidR="00575E35" w:rsidRPr="0098617C" w:rsidRDefault="0048567F" w:rsidP="00575E35">
            <w:pPr>
              <w:ind w:left="-113"/>
              <w:rPr>
                <w:color w:val="000000" w:themeColor="text1"/>
              </w:rPr>
            </w:pPr>
            <w:r>
              <w:rPr>
                <w:color w:val="000000" w:themeColor="text1"/>
              </w:rPr>
              <w:t>2025-Present</w:t>
            </w:r>
          </w:p>
        </w:tc>
        <w:tc>
          <w:tcPr>
            <w:tcW w:w="4231" w:type="pct"/>
          </w:tcPr>
          <w:p w14:paraId="15714142" w14:textId="5EC06216" w:rsidR="00575E35" w:rsidRPr="0098617C" w:rsidRDefault="0048567F" w:rsidP="00575E35">
            <w:pPr>
              <w:ind w:left="-103"/>
              <w:rPr>
                <w:color w:val="000000" w:themeColor="text1"/>
              </w:rPr>
            </w:pPr>
            <w:r>
              <w:rPr>
                <w:color w:val="000000" w:themeColor="text1"/>
              </w:rPr>
              <w:t>British Ecological Society</w:t>
            </w:r>
          </w:p>
        </w:tc>
      </w:tr>
      <w:tr w:rsidR="0048567F" w:rsidRPr="0098617C" w14:paraId="1E14AE19" w14:textId="77777777" w:rsidTr="00D706A6">
        <w:trPr>
          <w:trHeight w:hRule="exact" w:val="297"/>
        </w:trPr>
        <w:tc>
          <w:tcPr>
            <w:tcW w:w="769" w:type="pct"/>
          </w:tcPr>
          <w:p w14:paraId="6D81688C" w14:textId="3066B11D" w:rsidR="0048567F" w:rsidRPr="0098617C" w:rsidRDefault="0048567F" w:rsidP="0048567F">
            <w:pPr>
              <w:ind w:left="-113"/>
              <w:rPr>
                <w:color w:val="000000" w:themeColor="text1"/>
              </w:rPr>
            </w:pPr>
            <w:r w:rsidRPr="0098617C">
              <w:rPr>
                <w:color w:val="000000" w:themeColor="text1"/>
              </w:rPr>
              <w:t>2023-Present</w:t>
            </w:r>
          </w:p>
        </w:tc>
        <w:tc>
          <w:tcPr>
            <w:tcW w:w="4231" w:type="pct"/>
          </w:tcPr>
          <w:p w14:paraId="1894C34A" w14:textId="6EA58285" w:rsidR="0048567F" w:rsidRPr="0098617C" w:rsidRDefault="0048567F" w:rsidP="0048567F">
            <w:pPr>
              <w:ind w:left="-103"/>
              <w:rPr>
                <w:color w:val="000000" w:themeColor="text1"/>
              </w:rPr>
            </w:pPr>
            <w:r w:rsidRPr="0098617C">
              <w:rPr>
                <w:color w:val="000000" w:themeColor="text1"/>
              </w:rPr>
              <w:t>International Association for Society and Natural Resources</w:t>
            </w:r>
          </w:p>
        </w:tc>
      </w:tr>
      <w:tr w:rsidR="0048567F" w:rsidRPr="0098617C" w14:paraId="58FC0F6B" w14:textId="77777777" w:rsidTr="00D706A6">
        <w:trPr>
          <w:trHeight w:hRule="exact" w:val="297"/>
        </w:trPr>
        <w:tc>
          <w:tcPr>
            <w:tcW w:w="769" w:type="pct"/>
          </w:tcPr>
          <w:p w14:paraId="294C976A" w14:textId="45A0E626" w:rsidR="0048567F" w:rsidRPr="0098617C" w:rsidRDefault="0048567F" w:rsidP="0048567F">
            <w:pPr>
              <w:ind w:left="-113"/>
              <w:rPr>
                <w:color w:val="000000" w:themeColor="text1"/>
              </w:rPr>
            </w:pPr>
            <w:r w:rsidRPr="0098617C">
              <w:rPr>
                <w:color w:val="000000" w:themeColor="text1"/>
              </w:rPr>
              <w:t>2022-Present</w:t>
            </w:r>
          </w:p>
        </w:tc>
        <w:tc>
          <w:tcPr>
            <w:tcW w:w="4231" w:type="pct"/>
          </w:tcPr>
          <w:p w14:paraId="7A599027" w14:textId="48AA2170" w:rsidR="0048567F" w:rsidRPr="0098617C" w:rsidRDefault="0048567F" w:rsidP="0048567F">
            <w:pPr>
              <w:ind w:left="-103"/>
              <w:rPr>
                <w:color w:val="000000" w:themeColor="text1"/>
              </w:rPr>
            </w:pPr>
            <w:r w:rsidRPr="0098617C">
              <w:rPr>
                <w:color w:val="000000" w:themeColor="text1"/>
              </w:rPr>
              <w:t>Virginia Recreation and Park Society</w:t>
            </w:r>
          </w:p>
        </w:tc>
      </w:tr>
      <w:tr w:rsidR="0048567F" w:rsidRPr="0098617C" w14:paraId="1DF67E6E" w14:textId="77777777" w:rsidTr="00D706A6">
        <w:trPr>
          <w:trHeight w:hRule="exact" w:val="297"/>
        </w:trPr>
        <w:tc>
          <w:tcPr>
            <w:tcW w:w="769" w:type="pct"/>
          </w:tcPr>
          <w:p w14:paraId="3EDFBFA6" w14:textId="112ADB09" w:rsidR="0048567F" w:rsidRPr="0098617C" w:rsidRDefault="0048567F" w:rsidP="0048567F">
            <w:pPr>
              <w:ind w:left="-113"/>
              <w:rPr>
                <w:color w:val="000000" w:themeColor="text1"/>
              </w:rPr>
            </w:pPr>
            <w:r w:rsidRPr="0098617C">
              <w:rPr>
                <w:color w:val="000000" w:themeColor="text1"/>
              </w:rPr>
              <w:lastRenderedPageBreak/>
              <w:t>2021-2023</w:t>
            </w:r>
          </w:p>
        </w:tc>
        <w:tc>
          <w:tcPr>
            <w:tcW w:w="4231" w:type="pct"/>
          </w:tcPr>
          <w:p w14:paraId="28C80F0F" w14:textId="2A1B5B8B" w:rsidR="0048567F" w:rsidRPr="0098617C" w:rsidRDefault="0048567F" w:rsidP="0048567F">
            <w:pPr>
              <w:ind w:left="-103"/>
              <w:rPr>
                <w:color w:val="000000" w:themeColor="text1"/>
              </w:rPr>
            </w:pPr>
            <w:r w:rsidRPr="0098617C">
              <w:rPr>
                <w:color w:val="000000" w:themeColor="text1"/>
              </w:rPr>
              <w:t>NIRSA: Leaders in Collegiate Recreation</w:t>
            </w:r>
          </w:p>
        </w:tc>
      </w:tr>
      <w:tr w:rsidR="0048567F" w:rsidRPr="0098617C" w14:paraId="57AE0A6F" w14:textId="77777777" w:rsidTr="00D706A6">
        <w:trPr>
          <w:trHeight w:hRule="exact" w:val="297"/>
        </w:trPr>
        <w:tc>
          <w:tcPr>
            <w:tcW w:w="769" w:type="pct"/>
          </w:tcPr>
          <w:p w14:paraId="44D89597" w14:textId="763EDA86" w:rsidR="0048567F" w:rsidRPr="0098617C" w:rsidRDefault="0048567F" w:rsidP="0048567F">
            <w:pPr>
              <w:ind w:left="-113"/>
              <w:rPr>
                <w:color w:val="000000" w:themeColor="text1"/>
              </w:rPr>
            </w:pPr>
            <w:r w:rsidRPr="0098617C">
              <w:rPr>
                <w:color w:val="000000" w:themeColor="text1"/>
              </w:rPr>
              <w:t>2018-Present</w:t>
            </w:r>
          </w:p>
        </w:tc>
        <w:tc>
          <w:tcPr>
            <w:tcW w:w="4231" w:type="pct"/>
          </w:tcPr>
          <w:p w14:paraId="43EF8AD6" w14:textId="77777777" w:rsidR="0048567F" w:rsidRPr="0098617C" w:rsidRDefault="0048567F" w:rsidP="0048567F">
            <w:pPr>
              <w:ind w:left="-103"/>
              <w:rPr>
                <w:color w:val="000000" w:themeColor="text1"/>
              </w:rPr>
            </w:pPr>
            <w:r w:rsidRPr="0098617C">
              <w:rPr>
                <w:color w:val="000000" w:themeColor="text1"/>
              </w:rPr>
              <w:t>National Recreation and Park Association</w:t>
            </w:r>
          </w:p>
        </w:tc>
      </w:tr>
      <w:tr w:rsidR="0048567F" w:rsidRPr="0098617C" w14:paraId="2A79BEFF" w14:textId="77777777" w:rsidTr="00D706A6">
        <w:trPr>
          <w:trHeight w:hRule="exact" w:val="297"/>
        </w:trPr>
        <w:tc>
          <w:tcPr>
            <w:tcW w:w="769" w:type="pct"/>
          </w:tcPr>
          <w:p w14:paraId="4AD3243B" w14:textId="7E3BA781" w:rsidR="0048567F" w:rsidRPr="0098617C" w:rsidRDefault="0048567F" w:rsidP="0048567F">
            <w:pPr>
              <w:ind w:left="-113"/>
              <w:rPr>
                <w:color w:val="000000" w:themeColor="text1"/>
              </w:rPr>
            </w:pPr>
            <w:r w:rsidRPr="0098617C">
              <w:rPr>
                <w:color w:val="000000" w:themeColor="text1"/>
              </w:rPr>
              <w:t>2018-2022</w:t>
            </w:r>
          </w:p>
        </w:tc>
        <w:tc>
          <w:tcPr>
            <w:tcW w:w="4231" w:type="pct"/>
          </w:tcPr>
          <w:p w14:paraId="2121D875" w14:textId="77777777" w:rsidR="0048567F" w:rsidRPr="0098617C" w:rsidRDefault="0048567F" w:rsidP="0048567F">
            <w:pPr>
              <w:ind w:left="-103"/>
              <w:rPr>
                <w:color w:val="000000" w:themeColor="text1"/>
              </w:rPr>
            </w:pPr>
            <w:r w:rsidRPr="0098617C">
              <w:rPr>
                <w:color w:val="000000" w:themeColor="text1"/>
              </w:rPr>
              <w:t>Pennsylvania Recreation and Park Society</w:t>
            </w:r>
          </w:p>
        </w:tc>
      </w:tr>
      <w:tr w:rsidR="0048567F" w:rsidRPr="0098617C" w14:paraId="3FDCE54F" w14:textId="77777777" w:rsidTr="00D706A6">
        <w:trPr>
          <w:trHeight w:hRule="exact" w:val="297"/>
        </w:trPr>
        <w:tc>
          <w:tcPr>
            <w:tcW w:w="769" w:type="pct"/>
          </w:tcPr>
          <w:p w14:paraId="1BA102D9" w14:textId="77777777" w:rsidR="0048567F" w:rsidRPr="0098617C" w:rsidRDefault="0048567F" w:rsidP="0048567F">
            <w:pPr>
              <w:ind w:left="-113"/>
              <w:rPr>
                <w:color w:val="000000" w:themeColor="text1"/>
              </w:rPr>
            </w:pPr>
            <w:r w:rsidRPr="0098617C">
              <w:rPr>
                <w:color w:val="000000" w:themeColor="text1"/>
              </w:rPr>
              <w:t>2018-Present</w:t>
            </w:r>
          </w:p>
        </w:tc>
        <w:tc>
          <w:tcPr>
            <w:tcW w:w="4231" w:type="pct"/>
          </w:tcPr>
          <w:p w14:paraId="0AF6F9E1" w14:textId="77777777" w:rsidR="0048567F" w:rsidRPr="0098617C" w:rsidRDefault="0048567F" w:rsidP="0048567F">
            <w:pPr>
              <w:ind w:left="-103"/>
              <w:rPr>
                <w:color w:val="000000" w:themeColor="text1"/>
              </w:rPr>
            </w:pPr>
            <w:r w:rsidRPr="0098617C">
              <w:rPr>
                <w:color w:val="000000" w:themeColor="text1"/>
              </w:rPr>
              <w:t>Society of Outdoor Recreation Professionals</w:t>
            </w:r>
          </w:p>
        </w:tc>
      </w:tr>
      <w:tr w:rsidR="0048567F" w:rsidRPr="0098617C" w14:paraId="75C7B581" w14:textId="77777777" w:rsidTr="00D706A6">
        <w:trPr>
          <w:trHeight w:hRule="exact" w:val="297"/>
        </w:trPr>
        <w:tc>
          <w:tcPr>
            <w:tcW w:w="769" w:type="pct"/>
          </w:tcPr>
          <w:p w14:paraId="502D8194" w14:textId="657A312C" w:rsidR="0048567F" w:rsidRPr="0098617C" w:rsidRDefault="0048567F" w:rsidP="0048567F">
            <w:pPr>
              <w:ind w:left="-113"/>
              <w:rPr>
                <w:color w:val="000000" w:themeColor="text1"/>
              </w:rPr>
            </w:pPr>
            <w:r w:rsidRPr="0098617C">
              <w:rPr>
                <w:color w:val="000000" w:themeColor="text1"/>
              </w:rPr>
              <w:t>2018-Present</w:t>
            </w:r>
          </w:p>
        </w:tc>
        <w:tc>
          <w:tcPr>
            <w:tcW w:w="4231" w:type="pct"/>
          </w:tcPr>
          <w:p w14:paraId="7CD0EAAC" w14:textId="1E64DC7C" w:rsidR="0048567F" w:rsidRPr="0098617C" w:rsidRDefault="0048567F" w:rsidP="0048567F">
            <w:pPr>
              <w:ind w:left="-103"/>
              <w:rPr>
                <w:color w:val="000000" w:themeColor="text1"/>
              </w:rPr>
            </w:pPr>
            <w:r w:rsidRPr="0098617C">
              <w:rPr>
                <w:color w:val="000000" w:themeColor="text1"/>
              </w:rPr>
              <w:t>National Environment and Recreation Research Association</w:t>
            </w:r>
          </w:p>
        </w:tc>
      </w:tr>
      <w:tr w:rsidR="0048567F" w:rsidRPr="0098617C" w14:paraId="490BB18F" w14:textId="77777777" w:rsidTr="00D706A6">
        <w:trPr>
          <w:trHeight w:hRule="exact" w:val="288"/>
        </w:trPr>
        <w:tc>
          <w:tcPr>
            <w:tcW w:w="769" w:type="pct"/>
          </w:tcPr>
          <w:p w14:paraId="1855E6DC" w14:textId="77777777" w:rsidR="0048567F" w:rsidRPr="0098617C" w:rsidRDefault="0048567F" w:rsidP="0048567F">
            <w:pPr>
              <w:ind w:left="-113"/>
              <w:rPr>
                <w:color w:val="000000" w:themeColor="text1"/>
              </w:rPr>
            </w:pPr>
            <w:r w:rsidRPr="0098617C">
              <w:rPr>
                <w:color w:val="000000" w:themeColor="text1"/>
              </w:rPr>
              <w:t>2017-Present</w:t>
            </w:r>
          </w:p>
        </w:tc>
        <w:tc>
          <w:tcPr>
            <w:tcW w:w="4231" w:type="pct"/>
          </w:tcPr>
          <w:p w14:paraId="328653A0" w14:textId="77777777" w:rsidR="0048567F" w:rsidRPr="0098617C" w:rsidRDefault="0048567F" w:rsidP="0048567F">
            <w:pPr>
              <w:ind w:left="-103"/>
              <w:rPr>
                <w:color w:val="000000" w:themeColor="text1"/>
              </w:rPr>
            </w:pPr>
            <w:r w:rsidRPr="0098617C">
              <w:rPr>
                <w:color w:val="000000" w:themeColor="text1"/>
              </w:rPr>
              <w:t>Phi Beta Kappa Society</w:t>
            </w:r>
          </w:p>
          <w:p w14:paraId="6642E276" w14:textId="77777777" w:rsidR="0048567F" w:rsidRPr="0098617C" w:rsidRDefault="0048567F" w:rsidP="0048567F">
            <w:pPr>
              <w:ind w:left="-103"/>
              <w:rPr>
                <w:color w:val="000000" w:themeColor="text1"/>
              </w:rPr>
            </w:pPr>
          </w:p>
          <w:p w14:paraId="2EF6B1B1" w14:textId="77777777" w:rsidR="0048567F" w:rsidRPr="0098617C" w:rsidRDefault="0048567F" w:rsidP="0048567F">
            <w:pPr>
              <w:ind w:left="-103"/>
              <w:rPr>
                <w:color w:val="000000" w:themeColor="text1"/>
              </w:rPr>
            </w:pPr>
          </w:p>
        </w:tc>
      </w:tr>
      <w:tr w:rsidR="0048567F" w:rsidRPr="0098617C" w14:paraId="374B6137" w14:textId="77777777" w:rsidTr="00D706A6">
        <w:trPr>
          <w:trHeight w:hRule="exact" w:val="288"/>
        </w:trPr>
        <w:tc>
          <w:tcPr>
            <w:tcW w:w="769" w:type="pct"/>
          </w:tcPr>
          <w:p w14:paraId="1F4E4BCB" w14:textId="236A4368" w:rsidR="0048567F" w:rsidRPr="0098617C" w:rsidRDefault="0048567F" w:rsidP="0048567F">
            <w:pPr>
              <w:ind w:left="-113"/>
              <w:rPr>
                <w:color w:val="000000" w:themeColor="text1"/>
              </w:rPr>
            </w:pPr>
            <w:r w:rsidRPr="0098617C">
              <w:rPr>
                <w:color w:val="000000" w:themeColor="text1"/>
              </w:rPr>
              <w:t>2016-Present</w:t>
            </w:r>
          </w:p>
        </w:tc>
        <w:tc>
          <w:tcPr>
            <w:tcW w:w="4231" w:type="pct"/>
          </w:tcPr>
          <w:p w14:paraId="3EA8A9D9" w14:textId="77777777" w:rsidR="0048567F" w:rsidRPr="0098617C" w:rsidRDefault="0048567F" w:rsidP="0048567F">
            <w:pPr>
              <w:ind w:left="-103"/>
              <w:rPr>
                <w:color w:val="000000" w:themeColor="text1"/>
              </w:rPr>
            </w:pPr>
            <w:r w:rsidRPr="0098617C">
              <w:rPr>
                <w:color w:val="000000" w:themeColor="text1"/>
              </w:rPr>
              <w:t>The Academy of Leisure Sciences</w:t>
            </w:r>
          </w:p>
          <w:p w14:paraId="6788C518" w14:textId="77777777" w:rsidR="0048567F" w:rsidRPr="0098617C" w:rsidRDefault="0048567F" w:rsidP="0048567F">
            <w:pPr>
              <w:ind w:left="-103"/>
              <w:rPr>
                <w:color w:val="000000" w:themeColor="text1"/>
              </w:rPr>
            </w:pPr>
          </w:p>
          <w:p w14:paraId="19BE5EE6" w14:textId="77777777" w:rsidR="0048567F" w:rsidRPr="0098617C" w:rsidRDefault="0048567F" w:rsidP="0048567F">
            <w:pPr>
              <w:ind w:left="-103"/>
              <w:rPr>
                <w:color w:val="000000" w:themeColor="text1"/>
              </w:rPr>
            </w:pPr>
          </w:p>
        </w:tc>
      </w:tr>
      <w:tr w:rsidR="0048567F" w:rsidRPr="0098617C" w14:paraId="0F506435" w14:textId="77777777" w:rsidTr="00D706A6">
        <w:trPr>
          <w:trHeight w:hRule="exact" w:val="288"/>
        </w:trPr>
        <w:tc>
          <w:tcPr>
            <w:tcW w:w="769" w:type="pct"/>
          </w:tcPr>
          <w:p w14:paraId="33EFBC8E" w14:textId="04FE0CB4" w:rsidR="0048567F" w:rsidRPr="0098617C" w:rsidRDefault="0048567F" w:rsidP="0048567F">
            <w:pPr>
              <w:ind w:left="-113"/>
              <w:rPr>
                <w:color w:val="000000" w:themeColor="text1"/>
              </w:rPr>
            </w:pPr>
            <w:r w:rsidRPr="0098617C">
              <w:rPr>
                <w:color w:val="000000" w:themeColor="text1"/>
              </w:rPr>
              <w:t>2015-Present</w:t>
            </w:r>
          </w:p>
        </w:tc>
        <w:tc>
          <w:tcPr>
            <w:tcW w:w="4231" w:type="pct"/>
          </w:tcPr>
          <w:p w14:paraId="0F2165F0" w14:textId="213A06D8" w:rsidR="0048567F" w:rsidRPr="0098617C" w:rsidRDefault="0048567F" w:rsidP="0048567F">
            <w:pPr>
              <w:ind w:left="-103"/>
              <w:rPr>
                <w:color w:val="000000" w:themeColor="text1"/>
              </w:rPr>
            </w:pPr>
            <w:r w:rsidRPr="0098617C">
              <w:rPr>
                <w:color w:val="000000" w:themeColor="text1"/>
              </w:rPr>
              <w:t>Golden Key International Honour Society</w:t>
            </w:r>
          </w:p>
        </w:tc>
      </w:tr>
      <w:tr w:rsidR="0048567F" w:rsidRPr="0098617C" w14:paraId="09EE3945" w14:textId="77777777" w:rsidTr="00D706A6">
        <w:trPr>
          <w:trHeight w:hRule="exact" w:val="288"/>
        </w:trPr>
        <w:tc>
          <w:tcPr>
            <w:tcW w:w="769" w:type="pct"/>
          </w:tcPr>
          <w:p w14:paraId="60A7A81E" w14:textId="77777777" w:rsidR="0048567F" w:rsidRPr="0098617C" w:rsidRDefault="0048567F" w:rsidP="0048567F">
            <w:pPr>
              <w:ind w:left="-113"/>
              <w:rPr>
                <w:color w:val="000000" w:themeColor="text1"/>
              </w:rPr>
            </w:pPr>
            <w:r w:rsidRPr="0098617C">
              <w:rPr>
                <w:color w:val="000000" w:themeColor="text1"/>
              </w:rPr>
              <w:t>2016-2018</w:t>
            </w:r>
          </w:p>
        </w:tc>
        <w:tc>
          <w:tcPr>
            <w:tcW w:w="4231" w:type="pct"/>
          </w:tcPr>
          <w:p w14:paraId="1AE979B1" w14:textId="77777777" w:rsidR="0048567F" w:rsidRPr="0098617C" w:rsidRDefault="0048567F" w:rsidP="0048567F">
            <w:pPr>
              <w:ind w:left="-103"/>
              <w:rPr>
                <w:color w:val="000000" w:themeColor="text1"/>
              </w:rPr>
            </w:pPr>
            <w:r w:rsidRPr="0098617C">
              <w:rPr>
                <w:color w:val="000000" w:themeColor="text1"/>
              </w:rPr>
              <w:t>New Hampshire Recreation and Park Association</w:t>
            </w:r>
          </w:p>
        </w:tc>
      </w:tr>
    </w:tbl>
    <w:p w14:paraId="445AD721" w14:textId="77777777" w:rsidR="00CC40EF" w:rsidRPr="0098617C" w:rsidRDefault="00CC40EF" w:rsidP="00A80D26">
      <w:pPr>
        <w:rPr>
          <w:color w:val="000000" w:themeColor="text1"/>
        </w:rPr>
      </w:pPr>
    </w:p>
    <w:sectPr w:rsidR="00CC40EF" w:rsidRPr="0098617C" w:rsidSect="00197E0E">
      <w:headerReference w:type="even" r:id="rId65"/>
      <w:headerReference w:type="default" r:id="rId6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B2E3" w14:textId="77777777" w:rsidR="001714F6" w:rsidRDefault="001714F6" w:rsidP="00CD3522">
      <w:r>
        <w:separator/>
      </w:r>
    </w:p>
  </w:endnote>
  <w:endnote w:type="continuationSeparator" w:id="0">
    <w:p w14:paraId="29A5C4A7" w14:textId="77777777" w:rsidR="001714F6" w:rsidRDefault="001714F6" w:rsidP="00CD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pitch w:val="default"/>
  </w:font>
  <w:font w:name="Times">
    <w:altName w:val="Times New Roman"/>
    <w:panose1 w:val="020B06040202020202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BA5B" w14:textId="77777777" w:rsidR="001714F6" w:rsidRDefault="001714F6" w:rsidP="00CD3522">
      <w:r>
        <w:separator/>
      </w:r>
    </w:p>
  </w:footnote>
  <w:footnote w:type="continuationSeparator" w:id="0">
    <w:p w14:paraId="3ABE8CDD" w14:textId="77777777" w:rsidR="001714F6" w:rsidRDefault="001714F6" w:rsidP="00CD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781651"/>
      <w:docPartObj>
        <w:docPartGallery w:val="Page Numbers (Top of Page)"/>
        <w:docPartUnique/>
      </w:docPartObj>
    </w:sdtPr>
    <w:sdtContent>
      <w:p w14:paraId="1EC76976" w14:textId="33C8957E" w:rsidR="00CF2C34" w:rsidRDefault="00CF2C34" w:rsidP="00C8287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91119C" w14:textId="77777777" w:rsidR="00CF2C34" w:rsidRDefault="00CF2C34" w:rsidP="00CF2C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585683769"/>
      <w:docPartObj>
        <w:docPartGallery w:val="Page Numbers (Top of Page)"/>
        <w:docPartUnique/>
      </w:docPartObj>
    </w:sdtPr>
    <w:sdtContent>
      <w:p w14:paraId="24E2CC98" w14:textId="53A79207" w:rsidR="00CF2C34" w:rsidRPr="00CF2C34" w:rsidRDefault="00CF2C34" w:rsidP="00C82875">
        <w:pPr>
          <w:pStyle w:val="Header"/>
          <w:framePr w:wrap="none" w:vAnchor="text" w:hAnchor="margin" w:xAlign="right" w:y="1"/>
          <w:rPr>
            <w:rStyle w:val="PageNumber"/>
            <w:rFonts w:ascii="Times New Roman" w:hAnsi="Times New Roman" w:cs="Times New Roman"/>
          </w:rPr>
        </w:pPr>
        <w:r w:rsidRPr="00CF2C34">
          <w:rPr>
            <w:rStyle w:val="PageNumber"/>
            <w:rFonts w:ascii="Times New Roman" w:hAnsi="Times New Roman" w:cs="Times New Roman"/>
          </w:rPr>
          <w:fldChar w:fldCharType="begin"/>
        </w:r>
        <w:r w:rsidRPr="00CF2C34">
          <w:rPr>
            <w:rStyle w:val="PageNumber"/>
            <w:rFonts w:ascii="Times New Roman" w:hAnsi="Times New Roman" w:cs="Times New Roman"/>
          </w:rPr>
          <w:instrText xml:space="preserve"> PAGE </w:instrText>
        </w:r>
        <w:r w:rsidRPr="00CF2C34">
          <w:rPr>
            <w:rStyle w:val="PageNumber"/>
            <w:rFonts w:ascii="Times New Roman" w:hAnsi="Times New Roman" w:cs="Times New Roman"/>
          </w:rPr>
          <w:fldChar w:fldCharType="separate"/>
        </w:r>
        <w:r w:rsidRPr="00CF2C34">
          <w:rPr>
            <w:rStyle w:val="PageNumber"/>
            <w:rFonts w:ascii="Times New Roman" w:hAnsi="Times New Roman" w:cs="Times New Roman"/>
            <w:noProof/>
          </w:rPr>
          <w:t>1</w:t>
        </w:r>
        <w:r w:rsidRPr="00CF2C34">
          <w:rPr>
            <w:rStyle w:val="PageNumber"/>
            <w:rFonts w:ascii="Times New Roman" w:hAnsi="Times New Roman" w:cs="Times New Roman"/>
          </w:rPr>
          <w:fldChar w:fldCharType="end"/>
        </w:r>
      </w:p>
    </w:sdtContent>
  </w:sdt>
  <w:p w14:paraId="561CD7FF" w14:textId="252B2DBD" w:rsidR="00CF2C34" w:rsidRPr="00CF2C34" w:rsidRDefault="00CF2C34" w:rsidP="00CF2C34">
    <w:pPr>
      <w:pStyle w:val="Header"/>
      <w:ind w:right="360"/>
      <w:rPr>
        <w:rFonts w:ascii="Times New Roman" w:hAnsi="Times New Roman" w:cs="Times New Roman"/>
        <w:sz w:val="24"/>
        <w:szCs w:val="24"/>
      </w:rPr>
    </w:pPr>
    <w:r w:rsidRPr="00CF2C34">
      <w:rPr>
        <w:rFonts w:ascii="Times New Roman" w:hAnsi="Times New Roman" w:cs="Times New Roman"/>
        <w:sz w:val="24"/>
        <w:szCs w:val="24"/>
      </w:rPr>
      <w:t>POWERS: CV</w:t>
    </w:r>
  </w:p>
</w:hdr>
</file>

<file path=word/intelligence2.xml><?xml version="1.0" encoding="utf-8"?>
<int2:intelligence xmlns:int2="http://schemas.microsoft.com/office/intelligence/2020/intelligence" xmlns:oel="http://schemas.microsoft.com/office/2019/extlst">
  <int2:observations>
    <int2:textHash int2:hashCode="JOAR+b4wvfeq4Z" int2:id="84rMaqY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2D4"/>
    <w:multiLevelType w:val="hybridMultilevel"/>
    <w:tmpl w:val="E0D0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80AD5"/>
    <w:multiLevelType w:val="multilevel"/>
    <w:tmpl w:val="5D2A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29"/>
    <w:multiLevelType w:val="hybridMultilevel"/>
    <w:tmpl w:val="2146DF2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F5F89"/>
    <w:multiLevelType w:val="hybridMultilevel"/>
    <w:tmpl w:val="926C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830E4"/>
    <w:multiLevelType w:val="hybridMultilevel"/>
    <w:tmpl w:val="CCCE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402A0"/>
    <w:multiLevelType w:val="multilevel"/>
    <w:tmpl w:val="D0A6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7552B"/>
    <w:multiLevelType w:val="hybridMultilevel"/>
    <w:tmpl w:val="0E9C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C15E9"/>
    <w:multiLevelType w:val="hybridMultilevel"/>
    <w:tmpl w:val="1DF6D05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 w15:restartNumberingAfterBreak="0">
    <w:nsid w:val="2C637F87"/>
    <w:multiLevelType w:val="hybridMultilevel"/>
    <w:tmpl w:val="8B20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C0901"/>
    <w:multiLevelType w:val="hybridMultilevel"/>
    <w:tmpl w:val="32CE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8744F"/>
    <w:multiLevelType w:val="hybridMultilevel"/>
    <w:tmpl w:val="A3CA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20CE6"/>
    <w:multiLevelType w:val="multilevel"/>
    <w:tmpl w:val="020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86982"/>
    <w:multiLevelType w:val="hybridMultilevel"/>
    <w:tmpl w:val="F6C45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E53F6"/>
    <w:multiLevelType w:val="hybridMultilevel"/>
    <w:tmpl w:val="B48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85902"/>
    <w:multiLevelType w:val="hybridMultilevel"/>
    <w:tmpl w:val="E00A6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4048C"/>
    <w:multiLevelType w:val="multilevel"/>
    <w:tmpl w:val="4286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75650"/>
    <w:multiLevelType w:val="multilevel"/>
    <w:tmpl w:val="0BBC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6354A"/>
    <w:multiLevelType w:val="multilevel"/>
    <w:tmpl w:val="1D0A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4A1E69"/>
    <w:multiLevelType w:val="multilevel"/>
    <w:tmpl w:val="9332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A1905"/>
    <w:multiLevelType w:val="hybridMultilevel"/>
    <w:tmpl w:val="339A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4016A"/>
    <w:multiLevelType w:val="multilevel"/>
    <w:tmpl w:val="F0AE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F44489"/>
    <w:multiLevelType w:val="multilevel"/>
    <w:tmpl w:val="2148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24764"/>
    <w:multiLevelType w:val="hybridMultilevel"/>
    <w:tmpl w:val="007C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437A5"/>
    <w:multiLevelType w:val="multilevel"/>
    <w:tmpl w:val="DCA4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9568B"/>
    <w:multiLevelType w:val="multilevel"/>
    <w:tmpl w:val="D7D6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C0FD1"/>
    <w:multiLevelType w:val="hybridMultilevel"/>
    <w:tmpl w:val="136C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52BE5"/>
    <w:multiLevelType w:val="hybridMultilevel"/>
    <w:tmpl w:val="271CC4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56221"/>
    <w:multiLevelType w:val="multilevel"/>
    <w:tmpl w:val="C370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1B6976"/>
    <w:multiLevelType w:val="multilevel"/>
    <w:tmpl w:val="3CC8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77AD1"/>
    <w:multiLevelType w:val="multilevel"/>
    <w:tmpl w:val="005042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643368">
    <w:abstractNumId w:val="19"/>
  </w:num>
  <w:num w:numId="2" w16cid:durableId="1613396832">
    <w:abstractNumId w:val="0"/>
  </w:num>
  <w:num w:numId="3" w16cid:durableId="188301590">
    <w:abstractNumId w:val="10"/>
  </w:num>
  <w:num w:numId="4" w16cid:durableId="436798557">
    <w:abstractNumId w:val="13"/>
  </w:num>
  <w:num w:numId="5" w16cid:durableId="1829126712">
    <w:abstractNumId w:val="8"/>
  </w:num>
  <w:num w:numId="6" w16cid:durableId="1192650216">
    <w:abstractNumId w:val="9"/>
  </w:num>
  <w:num w:numId="7" w16cid:durableId="1306737341">
    <w:abstractNumId w:val="4"/>
  </w:num>
  <w:num w:numId="8" w16cid:durableId="1781220420">
    <w:abstractNumId w:val="25"/>
  </w:num>
  <w:num w:numId="9" w16cid:durableId="1391422651">
    <w:abstractNumId w:val="22"/>
  </w:num>
  <w:num w:numId="10" w16cid:durableId="118646191">
    <w:abstractNumId w:val="7"/>
  </w:num>
  <w:num w:numId="11" w16cid:durableId="2025399413">
    <w:abstractNumId w:val="6"/>
  </w:num>
  <w:num w:numId="12" w16cid:durableId="280454398">
    <w:abstractNumId w:val="27"/>
  </w:num>
  <w:num w:numId="13" w16cid:durableId="506795029">
    <w:abstractNumId w:val="29"/>
  </w:num>
  <w:num w:numId="14" w16cid:durableId="832453932">
    <w:abstractNumId w:val="28"/>
  </w:num>
  <w:num w:numId="15" w16cid:durableId="177307279">
    <w:abstractNumId w:val="26"/>
  </w:num>
  <w:num w:numId="16" w16cid:durableId="213009656">
    <w:abstractNumId w:val="3"/>
  </w:num>
  <w:num w:numId="17" w16cid:durableId="246039281">
    <w:abstractNumId w:val="11"/>
  </w:num>
  <w:num w:numId="18" w16cid:durableId="104662401">
    <w:abstractNumId w:val="1"/>
  </w:num>
  <w:num w:numId="19" w16cid:durableId="1396732483">
    <w:abstractNumId w:val="20"/>
  </w:num>
  <w:num w:numId="20" w16cid:durableId="237178015">
    <w:abstractNumId w:val="23"/>
  </w:num>
  <w:num w:numId="21" w16cid:durableId="926427279">
    <w:abstractNumId w:val="21"/>
  </w:num>
  <w:num w:numId="22" w16cid:durableId="834884469">
    <w:abstractNumId w:val="15"/>
  </w:num>
  <w:num w:numId="23" w16cid:durableId="378746800">
    <w:abstractNumId w:val="24"/>
  </w:num>
  <w:num w:numId="24" w16cid:durableId="1760711555">
    <w:abstractNumId w:val="16"/>
  </w:num>
  <w:num w:numId="25" w16cid:durableId="583690538">
    <w:abstractNumId w:val="5"/>
  </w:num>
  <w:num w:numId="26" w16cid:durableId="1638292983">
    <w:abstractNumId w:val="18"/>
  </w:num>
  <w:num w:numId="27" w16cid:durableId="1081366444">
    <w:abstractNumId w:val="17"/>
  </w:num>
  <w:num w:numId="28" w16cid:durableId="1595822019">
    <w:abstractNumId w:val="12"/>
  </w:num>
  <w:num w:numId="29" w16cid:durableId="2146118451">
    <w:abstractNumId w:val="14"/>
  </w:num>
  <w:num w:numId="30" w16cid:durableId="1440838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68"/>
    <w:rsid w:val="000003C1"/>
    <w:rsid w:val="000005BF"/>
    <w:rsid w:val="00000B27"/>
    <w:rsid w:val="000017B7"/>
    <w:rsid w:val="0000187D"/>
    <w:rsid w:val="00001ADB"/>
    <w:rsid w:val="00001E10"/>
    <w:rsid w:val="0000229B"/>
    <w:rsid w:val="000022CE"/>
    <w:rsid w:val="00002C49"/>
    <w:rsid w:val="00002DC9"/>
    <w:rsid w:val="0000353E"/>
    <w:rsid w:val="0000358D"/>
    <w:rsid w:val="00003FF7"/>
    <w:rsid w:val="000047E0"/>
    <w:rsid w:val="00005047"/>
    <w:rsid w:val="000053B8"/>
    <w:rsid w:val="00005A93"/>
    <w:rsid w:val="00005ACB"/>
    <w:rsid w:val="00005C25"/>
    <w:rsid w:val="00005D44"/>
    <w:rsid w:val="00006013"/>
    <w:rsid w:val="0000705A"/>
    <w:rsid w:val="0000723C"/>
    <w:rsid w:val="0001049E"/>
    <w:rsid w:val="00011740"/>
    <w:rsid w:val="000117F9"/>
    <w:rsid w:val="00012211"/>
    <w:rsid w:val="00012A1E"/>
    <w:rsid w:val="000135C2"/>
    <w:rsid w:val="000138CA"/>
    <w:rsid w:val="00013C93"/>
    <w:rsid w:val="0001458D"/>
    <w:rsid w:val="00014BD9"/>
    <w:rsid w:val="00015DDA"/>
    <w:rsid w:val="00015E07"/>
    <w:rsid w:val="000165AA"/>
    <w:rsid w:val="00016622"/>
    <w:rsid w:val="000200E0"/>
    <w:rsid w:val="00020617"/>
    <w:rsid w:val="00020694"/>
    <w:rsid w:val="00020DC3"/>
    <w:rsid w:val="00021045"/>
    <w:rsid w:val="0002134C"/>
    <w:rsid w:val="000216EC"/>
    <w:rsid w:val="000218D5"/>
    <w:rsid w:val="00022967"/>
    <w:rsid w:val="00022CEA"/>
    <w:rsid w:val="00023D71"/>
    <w:rsid w:val="000241F3"/>
    <w:rsid w:val="00024761"/>
    <w:rsid w:val="00024F9B"/>
    <w:rsid w:val="00026020"/>
    <w:rsid w:val="0002751C"/>
    <w:rsid w:val="000277AC"/>
    <w:rsid w:val="00027EAF"/>
    <w:rsid w:val="0003049D"/>
    <w:rsid w:val="00030736"/>
    <w:rsid w:val="000312D3"/>
    <w:rsid w:val="00031755"/>
    <w:rsid w:val="00032248"/>
    <w:rsid w:val="00032761"/>
    <w:rsid w:val="00033578"/>
    <w:rsid w:val="00033DC0"/>
    <w:rsid w:val="00036B47"/>
    <w:rsid w:val="0003702B"/>
    <w:rsid w:val="00037552"/>
    <w:rsid w:val="000402D6"/>
    <w:rsid w:val="000404D7"/>
    <w:rsid w:val="000408E7"/>
    <w:rsid w:val="00041D5D"/>
    <w:rsid w:val="00042E0C"/>
    <w:rsid w:val="00042FC1"/>
    <w:rsid w:val="00044572"/>
    <w:rsid w:val="000448AF"/>
    <w:rsid w:val="00044A77"/>
    <w:rsid w:val="000454C6"/>
    <w:rsid w:val="0004554F"/>
    <w:rsid w:val="00045E6F"/>
    <w:rsid w:val="00046413"/>
    <w:rsid w:val="000468FB"/>
    <w:rsid w:val="000477E2"/>
    <w:rsid w:val="000502EA"/>
    <w:rsid w:val="000506EA"/>
    <w:rsid w:val="00051D44"/>
    <w:rsid w:val="00052380"/>
    <w:rsid w:val="00052A8B"/>
    <w:rsid w:val="00053176"/>
    <w:rsid w:val="00054EEB"/>
    <w:rsid w:val="00055272"/>
    <w:rsid w:val="00055709"/>
    <w:rsid w:val="000563A8"/>
    <w:rsid w:val="000567F5"/>
    <w:rsid w:val="00057092"/>
    <w:rsid w:val="00057540"/>
    <w:rsid w:val="00057A3B"/>
    <w:rsid w:val="0006029F"/>
    <w:rsid w:val="0006092C"/>
    <w:rsid w:val="000615BE"/>
    <w:rsid w:val="00061FF8"/>
    <w:rsid w:val="00062163"/>
    <w:rsid w:val="000621B5"/>
    <w:rsid w:val="00063A60"/>
    <w:rsid w:val="00066546"/>
    <w:rsid w:val="000667D6"/>
    <w:rsid w:val="0006684E"/>
    <w:rsid w:val="000668C7"/>
    <w:rsid w:val="00066E91"/>
    <w:rsid w:val="00066F4F"/>
    <w:rsid w:val="000670F3"/>
    <w:rsid w:val="0006756F"/>
    <w:rsid w:val="0006765C"/>
    <w:rsid w:val="000706CB"/>
    <w:rsid w:val="00070709"/>
    <w:rsid w:val="000712F9"/>
    <w:rsid w:val="00071750"/>
    <w:rsid w:val="000727E8"/>
    <w:rsid w:val="00072910"/>
    <w:rsid w:val="00072A60"/>
    <w:rsid w:val="00072A89"/>
    <w:rsid w:val="0007307A"/>
    <w:rsid w:val="00073DA3"/>
    <w:rsid w:val="000741A2"/>
    <w:rsid w:val="00076A4C"/>
    <w:rsid w:val="00077952"/>
    <w:rsid w:val="00080E92"/>
    <w:rsid w:val="00080F2E"/>
    <w:rsid w:val="00081805"/>
    <w:rsid w:val="00081DE0"/>
    <w:rsid w:val="00082CBD"/>
    <w:rsid w:val="0008343C"/>
    <w:rsid w:val="00085339"/>
    <w:rsid w:val="000858B9"/>
    <w:rsid w:val="00086084"/>
    <w:rsid w:val="00086247"/>
    <w:rsid w:val="000864DA"/>
    <w:rsid w:val="00086A89"/>
    <w:rsid w:val="000870EB"/>
    <w:rsid w:val="00087558"/>
    <w:rsid w:val="000878EB"/>
    <w:rsid w:val="00087A45"/>
    <w:rsid w:val="00087A8D"/>
    <w:rsid w:val="0009172E"/>
    <w:rsid w:val="000919D3"/>
    <w:rsid w:val="00091C91"/>
    <w:rsid w:val="00091C9E"/>
    <w:rsid w:val="000920A1"/>
    <w:rsid w:val="00092E46"/>
    <w:rsid w:val="00092EEA"/>
    <w:rsid w:val="00095621"/>
    <w:rsid w:val="000959EC"/>
    <w:rsid w:val="00097444"/>
    <w:rsid w:val="000A0440"/>
    <w:rsid w:val="000A04C4"/>
    <w:rsid w:val="000A141A"/>
    <w:rsid w:val="000A17E7"/>
    <w:rsid w:val="000A2025"/>
    <w:rsid w:val="000A2494"/>
    <w:rsid w:val="000A3227"/>
    <w:rsid w:val="000A3C42"/>
    <w:rsid w:val="000A3F3B"/>
    <w:rsid w:val="000A4397"/>
    <w:rsid w:val="000A4C38"/>
    <w:rsid w:val="000A4DBC"/>
    <w:rsid w:val="000A58EA"/>
    <w:rsid w:val="000A66E7"/>
    <w:rsid w:val="000A6917"/>
    <w:rsid w:val="000A6B50"/>
    <w:rsid w:val="000A6D0C"/>
    <w:rsid w:val="000A7158"/>
    <w:rsid w:val="000A7278"/>
    <w:rsid w:val="000A77BF"/>
    <w:rsid w:val="000B02EC"/>
    <w:rsid w:val="000B0503"/>
    <w:rsid w:val="000B1626"/>
    <w:rsid w:val="000B182E"/>
    <w:rsid w:val="000B1A35"/>
    <w:rsid w:val="000B2B17"/>
    <w:rsid w:val="000B2EB7"/>
    <w:rsid w:val="000B3267"/>
    <w:rsid w:val="000B4233"/>
    <w:rsid w:val="000B45BD"/>
    <w:rsid w:val="000B57F3"/>
    <w:rsid w:val="000B61E2"/>
    <w:rsid w:val="000B64EA"/>
    <w:rsid w:val="000B6B5F"/>
    <w:rsid w:val="000B6BD1"/>
    <w:rsid w:val="000B6E2A"/>
    <w:rsid w:val="000B7FB1"/>
    <w:rsid w:val="000C0695"/>
    <w:rsid w:val="000C0884"/>
    <w:rsid w:val="000C08D1"/>
    <w:rsid w:val="000C17AD"/>
    <w:rsid w:val="000C1D82"/>
    <w:rsid w:val="000C1DB3"/>
    <w:rsid w:val="000C2117"/>
    <w:rsid w:val="000C212A"/>
    <w:rsid w:val="000C2214"/>
    <w:rsid w:val="000C299D"/>
    <w:rsid w:val="000C2A7E"/>
    <w:rsid w:val="000C32D7"/>
    <w:rsid w:val="000C35D5"/>
    <w:rsid w:val="000C35F1"/>
    <w:rsid w:val="000C360A"/>
    <w:rsid w:val="000C3917"/>
    <w:rsid w:val="000C3E59"/>
    <w:rsid w:val="000C4098"/>
    <w:rsid w:val="000C4906"/>
    <w:rsid w:val="000C4EE5"/>
    <w:rsid w:val="000C5203"/>
    <w:rsid w:val="000C57C0"/>
    <w:rsid w:val="000C5875"/>
    <w:rsid w:val="000C5B01"/>
    <w:rsid w:val="000C677A"/>
    <w:rsid w:val="000C70E8"/>
    <w:rsid w:val="000C7166"/>
    <w:rsid w:val="000C7A3A"/>
    <w:rsid w:val="000C7DE0"/>
    <w:rsid w:val="000D03C9"/>
    <w:rsid w:val="000D0CF7"/>
    <w:rsid w:val="000D0D20"/>
    <w:rsid w:val="000D101B"/>
    <w:rsid w:val="000D1304"/>
    <w:rsid w:val="000D1873"/>
    <w:rsid w:val="000D1B77"/>
    <w:rsid w:val="000D1C93"/>
    <w:rsid w:val="000D1D43"/>
    <w:rsid w:val="000D2DE7"/>
    <w:rsid w:val="000D6339"/>
    <w:rsid w:val="000D6898"/>
    <w:rsid w:val="000D729F"/>
    <w:rsid w:val="000D79CE"/>
    <w:rsid w:val="000E04FC"/>
    <w:rsid w:val="000E0B07"/>
    <w:rsid w:val="000E0B45"/>
    <w:rsid w:val="000E1124"/>
    <w:rsid w:val="000E15FC"/>
    <w:rsid w:val="000E1793"/>
    <w:rsid w:val="000E27EF"/>
    <w:rsid w:val="000E2E73"/>
    <w:rsid w:val="000E2EDB"/>
    <w:rsid w:val="000E30A2"/>
    <w:rsid w:val="000E33B3"/>
    <w:rsid w:val="000E41D1"/>
    <w:rsid w:val="000E495D"/>
    <w:rsid w:val="000E5181"/>
    <w:rsid w:val="000E5745"/>
    <w:rsid w:val="000E57C5"/>
    <w:rsid w:val="000E65C2"/>
    <w:rsid w:val="000E6B06"/>
    <w:rsid w:val="000E6BBD"/>
    <w:rsid w:val="000E6BED"/>
    <w:rsid w:val="000E6C38"/>
    <w:rsid w:val="000F025A"/>
    <w:rsid w:val="000F0960"/>
    <w:rsid w:val="000F166A"/>
    <w:rsid w:val="000F27C5"/>
    <w:rsid w:val="000F2CD8"/>
    <w:rsid w:val="000F3501"/>
    <w:rsid w:val="000F35B3"/>
    <w:rsid w:val="000F3D5B"/>
    <w:rsid w:val="000F3E6F"/>
    <w:rsid w:val="000F4150"/>
    <w:rsid w:val="000F478F"/>
    <w:rsid w:val="000F49FD"/>
    <w:rsid w:val="000F4F1C"/>
    <w:rsid w:val="000F4F8F"/>
    <w:rsid w:val="000F524F"/>
    <w:rsid w:val="000F5311"/>
    <w:rsid w:val="000F5325"/>
    <w:rsid w:val="000F5338"/>
    <w:rsid w:val="000F5DB9"/>
    <w:rsid w:val="000F6099"/>
    <w:rsid w:val="000F7B5F"/>
    <w:rsid w:val="001018DB"/>
    <w:rsid w:val="00101B7D"/>
    <w:rsid w:val="00101CF7"/>
    <w:rsid w:val="00102459"/>
    <w:rsid w:val="00102866"/>
    <w:rsid w:val="00104DF4"/>
    <w:rsid w:val="001053EA"/>
    <w:rsid w:val="001055BF"/>
    <w:rsid w:val="00105835"/>
    <w:rsid w:val="0010618E"/>
    <w:rsid w:val="00107008"/>
    <w:rsid w:val="00107055"/>
    <w:rsid w:val="001079F4"/>
    <w:rsid w:val="00107A98"/>
    <w:rsid w:val="00111008"/>
    <w:rsid w:val="00111877"/>
    <w:rsid w:val="0011206D"/>
    <w:rsid w:val="00113469"/>
    <w:rsid w:val="00113752"/>
    <w:rsid w:val="001139AE"/>
    <w:rsid w:val="00113AC7"/>
    <w:rsid w:val="00114F96"/>
    <w:rsid w:val="0011542A"/>
    <w:rsid w:val="001155E7"/>
    <w:rsid w:val="00115E76"/>
    <w:rsid w:val="00115F3B"/>
    <w:rsid w:val="001169BC"/>
    <w:rsid w:val="001177C6"/>
    <w:rsid w:val="00117D49"/>
    <w:rsid w:val="00117DA2"/>
    <w:rsid w:val="00120E3E"/>
    <w:rsid w:val="00122698"/>
    <w:rsid w:val="00122A7C"/>
    <w:rsid w:val="00122C5A"/>
    <w:rsid w:val="00122E14"/>
    <w:rsid w:val="00123783"/>
    <w:rsid w:val="0012386E"/>
    <w:rsid w:val="00124810"/>
    <w:rsid w:val="001258CC"/>
    <w:rsid w:val="00125935"/>
    <w:rsid w:val="001308C4"/>
    <w:rsid w:val="00131519"/>
    <w:rsid w:val="00131A64"/>
    <w:rsid w:val="00131EAA"/>
    <w:rsid w:val="001330BE"/>
    <w:rsid w:val="00133222"/>
    <w:rsid w:val="00133C67"/>
    <w:rsid w:val="001341B5"/>
    <w:rsid w:val="00134506"/>
    <w:rsid w:val="00134D68"/>
    <w:rsid w:val="00134E87"/>
    <w:rsid w:val="00135222"/>
    <w:rsid w:val="00135FDB"/>
    <w:rsid w:val="001361EB"/>
    <w:rsid w:val="00136C54"/>
    <w:rsid w:val="001404BB"/>
    <w:rsid w:val="00140A66"/>
    <w:rsid w:val="00140BEF"/>
    <w:rsid w:val="00140E8B"/>
    <w:rsid w:val="00140E9C"/>
    <w:rsid w:val="00141B61"/>
    <w:rsid w:val="00141DB3"/>
    <w:rsid w:val="00142DEF"/>
    <w:rsid w:val="00142E77"/>
    <w:rsid w:val="00143853"/>
    <w:rsid w:val="00143A03"/>
    <w:rsid w:val="001446C4"/>
    <w:rsid w:val="00144944"/>
    <w:rsid w:val="001451F3"/>
    <w:rsid w:val="00145854"/>
    <w:rsid w:val="00146075"/>
    <w:rsid w:val="001467BB"/>
    <w:rsid w:val="00146E0E"/>
    <w:rsid w:val="00146EE5"/>
    <w:rsid w:val="00146FAF"/>
    <w:rsid w:val="001474DC"/>
    <w:rsid w:val="00150B90"/>
    <w:rsid w:val="0015331F"/>
    <w:rsid w:val="00154572"/>
    <w:rsid w:val="00154D3D"/>
    <w:rsid w:val="00154E7E"/>
    <w:rsid w:val="00156591"/>
    <w:rsid w:val="001569B4"/>
    <w:rsid w:val="001569F0"/>
    <w:rsid w:val="00156EDC"/>
    <w:rsid w:val="00157742"/>
    <w:rsid w:val="001600E5"/>
    <w:rsid w:val="00160AE9"/>
    <w:rsid w:val="00161481"/>
    <w:rsid w:val="001619D0"/>
    <w:rsid w:val="00161B62"/>
    <w:rsid w:val="001625CC"/>
    <w:rsid w:val="001625EF"/>
    <w:rsid w:val="00162989"/>
    <w:rsid w:val="0016344B"/>
    <w:rsid w:val="0016390D"/>
    <w:rsid w:val="00164086"/>
    <w:rsid w:val="00164E03"/>
    <w:rsid w:val="00165038"/>
    <w:rsid w:val="001650BA"/>
    <w:rsid w:val="00166970"/>
    <w:rsid w:val="00166B12"/>
    <w:rsid w:val="00167040"/>
    <w:rsid w:val="0016716A"/>
    <w:rsid w:val="00167545"/>
    <w:rsid w:val="00167577"/>
    <w:rsid w:val="0016794A"/>
    <w:rsid w:val="00167D9F"/>
    <w:rsid w:val="00170ACB"/>
    <w:rsid w:val="00170B9C"/>
    <w:rsid w:val="001714F6"/>
    <w:rsid w:val="0017165D"/>
    <w:rsid w:val="001717B0"/>
    <w:rsid w:val="001729EE"/>
    <w:rsid w:val="00172DD0"/>
    <w:rsid w:val="00174773"/>
    <w:rsid w:val="00174984"/>
    <w:rsid w:val="00174A04"/>
    <w:rsid w:val="00174B08"/>
    <w:rsid w:val="00175462"/>
    <w:rsid w:val="0017581F"/>
    <w:rsid w:val="001761CB"/>
    <w:rsid w:val="00176C1F"/>
    <w:rsid w:val="00177C06"/>
    <w:rsid w:val="001806D4"/>
    <w:rsid w:val="00180955"/>
    <w:rsid w:val="00180AD1"/>
    <w:rsid w:val="00181CE8"/>
    <w:rsid w:val="00182631"/>
    <w:rsid w:val="001830D5"/>
    <w:rsid w:val="00183703"/>
    <w:rsid w:val="00183B4C"/>
    <w:rsid w:val="00183E07"/>
    <w:rsid w:val="001842CD"/>
    <w:rsid w:val="00184CC5"/>
    <w:rsid w:val="00185106"/>
    <w:rsid w:val="00185A1B"/>
    <w:rsid w:val="00185C49"/>
    <w:rsid w:val="00186A54"/>
    <w:rsid w:val="00186BCF"/>
    <w:rsid w:val="00187DD3"/>
    <w:rsid w:val="00187EC3"/>
    <w:rsid w:val="0019006D"/>
    <w:rsid w:val="00190180"/>
    <w:rsid w:val="00190B1B"/>
    <w:rsid w:val="00190C41"/>
    <w:rsid w:val="00190F8C"/>
    <w:rsid w:val="0019101D"/>
    <w:rsid w:val="00191ABB"/>
    <w:rsid w:val="00192F2C"/>
    <w:rsid w:val="001937CA"/>
    <w:rsid w:val="001938BF"/>
    <w:rsid w:val="00193EE1"/>
    <w:rsid w:val="001944CD"/>
    <w:rsid w:val="00195226"/>
    <w:rsid w:val="00195AB2"/>
    <w:rsid w:val="00195D46"/>
    <w:rsid w:val="00195D5F"/>
    <w:rsid w:val="00195DF8"/>
    <w:rsid w:val="00196F2F"/>
    <w:rsid w:val="00197E0E"/>
    <w:rsid w:val="00197F97"/>
    <w:rsid w:val="001A032D"/>
    <w:rsid w:val="001A09E6"/>
    <w:rsid w:val="001A1AE7"/>
    <w:rsid w:val="001A27FF"/>
    <w:rsid w:val="001A315B"/>
    <w:rsid w:val="001A321B"/>
    <w:rsid w:val="001A337C"/>
    <w:rsid w:val="001A3552"/>
    <w:rsid w:val="001A3D90"/>
    <w:rsid w:val="001A3DB4"/>
    <w:rsid w:val="001A4169"/>
    <w:rsid w:val="001A44AF"/>
    <w:rsid w:val="001A4E4D"/>
    <w:rsid w:val="001A53A7"/>
    <w:rsid w:val="001A6788"/>
    <w:rsid w:val="001A7680"/>
    <w:rsid w:val="001A7AEE"/>
    <w:rsid w:val="001B124F"/>
    <w:rsid w:val="001B137E"/>
    <w:rsid w:val="001B173A"/>
    <w:rsid w:val="001B1807"/>
    <w:rsid w:val="001B198A"/>
    <w:rsid w:val="001B1B38"/>
    <w:rsid w:val="001B23F8"/>
    <w:rsid w:val="001B2505"/>
    <w:rsid w:val="001B25D0"/>
    <w:rsid w:val="001B3A07"/>
    <w:rsid w:val="001B3B5A"/>
    <w:rsid w:val="001B559F"/>
    <w:rsid w:val="001B57BF"/>
    <w:rsid w:val="001B5B38"/>
    <w:rsid w:val="001B6201"/>
    <w:rsid w:val="001B6D03"/>
    <w:rsid w:val="001B709F"/>
    <w:rsid w:val="001B70EB"/>
    <w:rsid w:val="001B7610"/>
    <w:rsid w:val="001B7636"/>
    <w:rsid w:val="001B7923"/>
    <w:rsid w:val="001B7A50"/>
    <w:rsid w:val="001B7C2E"/>
    <w:rsid w:val="001C0215"/>
    <w:rsid w:val="001C0E1D"/>
    <w:rsid w:val="001C10A0"/>
    <w:rsid w:val="001C15F6"/>
    <w:rsid w:val="001C26DF"/>
    <w:rsid w:val="001C2957"/>
    <w:rsid w:val="001C33B8"/>
    <w:rsid w:val="001C3907"/>
    <w:rsid w:val="001C3FD7"/>
    <w:rsid w:val="001C4C8B"/>
    <w:rsid w:val="001C5379"/>
    <w:rsid w:val="001C62BC"/>
    <w:rsid w:val="001C65E9"/>
    <w:rsid w:val="001C6806"/>
    <w:rsid w:val="001C6890"/>
    <w:rsid w:val="001C6C1C"/>
    <w:rsid w:val="001C7BAF"/>
    <w:rsid w:val="001C7FA7"/>
    <w:rsid w:val="001C7FF9"/>
    <w:rsid w:val="001D01C7"/>
    <w:rsid w:val="001D04E5"/>
    <w:rsid w:val="001D0596"/>
    <w:rsid w:val="001D0956"/>
    <w:rsid w:val="001D09D3"/>
    <w:rsid w:val="001D1F4C"/>
    <w:rsid w:val="001D2213"/>
    <w:rsid w:val="001D222C"/>
    <w:rsid w:val="001D22A8"/>
    <w:rsid w:val="001D23A8"/>
    <w:rsid w:val="001D2A54"/>
    <w:rsid w:val="001D365D"/>
    <w:rsid w:val="001D3933"/>
    <w:rsid w:val="001D431A"/>
    <w:rsid w:val="001D44E4"/>
    <w:rsid w:val="001D53D3"/>
    <w:rsid w:val="001D6108"/>
    <w:rsid w:val="001D6C01"/>
    <w:rsid w:val="001D74E3"/>
    <w:rsid w:val="001D7624"/>
    <w:rsid w:val="001D769B"/>
    <w:rsid w:val="001D76B2"/>
    <w:rsid w:val="001D7AE9"/>
    <w:rsid w:val="001D7BE7"/>
    <w:rsid w:val="001D7D8F"/>
    <w:rsid w:val="001E0659"/>
    <w:rsid w:val="001E06AE"/>
    <w:rsid w:val="001E0BC5"/>
    <w:rsid w:val="001E0CB5"/>
    <w:rsid w:val="001E0FFC"/>
    <w:rsid w:val="001E18EA"/>
    <w:rsid w:val="001E23BC"/>
    <w:rsid w:val="001E247E"/>
    <w:rsid w:val="001E313F"/>
    <w:rsid w:val="001E317D"/>
    <w:rsid w:val="001E31F8"/>
    <w:rsid w:val="001E3535"/>
    <w:rsid w:val="001E381C"/>
    <w:rsid w:val="001E3E77"/>
    <w:rsid w:val="001E427B"/>
    <w:rsid w:val="001E4573"/>
    <w:rsid w:val="001E488C"/>
    <w:rsid w:val="001E5150"/>
    <w:rsid w:val="001E5758"/>
    <w:rsid w:val="001E7BF1"/>
    <w:rsid w:val="001F10EC"/>
    <w:rsid w:val="001F1194"/>
    <w:rsid w:val="001F1296"/>
    <w:rsid w:val="001F13A8"/>
    <w:rsid w:val="001F1726"/>
    <w:rsid w:val="001F179C"/>
    <w:rsid w:val="001F1BB0"/>
    <w:rsid w:val="001F265B"/>
    <w:rsid w:val="001F3200"/>
    <w:rsid w:val="001F3A81"/>
    <w:rsid w:val="001F5079"/>
    <w:rsid w:val="001F527D"/>
    <w:rsid w:val="001F5390"/>
    <w:rsid w:val="001F5951"/>
    <w:rsid w:val="001F634F"/>
    <w:rsid w:val="001F68EE"/>
    <w:rsid w:val="001F6BF3"/>
    <w:rsid w:val="001F72DC"/>
    <w:rsid w:val="0020020D"/>
    <w:rsid w:val="002006C1"/>
    <w:rsid w:val="00201144"/>
    <w:rsid w:val="00201171"/>
    <w:rsid w:val="00202C61"/>
    <w:rsid w:val="00203091"/>
    <w:rsid w:val="002030EA"/>
    <w:rsid w:val="00203699"/>
    <w:rsid w:val="00203CDD"/>
    <w:rsid w:val="00205177"/>
    <w:rsid w:val="00205489"/>
    <w:rsid w:val="00205EEC"/>
    <w:rsid w:val="00206451"/>
    <w:rsid w:val="0020692A"/>
    <w:rsid w:val="00206A5B"/>
    <w:rsid w:val="0020735D"/>
    <w:rsid w:val="002078A4"/>
    <w:rsid w:val="00210366"/>
    <w:rsid w:val="002104DC"/>
    <w:rsid w:val="002108E8"/>
    <w:rsid w:val="00210A02"/>
    <w:rsid w:val="00210BF5"/>
    <w:rsid w:val="00210DAB"/>
    <w:rsid w:val="00210E84"/>
    <w:rsid w:val="002110ED"/>
    <w:rsid w:val="002114E3"/>
    <w:rsid w:val="002119DC"/>
    <w:rsid w:val="00211E6C"/>
    <w:rsid w:val="00212132"/>
    <w:rsid w:val="00212604"/>
    <w:rsid w:val="002128DA"/>
    <w:rsid w:val="00213A70"/>
    <w:rsid w:val="00213C26"/>
    <w:rsid w:val="00213D55"/>
    <w:rsid w:val="00214100"/>
    <w:rsid w:val="00214AB5"/>
    <w:rsid w:val="00216178"/>
    <w:rsid w:val="00216DD8"/>
    <w:rsid w:val="00216F13"/>
    <w:rsid w:val="0021791B"/>
    <w:rsid w:val="00217A93"/>
    <w:rsid w:val="00217CFB"/>
    <w:rsid w:val="00220004"/>
    <w:rsid w:val="00220607"/>
    <w:rsid w:val="00220E69"/>
    <w:rsid w:val="0022445D"/>
    <w:rsid w:val="0022476F"/>
    <w:rsid w:val="0022591D"/>
    <w:rsid w:val="002269B8"/>
    <w:rsid w:val="00226D78"/>
    <w:rsid w:val="00227176"/>
    <w:rsid w:val="0022718A"/>
    <w:rsid w:val="002276D0"/>
    <w:rsid w:val="00227E9E"/>
    <w:rsid w:val="00227F07"/>
    <w:rsid w:val="0023088F"/>
    <w:rsid w:val="002308B5"/>
    <w:rsid w:val="00230F67"/>
    <w:rsid w:val="002314D1"/>
    <w:rsid w:val="0023160E"/>
    <w:rsid w:val="00231A26"/>
    <w:rsid w:val="00231CDD"/>
    <w:rsid w:val="0023211E"/>
    <w:rsid w:val="00232218"/>
    <w:rsid w:val="002324FB"/>
    <w:rsid w:val="002329B9"/>
    <w:rsid w:val="002333F0"/>
    <w:rsid w:val="00234D28"/>
    <w:rsid w:val="00234E1E"/>
    <w:rsid w:val="00234E48"/>
    <w:rsid w:val="00235AF4"/>
    <w:rsid w:val="00235C9A"/>
    <w:rsid w:val="00237065"/>
    <w:rsid w:val="0023721B"/>
    <w:rsid w:val="00237F9C"/>
    <w:rsid w:val="00241EB7"/>
    <w:rsid w:val="00241EFD"/>
    <w:rsid w:val="002424D4"/>
    <w:rsid w:val="0024396E"/>
    <w:rsid w:val="0024399A"/>
    <w:rsid w:val="00243CCA"/>
    <w:rsid w:val="0024535A"/>
    <w:rsid w:val="002456D6"/>
    <w:rsid w:val="00247303"/>
    <w:rsid w:val="002500E8"/>
    <w:rsid w:val="002507F2"/>
    <w:rsid w:val="00250D1E"/>
    <w:rsid w:val="00250E56"/>
    <w:rsid w:val="00251278"/>
    <w:rsid w:val="0025128E"/>
    <w:rsid w:val="00251883"/>
    <w:rsid w:val="00252055"/>
    <w:rsid w:val="002520E5"/>
    <w:rsid w:val="00252791"/>
    <w:rsid w:val="00252851"/>
    <w:rsid w:val="002529A4"/>
    <w:rsid w:val="00252BF4"/>
    <w:rsid w:val="002530DD"/>
    <w:rsid w:val="00253584"/>
    <w:rsid w:val="00254D58"/>
    <w:rsid w:val="002559EB"/>
    <w:rsid w:val="00255D18"/>
    <w:rsid w:val="00256FE8"/>
    <w:rsid w:val="002570A2"/>
    <w:rsid w:val="00257AB0"/>
    <w:rsid w:val="002603BF"/>
    <w:rsid w:val="0026086E"/>
    <w:rsid w:val="002608A8"/>
    <w:rsid w:val="0026130E"/>
    <w:rsid w:val="0026187E"/>
    <w:rsid w:val="00263015"/>
    <w:rsid w:val="0026346B"/>
    <w:rsid w:val="00263491"/>
    <w:rsid w:val="002637D5"/>
    <w:rsid w:val="00263E4E"/>
    <w:rsid w:val="00265B90"/>
    <w:rsid w:val="00265BAA"/>
    <w:rsid w:val="00265D13"/>
    <w:rsid w:val="002660D2"/>
    <w:rsid w:val="0026660C"/>
    <w:rsid w:val="002675B0"/>
    <w:rsid w:val="00267C34"/>
    <w:rsid w:val="00270473"/>
    <w:rsid w:val="0027089B"/>
    <w:rsid w:val="00270A02"/>
    <w:rsid w:val="00271B52"/>
    <w:rsid w:val="00271B85"/>
    <w:rsid w:val="00272A52"/>
    <w:rsid w:val="00272D39"/>
    <w:rsid w:val="00273EDC"/>
    <w:rsid w:val="00274AD5"/>
    <w:rsid w:val="00274B75"/>
    <w:rsid w:val="00275A31"/>
    <w:rsid w:val="00275CDC"/>
    <w:rsid w:val="00275EB1"/>
    <w:rsid w:val="002760FA"/>
    <w:rsid w:val="00276C0F"/>
    <w:rsid w:val="00276F6C"/>
    <w:rsid w:val="00276FD9"/>
    <w:rsid w:val="0027740E"/>
    <w:rsid w:val="00277DD0"/>
    <w:rsid w:val="0028090B"/>
    <w:rsid w:val="00280CD8"/>
    <w:rsid w:val="002817D3"/>
    <w:rsid w:val="00281A59"/>
    <w:rsid w:val="002826D6"/>
    <w:rsid w:val="002827C0"/>
    <w:rsid w:val="002827F5"/>
    <w:rsid w:val="00283365"/>
    <w:rsid w:val="00283371"/>
    <w:rsid w:val="00283C1B"/>
    <w:rsid w:val="00283E5B"/>
    <w:rsid w:val="00284740"/>
    <w:rsid w:val="00284B8A"/>
    <w:rsid w:val="00285D34"/>
    <w:rsid w:val="00285ED2"/>
    <w:rsid w:val="00286228"/>
    <w:rsid w:val="00287554"/>
    <w:rsid w:val="00287650"/>
    <w:rsid w:val="002876A8"/>
    <w:rsid w:val="00291AC7"/>
    <w:rsid w:val="0029261B"/>
    <w:rsid w:val="0029284F"/>
    <w:rsid w:val="002928A0"/>
    <w:rsid w:val="002929A2"/>
    <w:rsid w:val="00292DAD"/>
    <w:rsid w:val="00292DF3"/>
    <w:rsid w:val="002935EB"/>
    <w:rsid w:val="00293834"/>
    <w:rsid w:val="00293AAE"/>
    <w:rsid w:val="00293B1B"/>
    <w:rsid w:val="00293C9A"/>
    <w:rsid w:val="0029400D"/>
    <w:rsid w:val="002944BD"/>
    <w:rsid w:val="00294B1B"/>
    <w:rsid w:val="002957CE"/>
    <w:rsid w:val="002957E4"/>
    <w:rsid w:val="00295B88"/>
    <w:rsid w:val="0029607C"/>
    <w:rsid w:val="00296188"/>
    <w:rsid w:val="00296BE4"/>
    <w:rsid w:val="00296CF6"/>
    <w:rsid w:val="00297061"/>
    <w:rsid w:val="002976AE"/>
    <w:rsid w:val="002A012B"/>
    <w:rsid w:val="002A06F1"/>
    <w:rsid w:val="002A1A59"/>
    <w:rsid w:val="002A30F7"/>
    <w:rsid w:val="002A3FB5"/>
    <w:rsid w:val="002A45AE"/>
    <w:rsid w:val="002A4648"/>
    <w:rsid w:val="002A5429"/>
    <w:rsid w:val="002A6056"/>
    <w:rsid w:val="002A6158"/>
    <w:rsid w:val="002A62D9"/>
    <w:rsid w:val="002A64F8"/>
    <w:rsid w:val="002A734E"/>
    <w:rsid w:val="002A776A"/>
    <w:rsid w:val="002A778F"/>
    <w:rsid w:val="002B0EAE"/>
    <w:rsid w:val="002B0EB8"/>
    <w:rsid w:val="002B1D80"/>
    <w:rsid w:val="002B2390"/>
    <w:rsid w:val="002B25E9"/>
    <w:rsid w:val="002B27B7"/>
    <w:rsid w:val="002B2AB4"/>
    <w:rsid w:val="002B35E0"/>
    <w:rsid w:val="002B3F45"/>
    <w:rsid w:val="002B443C"/>
    <w:rsid w:val="002B489A"/>
    <w:rsid w:val="002B4D15"/>
    <w:rsid w:val="002B5865"/>
    <w:rsid w:val="002B634F"/>
    <w:rsid w:val="002B68E8"/>
    <w:rsid w:val="002B6BBB"/>
    <w:rsid w:val="002B74B8"/>
    <w:rsid w:val="002B78FB"/>
    <w:rsid w:val="002C0808"/>
    <w:rsid w:val="002C1756"/>
    <w:rsid w:val="002C1ACD"/>
    <w:rsid w:val="002C3968"/>
    <w:rsid w:val="002C41A4"/>
    <w:rsid w:val="002C4925"/>
    <w:rsid w:val="002C4F17"/>
    <w:rsid w:val="002C5350"/>
    <w:rsid w:val="002C5A6F"/>
    <w:rsid w:val="002C6B15"/>
    <w:rsid w:val="002C6C6A"/>
    <w:rsid w:val="002C6F0C"/>
    <w:rsid w:val="002C6F8D"/>
    <w:rsid w:val="002C75A9"/>
    <w:rsid w:val="002C76B5"/>
    <w:rsid w:val="002C7BBB"/>
    <w:rsid w:val="002CACFA"/>
    <w:rsid w:val="002D007C"/>
    <w:rsid w:val="002D0736"/>
    <w:rsid w:val="002D0760"/>
    <w:rsid w:val="002D163A"/>
    <w:rsid w:val="002D1C05"/>
    <w:rsid w:val="002D3449"/>
    <w:rsid w:val="002D3CC1"/>
    <w:rsid w:val="002D4010"/>
    <w:rsid w:val="002D48EA"/>
    <w:rsid w:val="002D4D39"/>
    <w:rsid w:val="002D6958"/>
    <w:rsid w:val="002D7918"/>
    <w:rsid w:val="002E00BE"/>
    <w:rsid w:val="002E0216"/>
    <w:rsid w:val="002E12E1"/>
    <w:rsid w:val="002E14AD"/>
    <w:rsid w:val="002E14E4"/>
    <w:rsid w:val="002E18BA"/>
    <w:rsid w:val="002E1FEB"/>
    <w:rsid w:val="002E223A"/>
    <w:rsid w:val="002E4183"/>
    <w:rsid w:val="002E4AC6"/>
    <w:rsid w:val="002E4BF1"/>
    <w:rsid w:val="002E5021"/>
    <w:rsid w:val="002E5630"/>
    <w:rsid w:val="002E5C67"/>
    <w:rsid w:val="002E6275"/>
    <w:rsid w:val="002E6310"/>
    <w:rsid w:val="002E6926"/>
    <w:rsid w:val="002E6E69"/>
    <w:rsid w:val="002E75B5"/>
    <w:rsid w:val="002E76E5"/>
    <w:rsid w:val="002E7746"/>
    <w:rsid w:val="002E7D6F"/>
    <w:rsid w:val="002F031E"/>
    <w:rsid w:val="002F0B98"/>
    <w:rsid w:val="002F0C24"/>
    <w:rsid w:val="002F15CD"/>
    <w:rsid w:val="002F1C29"/>
    <w:rsid w:val="002F1CCF"/>
    <w:rsid w:val="002F24EB"/>
    <w:rsid w:val="002F3197"/>
    <w:rsid w:val="002F3A7C"/>
    <w:rsid w:val="002F3B0E"/>
    <w:rsid w:val="002F47A4"/>
    <w:rsid w:val="002F4883"/>
    <w:rsid w:val="002F5535"/>
    <w:rsid w:val="002F5766"/>
    <w:rsid w:val="002F5D25"/>
    <w:rsid w:val="002F6F58"/>
    <w:rsid w:val="002F7653"/>
    <w:rsid w:val="002F7905"/>
    <w:rsid w:val="002F7AF5"/>
    <w:rsid w:val="003003CE"/>
    <w:rsid w:val="0030149E"/>
    <w:rsid w:val="0030171E"/>
    <w:rsid w:val="00301D94"/>
    <w:rsid w:val="00301E02"/>
    <w:rsid w:val="00302614"/>
    <w:rsid w:val="0030330C"/>
    <w:rsid w:val="003039CB"/>
    <w:rsid w:val="00304178"/>
    <w:rsid w:val="003054B1"/>
    <w:rsid w:val="0030614E"/>
    <w:rsid w:val="00307459"/>
    <w:rsid w:val="003075C9"/>
    <w:rsid w:val="003103C0"/>
    <w:rsid w:val="003115DD"/>
    <w:rsid w:val="003116F9"/>
    <w:rsid w:val="00311CA8"/>
    <w:rsid w:val="00311D37"/>
    <w:rsid w:val="003121B4"/>
    <w:rsid w:val="00312777"/>
    <w:rsid w:val="00312A54"/>
    <w:rsid w:val="00312F4B"/>
    <w:rsid w:val="003131A7"/>
    <w:rsid w:val="0031336E"/>
    <w:rsid w:val="00313474"/>
    <w:rsid w:val="00313D26"/>
    <w:rsid w:val="00313E3A"/>
    <w:rsid w:val="003140FD"/>
    <w:rsid w:val="00314222"/>
    <w:rsid w:val="0031465D"/>
    <w:rsid w:val="00315ED2"/>
    <w:rsid w:val="003162C7"/>
    <w:rsid w:val="00317005"/>
    <w:rsid w:val="0031700E"/>
    <w:rsid w:val="0032008D"/>
    <w:rsid w:val="003205E6"/>
    <w:rsid w:val="00321252"/>
    <w:rsid w:val="003216BE"/>
    <w:rsid w:val="00321C5D"/>
    <w:rsid w:val="00321D6C"/>
    <w:rsid w:val="00321E49"/>
    <w:rsid w:val="00322910"/>
    <w:rsid w:val="00322BD3"/>
    <w:rsid w:val="003232BB"/>
    <w:rsid w:val="003235BD"/>
    <w:rsid w:val="00323740"/>
    <w:rsid w:val="003238ED"/>
    <w:rsid w:val="00323D78"/>
    <w:rsid w:val="00324784"/>
    <w:rsid w:val="003253C5"/>
    <w:rsid w:val="003262F6"/>
    <w:rsid w:val="00326B64"/>
    <w:rsid w:val="00326C4E"/>
    <w:rsid w:val="00327DE3"/>
    <w:rsid w:val="00330A27"/>
    <w:rsid w:val="0033160D"/>
    <w:rsid w:val="00331FDA"/>
    <w:rsid w:val="00332376"/>
    <w:rsid w:val="00332678"/>
    <w:rsid w:val="00332958"/>
    <w:rsid w:val="00332DCB"/>
    <w:rsid w:val="00332ECE"/>
    <w:rsid w:val="003330BB"/>
    <w:rsid w:val="00333426"/>
    <w:rsid w:val="0033369F"/>
    <w:rsid w:val="003341E7"/>
    <w:rsid w:val="00334E25"/>
    <w:rsid w:val="00334F38"/>
    <w:rsid w:val="00335268"/>
    <w:rsid w:val="003359A6"/>
    <w:rsid w:val="00336A04"/>
    <w:rsid w:val="00336C14"/>
    <w:rsid w:val="00336C65"/>
    <w:rsid w:val="003371F9"/>
    <w:rsid w:val="00337F24"/>
    <w:rsid w:val="003400CD"/>
    <w:rsid w:val="00340AC4"/>
    <w:rsid w:val="00340BFC"/>
    <w:rsid w:val="00340C66"/>
    <w:rsid w:val="00340E77"/>
    <w:rsid w:val="003412B7"/>
    <w:rsid w:val="00341F07"/>
    <w:rsid w:val="0034220F"/>
    <w:rsid w:val="0034311A"/>
    <w:rsid w:val="003433D4"/>
    <w:rsid w:val="00344D42"/>
    <w:rsid w:val="00345434"/>
    <w:rsid w:val="003455AB"/>
    <w:rsid w:val="00345647"/>
    <w:rsid w:val="003458B4"/>
    <w:rsid w:val="00345EE1"/>
    <w:rsid w:val="003470AF"/>
    <w:rsid w:val="0034732D"/>
    <w:rsid w:val="0034769A"/>
    <w:rsid w:val="00350013"/>
    <w:rsid w:val="00350234"/>
    <w:rsid w:val="00350AD6"/>
    <w:rsid w:val="003513B9"/>
    <w:rsid w:val="00351599"/>
    <w:rsid w:val="003527AF"/>
    <w:rsid w:val="00353718"/>
    <w:rsid w:val="00353B79"/>
    <w:rsid w:val="00353CBC"/>
    <w:rsid w:val="00353E4B"/>
    <w:rsid w:val="00354092"/>
    <w:rsid w:val="00354EC7"/>
    <w:rsid w:val="00354F93"/>
    <w:rsid w:val="00355CB7"/>
    <w:rsid w:val="00355EEA"/>
    <w:rsid w:val="003569E9"/>
    <w:rsid w:val="00356FCF"/>
    <w:rsid w:val="00357C68"/>
    <w:rsid w:val="00357DB1"/>
    <w:rsid w:val="00357E36"/>
    <w:rsid w:val="0036137B"/>
    <w:rsid w:val="003613BC"/>
    <w:rsid w:val="00361E2E"/>
    <w:rsid w:val="00363846"/>
    <w:rsid w:val="00363CBC"/>
    <w:rsid w:val="00365995"/>
    <w:rsid w:val="00365E01"/>
    <w:rsid w:val="003674FC"/>
    <w:rsid w:val="00370249"/>
    <w:rsid w:val="00370AD7"/>
    <w:rsid w:val="0037114A"/>
    <w:rsid w:val="003711B9"/>
    <w:rsid w:val="003712CA"/>
    <w:rsid w:val="00371796"/>
    <w:rsid w:val="00372C6F"/>
    <w:rsid w:val="00372E70"/>
    <w:rsid w:val="003732ED"/>
    <w:rsid w:val="0037352E"/>
    <w:rsid w:val="00373A65"/>
    <w:rsid w:val="0037420E"/>
    <w:rsid w:val="003744E3"/>
    <w:rsid w:val="00374974"/>
    <w:rsid w:val="003756F8"/>
    <w:rsid w:val="00375958"/>
    <w:rsid w:val="00375CA6"/>
    <w:rsid w:val="00375F99"/>
    <w:rsid w:val="00376591"/>
    <w:rsid w:val="00376DA7"/>
    <w:rsid w:val="00377126"/>
    <w:rsid w:val="00377FAE"/>
    <w:rsid w:val="00380905"/>
    <w:rsid w:val="0038097C"/>
    <w:rsid w:val="00380B1A"/>
    <w:rsid w:val="00380B79"/>
    <w:rsid w:val="00380DF6"/>
    <w:rsid w:val="00381A6C"/>
    <w:rsid w:val="00381BFB"/>
    <w:rsid w:val="003820B8"/>
    <w:rsid w:val="0038216E"/>
    <w:rsid w:val="0038256F"/>
    <w:rsid w:val="00382A18"/>
    <w:rsid w:val="00382B2D"/>
    <w:rsid w:val="00382C51"/>
    <w:rsid w:val="00383801"/>
    <w:rsid w:val="003839C9"/>
    <w:rsid w:val="00383BC3"/>
    <w:rsid w:val="00385972"/>
    <w:rsid w:val="00386584"/>
    <w:rsid w:val="00387442"/>
    <w:rsid w:val="003876FC"/>
    <w:rsid w:val="003878A7"/>
    <w:rsid w:val="00390885"/>
    <w:rsid w:val="00390F62"/>
    <w:rsid w:val="00391FA9"/>
    <w:rsid w:val="003921FA"/>
    <w:rsid w:val="00392B1E"/>
    <w:rsid w:val="00392CBB"/>
    <w:rsid w:val="003932EC"/>
    <w:rsid w:val="003938AE"/>
    <w:rsid w:val="00394FB1"/>
    <w:rsid w:val="00394FF2"/>
    <w:rsid w:val="0039500C"/>
    <w:rsid w:val="003951FC"/>
    <w:rsid w:val="003956AB"/>
    <w:rsid w:val="003961AE"/>
    <w:rsid w:val="003978B2"/>
    <w:rsid w:val="003A05DA"/>
    <w:rsid w:val="003A077C"/>
    <w:rsid w:val="003A1695"/>
    <w:rsid w:val="003A215A"/>
    <w:rsid w:val="003A21F7"/>
    <w:rsid w:val="003A263C"/>
    <w:rsid w:val="003A2910"/>
    <w:rsid w:val="003A3DF7"/>
    <w:rsid w:val="003A472B"/>
    <w:rsid w:val="003A517A"/>
    <w:rsid w:val="003A52BA"/>
    <w:rsid w:val="003A560D"/>
    <w:rsid w:val="003A566C"/>
    <w:rsid w:val="003A594F"/>
    <w:rsid w:val="003A5F9F"/>
    <w:rsid w:val="003A6197"/>
    <w:rsid w:val="003A791B"/>
    <w:rsid w:val="003A7E32"/>
    <w:rsid w:val="003B0119"/>
    <w:rsid w:val="003B0557"/>
    <w:rsid w:val="003B08C3"/>
    <w:rsid w:val="003B091B"/>
    <w:rsid w:val="003B0CAB"/>
    <w:rsid w:val="003B0D21"/>
    <w:rsid w:val="003B130F"/>
    <w:rsid w:val="003B1731"/>
    <w:rsid w:val="003B2EBE"/>
    <w:rsid w:val="003B3FC8"/>
    <w:rsid w:val="003B42B2"/>
    <w:rsid w:val="003B5864"/>
    <w:rsid w:val="003B5E20"/>
    <w:rsid w:val="003B6399"/>
    <w:rsid w:val="003B77D3"/>
    <w:rsid w:val="003C0AB7"/>
    <w:rsid w:val="003C2B5E"/>
    <w:rsid w:val="003C2D73"/>
    <w:rsid w:val="003C3002"/>
    <w:rsid w:val="003C31D9"/>
    <w:rsid w:val="003C386B"/>
    <w:rsid w:val="003C441E"/>
    <w:rsid w:val="003C4AB3"/>
    <w:rsid w:val="003C500E"/>
    <w:rsid w:val="003C51D8"/>
    <w:rsid w:val="003C5C20"/>
    <w:rsid w:val="003C5E56"/>
    <w:rsid w:val="003C5E7D"/>
    <w:rsid w:val="003C6045"/>
    <w:rsid w:val="003C6DA2"/>
    <w:rsid w:val="003C79D0"/>
    <w:rsid w:val="003C7DA3"/>
    <w:rsid w:val="003C7FEE"/>
    <w:rsid w:val="003D0CAE"/>
    <w:rsid w:val="003D267C"/>
    <w:rsid w:val="003D2DC0"/>
    <w:rsid w:val="003D3024"/>
    <w:rsid w:val="003D3286"/>
    <w:rsid w:val="003D360B"/>
    <w:rsid w:val="003D3863"/>
    <w:rsid w:val="003D3B6B"/>
    <w:rsid w:val="003D539D"/>
    <w:rsid w:val="003D5405"/>
    <w:rsid w:val="003D5A97"/>
    <w:rsid w:val="003D6539"/>
    <w:rsid w:val="003D7B16"/>
    <w:rsid w:val="003E0737"/>
    <w:rsid w:val="003E0D33"/>
    <w:rsid w:val="003E0E43"/>
    <w:rsid w:val="003E1298"/>
    <w:rsid w:val="003E1329"/>
    <w:rsid w:val="003E134E"/>
    <w:rsid w:val="003E1C8D"/>
    <w:rsid w:val="003E237A"/>
    <w:rsid w:val="003E2386"/>
    <w:rsid w:val="003E24C7"/>
    <w:rsid w:val="003E2DFB"/>
    <w:rsid w:val="003E3116"/>
    <w:rsid w:val="003E3276"/>
    <w:rsid w:val="003E38BC"/>
    <w:rsid w:val="003E3B47"/>
    <w:rsid w:val="003E3E3E"/>
    <w:rsid w:val="003E46F8"/>
    <w:rsid w:val="003E56AF"/>
    <w:rsid w:val="003E5B8C"/>
    <w:rsid w:val="003E6208"/>
    <w:rsid w:val="003E6342"/>
    <w:rsid w:val="003E6600"/>
    <w:rsid w:val="003E665E"/>
    <w:rsid w:val="003E679E"/>
    <w:rsid w:val="003E75B5"/>
    <w:rsid w:val="003E7C0D"/>
    <w:rsid w:val="003E7DD0"/>
    <w:rsid w:val="003F0590"/>
    <w:rsid w:val="003F0EE2"/>
    <w:rsid w:val="003F0F9B"/>
    <w:rsid w:val="003F1B31"/>
    <w:rsid w:val="003F293E"/>
    <w:rsid w:val="003F2C67"/>
    <w:rsid w:val="003F3342"/>
    <w:rsid w:val="003F33C0"/>
    <w:rsid w:val="003F40EB"/>
    <w:rsid w:val="003F525C"/>
    <w:rsid w:val="003F5E19"/>
    <w:rsid w:val="003F6338"/>
    <w:rsid w:val="003F6AC9"/>
    <w:rsid w:val="003F772D"/>
    <w:rsid w:val="003F785B"/>
    <w:rsid w:val="003F7F9A"/>
    <w:rsid w:val="0040050C"/>
    <w:rsid w:val="00400A44"/>
    <w:rsid w:val="0040105C"/>
    <w:rsid w:val="00401102"/>
    <w:rsid w:val="0040120D"/>
    <w:rsid w:val="004023DD"/>
    <w:rsid w:val="00402C90"/>
    <w:rsid w:val="004034F0"/>
    <w:rsid w:val="00403CF7"/>
    <w:rsid w:val="0040440B"/>
    <w:rsid w:val="0040442D"/>
    <w:rsid w:val="00404AFE"/>
    <w:rsid w:val="00404F8F"/>
    <w:rsid w:val="0040585F"/>
    <w:rsid w:val="00405D89"/>
    <w:rsid w:val="00406413"/>
    <w:rsid w:val="004069E8"/>
    <w:rsid w:val="00407F7B"/>
    <w:rsid w:val="00410940"/>
    <w:rsid w:val="00410F97"/>
    <w:rsid w:val="004116D8"/>
    <w:rsid w:val="004118CF"/>
    <w:rsid w:val="00411E6E"/>
    <w:rsid w:val="00412395"/>
    <w:rsid w:val="0041291B"/>
    <w:rsid w:val="004138FB"/>
    <w:rsid w:val="00413F76"/>
    <w:rsid w:val="00414229"/>
    <w:rsid w:val="00414E83"/>
    <w:rsid w:val="00415476"/>
    <w:rsid w:val="00415761"/>
    <w:rsid w:val="00415AC6"/>
    <w:rsid w:val="00415DA0"/>
    <w:rsid w:val="00415FC5"/>
    <w:rsid w:val="0041682B"/>
    <w:rsid w:val="00416D9B"/>
    <w:rsid w:val="004172E1"/>
    <w:rsid w:val="00417BCB"/>
    <w:rsid w:val="004212B1"/>
    <w:rsid w:val="00421CED"/>
    <w:rsid w:val="00423583"/>
    <w:rsid w:val="004237DA"/>
    <w:rsid w:val="004239F8"/>
    <w:rsid w:val="00423C6F"/>
    <w:rsid w:val="004242CA"/>
    <w:rsid w:val="004242FB"/>
    <w:rsid w:val="0042433E"/>
    <w:rsid w:val="00424886"/>
    <w:rsid w:val="00424E51"/>
    <w:rsid w:val="00424E5B"/>
    <w:rsid w:val="00424E7D"/>
    <w:rsid w:val="004264A1"/>
    <w:rsid w:val="004265A0"/>
    <w:rsid w:val="0042666E"/>
    <w:rsid w:val="004276B5"/>
    <w:rsid w:val="00427A00"/>
    <w:rsid w:val="00430692"/>
    <w:rsid w:val="00430698"/>
    <w:rsid w:val="004314D3"/>
    <w:rsid w:val="0043261C"/>
    <w:rsid w:val="004326E6"/>
    <w:rsid w:val="0043288F"/>
    <w:rsid w:val="00432979"/>
    <w:rsid w:val="00432D8D"/>
    <w:rsid w:val="00432EF5"/>
    <w:rsid w:val="0043306F"/>
    <w:rsid w:val="00433248"/>
    <w:rsid w:val="00433437"/>
    <w:rsid w:val="00433855"/>
    <w:rsid w:val="00433A8E"/>
    <w:rsid w:val="004342D5"/>
    <w:rsid w:val="0043454D"/>
    <w:rsid w:val="0043456D"/>
    <w:rsid w:val="004352A2"/>
    <w:rsid w:val="004356D0"/>
    <w:rsid w:val="004359F0"/>
    <w:rsid w:val="00436F3D"/>
    <w:rsid w:val="00440299"/>
    <w:rsid w:val="00440A40"/>
    <w:rsid w:val="00440BE1"/>
    <w:rsid w:val="00440D27"/>
    <w:rsid w:val="00440D2C"/>
    <w:rsid w:val="00440F56"/>
    <w:rsid w:val="00441DC0"/>
    <w:rsid w:val="00441FF6"/>
    <w:rsid w:val="00442D22"/>
    <w:rsid w:val="00443416"/>
    <w:rsid w:val="004434C3"/>
    <w:rsid w:val="0044403F"/>
    <w:rsid w:val="00444385"/>
    <w:rsid w:val="0044442D"/>
    <w:rsid w:val="00444947"/>
    <w:rsid w:val="004454B4"/>
    <w:rsid w:val="004456A2"/>
    <w:rsid w:val="00445D2A"/>
    <w:rsid w:val="004466B4"/>
    <w:rsid w:val="0044677C"/>
    <w:rsid w:val="00446868"/>
    <w:rsid w:val="004469C6"/>
    <w:rsid w:val="004472A7"/>
    <w:rsid w:val="00447947"/>
    <w:rsid w:val="00447B3F"/>
    <w:rsid w:val="00447D05"/>
    <w:rsid w:val="00447DE9"/>
    <w:rsid w:val="0045090E"/>
    <w:rsid w:val="00450B7D"/>
    <w:rsid w:val="00450EB4"/>
    <w:rsid w:val="004514E2"/>
    <w:rsid w:val="0045153D"/>
    <w:rsid w:val="00451AB8"/>
    <w:rsid w:val="00451B26"/>
    <w:rsid w:val="00451E99"/>
    <w:rsid w:val="004520B6"/>
    <w:rsid w:val="00452448"/>
    <w:rsid w:val="0045261B"/>
    <w:rsid w:val="004526E7"/>
    <w:rsid w:val="00452A70"/>
    <w:rsid w:val="0045403E"/>
    <w:rsid w:val="00454BCB"/>
    <w:rsid w:val="00454ECB"/>
    <w:rsid w:val="00455E43"/>
    <w:rsid w:val="004568F8"/>
    <w:rsid w:val="00456A9E"/>
    <w:rsid w:val="00457915"/>
    <w:rsid w:val="00457CB3"/>
    <w:rsid w:val="0046083A"/>
    <w:rsid w:val="00461C28"/>
    <w:rsid w:val="00461FED"/>
    <w:rsid w:val="00462059"/>
    <w:rsid w:val="00462E27"/>
    <w:rsid w:val="00462E52"/>
    <w:rsid w:val="00462FBC"/>
    <w:rsid w:val="00463418"/>
    <w:rsid w:val="004645F6"/>
    <w:rsid w:val="00464698"/>
    <w:rsid w:val="00464DFD"/>
    <w:rsid w:val="0046516A"/>
    <w:rsid w:val="00465FAC"/>
    <w:rsid w:val="00465FAD"/>
    <w:rsid w:val="00466936"/>
    <w:rsid w:val="0046695E"/>
    <w:rsid w:val="00466ABD"/>
    <w:rsid w:val="00466C85"/>
    <w:rsid w:val="004670F0"/>
    <w:rsid w:val="004676A6"/>
    <w:rsid w:val="004705F0"/>
    <w:rsid w:val="00470656"/>
    <w:rsid w:val="00470750"/>
    <w:rsid w:val="00470D2C"/>
    <w:rsid w:val="004714B5"/>
    <w:rsid w:val="00471F19"/>
    <w:rsid w:val="00472040"/>
    <w:rsid w:val="004723AC"/>
    <w:rsid w:val="00472702"/>
    <w:rsid w:val="0047277E"/>
    <w:rsid w:val="00472A8C"/>
    <w:rsid w:val="00472FBE"/>
    <w:rsid w:val="0047335C"/>
    <w:rsid w:val="0047359D"/>
    <w:rsid w:val="00473C7C"/>
    <w:rsid w:val="00473F4C"/>
    <w:rsid w:val="00474A9A"/>
    <w:rsid w:val="00474D88"/>
    <w:rsid w:val="004752CF"/>
    <w:rsid w:val="004752FD"/>
    <w:rsid w:val="0047546E"/>
    <w:rsid w:val="00475F1A"/>
    <w:rsid w:val="00476009"/>
    <w:rsid w:val="004760FB"/>
    <w:rsid w:val="00476283"/>
    <w:rsid w:val="00476354"/>
    <w:rsid w:val="00476E09"/>
    <w:rsid w:val="00476E40"/>
    <w:rsid w:val="004772DE"/>
    <w:rsid w:val="00477423"/>
    <w:rsid w:val="00477575"/>
    <w:rsid w:val="00477FE8"/>
    <w:rsid w:val="004804C6"/>
    <w:rsid w:val="004804D6"/>
    <w:rsid w:val="0048077F"/>
    <w:rsid w:val="00481084"/>
    <w:rsid w:val="00481AD5"/>
    <w:rsid w:val="00481D1F"/>
    <w:rsid w:val="00482142"/>
    <w:rsid w:val="00482FC9"/>
    <w:rsid w:val="00484323"/>
    <w:rsid w:val="00484B23"/>
    <w:rsid w:val="004852C5"/>
    <w:rsid w:val="0048567F"/>
    <w:rsid w:val="00485E85"/>
    <w:rsid w:val="004860F2"/>
    <w:rsid w:val="00486176"/>
    <w:rsid w:val="0048638C"/>
    <w:rsid w:val="00486985"/>
    <w:rsid w:val="00486B13"/>
    <w:rsid w:val="00486BB9"/>
    <w:rsid w:val="00486D8F"/>
    <w:rsid w:val="00486EE6"/>
    <w:rsid w:val="0048748A"/>
    <w:rsid w:val="0048756C"/>
    <w:rsid w:val="00487E05"/>
    <w:rsid w:val="0049048D"/>
    <w:rsid w:val="004905CC"/>
    <w:rsid w:val="0049062A"/>
    <w:rsid w:val="00490AF1"/>
    <w:rsid w:val="00490E8C"/>
    <w:rsid w:val="0049109B"/>
    <w:rsid w:val="00491521"/>
    <w:rsid w:val="004922DB"/>
    <w:rsid w:val="0049232B"/>
    <w:rsid w:val="0049359C"/>
    <w:rsid w:val="00493AC2"/>
    <w:rsid w:val="00493BE6"/>
    <w:rsid w:val="00493D15"/>
    <w:rsid w:val="00494156"/>
    <w:rsid w:val="0049480A"/>
    <w:rsid w:val="004949BE"/>
    <w:rsid w:val="00494C66"/>
    <w:rsid w:val="00495895"/>
    <w:rsid w:val="00496576"/>
    <w:rsid w:val="00496B09"/>
    <w:rsid w:val="00496F4A"/>
    <w:rsid w:val="0049712B"/>
    <w:rsid w:val="004974F7"/>
    <w:rsid w:val="00497770"/>
    <w:rsid w:val="0049780D"/>
    <w:rsid w:val="004978E7"/>
    <w:rsid w:val="004A0C24"/>
    <w:rsid w:val="004A0F5C"/>
    <w:rsid w:val="004A1864"/>
    <w:rsid w:val="004A1C26"/>
    <w:rsid w:val="004A1EA9"/>
    <w:rsid w:val="004A1EEC"/>
    <w:rsid w:val="004A2C2A"/>
    <w:rsid w:val="004A3BAA"/>
    <w:rsid w:val="004A3CA0"/>
    <w:rsid w:val="004A3D59"/>
    <w:rsid w:val="004A46BF"/>
    <w:rsid w:val="004A4DBB"/>
    <w:rsid w:val="004A6040"/>
    <w:rsid w:val="004A6D70"/>
    <w:rsid w:val="004A6F16"/>
    <w:rsid w:val="004A7083"/>
    <w:rsid w:val="004B0F27"/>
    <w:rsid w:val="004B1CF9"/>
    <w:rsid w:val="004B200B"/>
    <w:rsid w:val="004B24DF"/>
    <w:rsid w:val="004B2B8E"/>
    <w:rsid w:val="004B39E4"/>
    <w:rsid w:val="004B3FC5"/>
    <w:rsid w:val="004B4471"/>
    <w:rsid w:val="004B467F"/>
    <w:rsid w:val="004B4A32"/>
    <w:rsid w:val="004B6827"/>
    <w:rsid w:val="004B6F8C"/>
    <w:rsid w:val="004B709E"/>
    <w:rsid w:val="004B77F3"/>
    <w:rsid w:val="004B7ADE"/>
    <w:rsid w:val="004B7C1A"/>
    <w:rsid w:val="004B7D7B"/>
    <w:rsid w:val="004B7F67"/>
    <w:rsid w:val="004B7F7B"/>
    <w:rsid w:val="004B7FB1"/>
    <w:rsid w:val="004C0290"/>
    <w:rsid w:val="004C0FF6"/>
    <w:rsid w:val="004C136C"/>
    <w:rsid w:val="004C1621"/>
    <w:rsid w:val="004C2431"/>
    <w:rsid w:val="004C2B18"/>
    <w:rsid w:val="004C2EC2"/>
    <w:rsid w:val="004C2F8E"/>
    <w:rsid w:val="004C3193"/>
    <w:rsid w:val="004C324C"/>
    <w:rsid w:val="004C365B"/>
    <w:rsid w:val="004C3DBD"/>
    <w:rsid w:val="004C417F"/>
    <w:rsid w:val="004C5281"/>
    <w:rsid w:val="004C6219"/>
    <w:rsid w:val="004C7A91"/>
    <w:rsid w:val="004C7DA7"/>
    <w:rsid w:val="004D00DD"/>
    <w:rsid w:val="004D0340"/>
    <w:rsid w:val="004D0997"/>
    <w:rsid w:val="004D1737"/>
    <w:rsid w:val="004D1D2A"/>
    <w:rsid w:val="004D2055"/>
    <w:rsid w:val="004D2D5E"/>
    <w:rsid w:val="004D30AE"/>
    <w:rsid w:val="004D354C"/>
    <w:rsid w:val="004D3FB4"/>
    <w:rsid w:val="004D4E51"/>
    <w:rsid w:val="004D711A"/>
    <w:rsid w:val="004D7A34"/>
    <w:rsid w:val="004E0F81"/>
    <w:rsid w:val="004E180D"/>
    <w:rsid w:val="004E1914"/>
    <w:rsid w:val="004E1BB4"/>
    <w:rsid w:val="004E1CE9"/>
    <w:rsid w:val="004E232C"/>
    <w:rsid w:val="004E2A16"/>
    <w:rsid w:val="004E2F0A"/>
    <w:rsid w:val="004E3618"/>
    <w:rsid w:val="004E37D1"/>
    <w:rsid w:val="004E39D5"/>
    <w:rsid w:val="004E3FD2"/>
    <w:rsid w:val="004E4050"/>
    <w:rsid w:val="004E43FD"/>
    <w:rsid w:val="004E4A38"/>
    <w:rsid w:val="004E5036"/>
    <w:rsid w:val="004E5361"/>
    <w:rsid w:val="004E5664"/>
    <w:rsid w:val="004E6027"/>
    <w:rsid w:val="004E66A3"/>
    <w:rsid w:val="004E67A1"/>
    <w:rsid w:val="004E7C89"/>
    <w:rsid w:val="004E7D83"/>
    <w:rsid w:val="004F0542"/>
    <w:rsid w:val="004F0A40"/>
    <w:rsid w:val="004F159D"/>
    <w:rsid w:val="004F1698"/>
    <w:rsid w:val="004F2133"/>
    <w:rsid w:val="004F260B"/>
    <w:rsid w:val="004F3AA7"/>
    <w:rsid w:val="004F3D4A"/>
    <w:rsid w:val="004F40BA"/>
    <w:rsid w:val="004F4509"/>
    <w:rsid w:val="004F5EA5"/>
    <w:rsid w:val="004F66FE"/>
    <w:rsid w:val="004F6951"/>
    <w:rsid w:val="004F6A99"/>
    <w:rsid w:val="004F6C24"/>
    <w:rsid w:val="004F7039"/>
    <w:rsid w:val="004F77D2"/>
    <w:rsid w:val="0050049F"/>
    <w:rsid w:val="0050155F"/>
    <w:rsid w:val="005015F4"/>
    <w:rsid w:val="00501E9A"/>
    <w:rsid w:val="00502AC3"/>
    <w:rsid w:val="005037C0"/>
    <w:rsid w:val="00504DB2"/>
    <w:rsid w:val="00504E99"/>
    <w:rsid w:val="00510148"/>
    <w:rsid w:val="00510590"/>
    <w:rsid w:val="005105C2"/>
    <w:rsid w:val="005109DA"/>
    <w:rsid w:val="00511052"/>
    <w:rsid w:val="005112E3"/>
    <w:rsid w:val="00511C67"/>
    <w:rsid w:val="0051262B"/>
    <w:rsid w:val="005127BA"/>
    <w:rsid w:val="0051381E"/>
    <w:rsid w:val="00513D3E"/>
    <w:rsid w:val="00514760"/>
    <w:rsid w:val="005152B7"/>
    <w:rsid w:val="00515C81"/>
    <w:rsid w:val="00516511"/>
    <w:rsid w:val="005176A2"/>
    <w:rsid w:val="00517933"/>
    <w:rsid w:val="00520365"/>
    <w:rsid w:val="00521636"/>
    <w:rsid w:val="005222F4"/>
    <w:rsid w:val="00522D6A"/>
    <w:rsid w:val="00522DBB"/>
    <w:rsid w:val="00523427"/>
    <w:rsid w:val="00523F92"/>
    <w:rsid w:val="0052442D"/>
    <w:rsid w:val="00524AB9"/>
    <w:rsid w:val="00524ABE"/>
    <w:rsid w:val="00524AD1"/>
    <w:rsid w:val="00524FA9"/>
    <w:rsid w:val="0052578D"/>
    <w:rsid w:val="0052596D"/>
    <w:rsid w:val="00525BE2"/>
    <w:rsid w:val="00526421"/>
    <w:rsid w:val="00526802"/>
    <w:rsid w:val="00526D16"/>
    <w:rsid w:val="005277D5"/>
    <w:rsid w:val="005278FA"/>
    <w:rsid w:val="00530630"/>
    <w:rsid w:val="005312F1"/>
    <w:rsid w:val="005315C9"/>
    <w:rsid w:val="005315E1"/>
    <w:rsid w:val="00531719"/>
    <w:rsid w:val="00531A63"/>
    <w:rsid w:val="00531BB5"/>
    <w:rsid w:val="00532A47"/>
    <w:rsid w:val="00532B11"/>
    <w:rsid w:val="005333DF"/>
    <w:rsid w:val="0053375B"/>
    <w:rsid w:val="005337F2"/>
    <w:rsid w:val="00533D99"/>
    <w:rsid w:val="00534FFB"/>
    <w:rsid w:val="00535850"/>
    <w:rsid w:val="005360EB"/>
    <w:rsid w:val="005367F4"/>
    <w:rsid w:val="00536818"/>
    <w:rsid w:val="00536902"/>
    <w:rsid w:val="00536C62"/>
    <w:rsid w:val="0053712C"/>
    <w:rsid w:val="00537219"/>
    <w:rsid w:val="00537C98"/>
    <w:rsid w:val="005401EC"/>
    <w:rsid w:val="00540261"/>
    <w:rsid w:val="00540296"/>
    <w:rsid w:val="00540904"/>
    <w:rsid w:val="005411B0"/>
    <w:rsid w:val="0054120A"/>
    <w:rsid w:val="00542E49"/>
    <w:rsid w:val="005437CD"/>
    <w:rsid w:val="0054441E"/>
    <w:rsid w:val="00546435"/>
    <w:rsid w:val="0054697B"/>
    <w:rsid w:val="00547050"/>
    <w:rsid w:val="0054730C"/>
    <w:rsid w:val="005476C5"/>
    <w:rsid w:val="005476FE"/>
    <w:rsid w:val="00550078"/>
    <w:rsid w:val="0055083B"/>
    <w:rsid w:val="00550FE1"/>
    <w:rsid w:val="00552020"/>
    <w:rsid w:val="0055211F"/>
    <w:rsid w:val="005525AC"/>
    <w:rsid w:val="00552DA1"/>
    <w:rsid w:val="005536DA"/>
    <w:rsid w:val="00553CB7"/>
    <w:rsid w:val="005543CF"/>
    <w:rsid w:val="00555352"/>
    <w:rsid w:val="0055580B"/>
    <w:rsid w:val="00556456"/>
    <w:rsid w:val="005566C2"/>
    <w:rsid w:val="0055755D"/>
    <w:rsid w:val="005578E5"/>
    <w:rsid w:val="00557AED"/>
    <w:rsid w:val="00557EB4"/>
    <w:rsid w:val="0056156D"/>
    <w:rsid w:val="00561E58"/>
    <w:rsid w:val="00561ED0"/>
    <w:rsid w:val="005621D1"/>
    <w:rsid w:val="0056257C"/>
    <w:rsid w:val="00563C30"/>
    <w:rsid w:val="005645EF"/>
    <w:rsid w:val="0056463F"/>
    <w:rsid w:val="00564721"/>
    <w:rsid w:val="0056487D"/>
    <w:rsid w:val="00566C3A"/>
    <w:rsid w:val="0057014E"/>
    <w:rsid w:val="0057076E"/>
    <w:rsid w:val="005707F2"/>
    <w:rsid w:val="00570D6D"/>
    <w:rsid w:val="00572FC8"/>
    <w:rsid w:val="005734CD"/>
    <w:rsid w:val="00575044"/>
    <w:rsid w:val="005755E2"/>
    <w:rsid w:val="00575E35"/>
    <w:rsid w:val="005760B5"/>
    <w:rsid w:val="005761DF"/>
    <w:rsid w:val="00576447"/>
    <w:rsid w:val="00577019"/>
    <w:rsid w:val="0057775C"/>
    <w:rsid w:val="005778DA"/>
    <w:rsid w:val="00577D07"/>
    <w:rsid w:val="00580C70"/>
    <w:rsid w:val="00580E67"/>
    <w:rsid w:val="00581343"/>
    <w:rsid w:val="005815B5"/>
    <w:rsid w:val="005816A8"/>
    <w:rsid w:val="00581966"/>
    <w:rsid w:val="00582414"/>
    <w:rsid w:val="005828A7"/>
    <w:rsid w:val="00582EA2"/>
    <w:rsid w:val="005830BD"/>
    <w:rsid w:val="00583FAE"/>
    <w:rsid w:val="0058548D"/>
    <w:rsid w:val="0058566C"/>
    <w:rsid w:val="005865E3"/>
    <w:rsid w:val="005867EE"/>
    <w:rsid w:val="00586F92"/>
    <w:rsid w:val="005876C9"/>
    <w:rsid w:val="00590790"/>
    <w:rsid w:val="005909C1"/>
    <w:rsid w:val="00591649"/>
    <w:rsid w:val="00591CDD"/>
    <w:rsid w:val="00592689"/>
    <w:rsid w:val="00592B6B"/>
    <w:rsid w:val="00594D07"/>
    <w:rsid w:val="00594F49"/>
    <w:rsid w:val="00594F7E"/>
    <w:rsid w:val="0059533A"/>
    <w:rsid w:val="00595424"/>
    <w:rsid w:val="00595EA2"/>
    <w:rsid w:val="00596668"/>
    <w:rsid w:val="005969EB"/>
    <w:rsid w:val="005972AF"/>
    <w:rsid w:val="00597A4F"/>
    <w:rsid w:val="00597C53"/>
    <w:rsid w:val="005A0771"/>
    <w:rsid w:val="005A16CA"/>
    <w:rsid w:val="005A27FA"/>
    <w:rsid w:val="005A3B5F"/>
    <w:rsid w:val="005A3D6A"/>
    <w:rsid w:val="005A3F78"/>
    <w:rsid w:val="005A40E4"/>
    <w:rsid w:val="005A40F3"/>
    <w:rsid w:val="005A4A97"/>
    <w:rsid w:val="005A4C05"/>
    <w:rsid w:val="005A4D2F"/>
    <w:rsid w:val="005A69E5"/>
    <w:rsid w:val="005A6F7C"/>
    <w:rsid w:val="005A7115"/>
    <w:rsid w:val="005A77CA"/>
    <w:rsid w:val="005A78E1"/>
    <w:rsid w:val="005A7ADE"/>
    <w:rsid w:val="005B17CA"/>
    <w:rsid w:val="005B1C2F"/>
    <w:rsid w:val="005B1DE5"/>
    <w:rsid w:val="005B2DD0"/>
    <w:rsid w:val="005B3681"/>
    <w:rsid w:val="005B40E9"/>
    <w:rsid w:val="005B4707"/>
    <w:rsid w:val="005B47EA"/>
    <w:rsid w:val="005B50D4"/>
    <w:rsid w:val="005B5B71"/>
    <w:rsid w:val="005B6CC4"/>
    <w:rsid w:val="005B7509"/>
    <w:rsid w:val="005B783D"/>
    <w:rsid w:val="005C0551"/>
    <w:rsid w:val="005C077F"/>
    <w:rsid w:val="005C099D"/>
    <w:rsid w:val="005C0FA7"/>
    <w:rsid w:val="005C18E8"/>
    <w:rsid w:val="005C2038"/>
    <w:rsid w:val="005C2CAA"/>
    <w:rsid w:val="005C38E8"/>
    <w:rsid w:val="005C3B87"/>
    <w:rsid w:val="005C3D63"/>
    <w:rsid w:val="005C3DFC"/>
    <w:rsid w:val="005C4617"/>
    <w:rsid w:val="005C4CF0"/>
    <w:rsid w:val="005C5D8D"/>
    <w:rsid w:val="005C6146"/>
    <w:rsid w:val="005C622A"/>
    <w:rsid w:val="005C6424"/>
    <w:rsid w:val="005C64F1"/>
    <w:rsid w:val="005D158B"/>
    <w:rsid w:val="005D16D3"/>
    <w:rsid w:val="005D1C37"/>
    <w:rsid w:val="005D1E81"/>
    <w:rsid w:val="005D27A5"/>
    <w:rsid w:val="005D31A2"/>
    <w:rsid w:val="005D3485"/>
    <w:rsid w:val="005D45B5"/>
    <w:rsid w:val="005D4602"/>
    <w:rsid w:val="005D4BEA"/>
    <w:rsid w:val="005D4E0D"/>
    <w:rsid w:val="005D65F2"/>
    <w:rsid w:val="005D7006"/>
    <w:rsid w:val="005E11D5"/>
    <w:rsid w:val="005E13E9"/>
    <w:rsid w:val="005E1D48"/>
    <w:rsid w:val="005E1DC2"/>
    <w:rsid w:val="005E384F"/>
    <w:rsid w:val="005E3E1A"/>
    <w:rsid w:val="005E3FC8"/>
    <w:rsid w:val="005E42FD"/>
    <w:rsid w:val="005E46A6"/>
    <w:rsid w:val="005E4827"/>
    <w:rsid w:val="005E5020"/>
    <w:rsid w:val="005E5DE1"/>
    <w:rsid w:val="005E6213"/>
    <w:rsid w:val="005E644B"/>
    <w:rsid w:val="005E6620"/>
    <w:rsid w:val="005E686C"/>
    <w:rsid w:val="005E701B"/>
    <w:rsid w:val="005E7489"/>
    <w:rsid w:val="005E78B4"/>
    <w:rsid w:val="005F0522"/>
    <w:rsid w:val="005F12DB"/>
    <w:rsid w:val="005F2C06"/>
    <w:rsid w:val="005F3040"/>
    <w:rsid w:val="005F3703"/>
    <w:rsid w:val="005F3848"/>
    <w:rsid w:val="005F395B"/>
    <w:rsid w:val="005F547B"/>
    <w:rsid w:val="005F5A46"/>
    <w:rsid w:val="005F5B0E"/>
    <w:rsid w:val="005F5DAF"/>
    <w:rsid w:val="005F6113"/>
    <w:rsid w:val="005F63D8"/>
    <w:rsid w:val="005F6616"/>
    <w:rsid w:val="005F67BA"/>
    <w:rsid w:val="005F6B16"/>
    <w:rsid w:val="005F6B73"/>
    <w:rsid w:val="005F6BC8"/>
    <w:rsid w:val="005F6DFD"/>
    <w:rsid w:val="005F7057"/>
    <w:rsid w:val="005F7729"/>
    <w:rsid w:val="00600414"/>
    <w:rsid w:val="006007AF"/>
    <w:rsid w:val="00600825"/>
    <w:rsid w:val="00600E94"/>
    <w:rsid w:val="006015D0"/>
    <w:rsid w:val="00601D05"/>
    <w:rsid w:val="00601E00"/>
    <w:rsid w:val="00602D26"/>
    <w:rsid w:val="0060307C"/>
    <w:rsid w:val="0060346D"/>
    <w:rsid w:val="00603CBD"/>
    <w:rsid w:val="00603FCB"/>
    <w:rsid w:val="00604364"/>
    <w:rsid w:val="00604ACD"/>
    <w:rsid w:val="006068D9"/>
    <w:rsid w:val="00607691"/>
    <w:rsid w:val="00607F78"/>
    <w:rsid w:val="00610FB9"/>
    <w:rsid w:val="00611614"/>
    <w:rsid w:val="00611806"/>
    <w:rsid w:val="00611BE6"/>
    <w:rsid w:val="00612C42"/>
    <w:rsid w:val="00613964"/>
    <w:rsid w:val="00614280"/>
    <w:rsid w:val="006149BA"/>
    <w:rsid w:val="00615030"/>
    <w:rsid w:val="00615517"/>
    <w:rsid w:val="00615BD4"/>
    <w:rsid w:val="00615C50"/>
    <w:rsid w:val="00615C7A"/>
    <w:rsid w:val="006165A2"/>
    <w:rsid w:val="00616E2B"/>
    <w:rsid w:val="00616EB4"/>
    <w:rsid w:val="00617576"/>
    <w:rsid w:val="0062004B"/>
    <w:rsid w:val="00620D4C"/>
    <w:rsid w:val="0062120A"/>
    <w:rsid w:val="00621C54"/>
    <w:rsid w:val="00621CBB"/>
    <w:rsid w:val="00622539"/>
    <w:rsid w:val="006229B6"/>
    <w:rsid w:val="00623684"/>
    <w:rsid w:val="006236AA"/>
    <w:rsid w:val="00624620"/>
    <w:rsid w:val="00625600"/>
    <w:rsid w:val="00625643"/>
    <w:rsid w:val="006256C4"/>
    <w:rsid w:val="00625BB5"/>
    <w:rsid w:val="00625CAF"/>
    <w:rsid w:val="00625DD4"/>
    <w:rsid w:val="0062620D"/>
    <w:rsid w:val="006262B0"/>
    <w:rsid w:val="0062683D"/>
    <w:rsid w:val="00627449"/>
    <w:rsid w:val="00627B55"/>
    <w:rsid w:val="00627DAF"/>
    <w:rsid w:val="006303D7"/>
    <w:rsid w:val="0063107F"/>
    <w:rsid w:val="006310D1"/>
    <w:rsid w:val="006312A8"/>
    <w:rsid w:val="006315F5"/>
    <w:rsid w:val="00631CB8"/>
    <w:rsid w:val="00631F96"/>
    <w:rsid w:val="00632C3A"/>
    <w:rsid w:val="006333CA"/>
    <w:rsid w:val="00633801"/>
    <w:rsid w:val="00634328"/>
    <w:rsid w:val="0063465B"/>
    <w:rsid w:val="00634C41"/>
    <w:rsid w:val="00634DDE"/>
    <w:rsid w:val="00635005"/>
    <w:rsid w:val="006357B2"/>
    <w:rsid w:val="00635AAF"/>
    <w:rsid w:val="00635E95"/>
    <w:rsid w:val="006372D8"/>
    <w:rsid w:val="00637612"/>
    <w:rsid w:val="00640114"/>
    <w:rsid w:val="00640D0A"/>
    <w:rsid w:val="00640E22"/>
    <w:rsid w:val="00640E46"/>
    <w:rsid w:val="0064150F"/>
    <w:rsid w:val="006424C9"/>
    <w:rsid w:val="00642977"/>
    <w:rsid w:val="00642AF9"/>
    <w:rsid w:val="006432EE"/>
    <w:rsid w:val="006434B8"/>
    <w:rsid w:val="00643ED8"/>
    <w:rsid w:val="00643FD3"/>
    <w:rsid w:val="00644401"/>
    <w:rsid w:val="00644406"/>
    <w:rsid w:val="00644501"/>
    <w:rsid w:val="00644AFC"/>
    <w:rsid w:val="00644D1B"/>
    <w:rsid w:val="00644F6E"/>
    <w:rsid w:val="006469BA"/>
    <w:rsid w:val="00647CA7"/>
    <w:rsid w:val="00650066"/>
    <w:rsid w:val="0065032E"/>
    <w:rsid w:val="006503B3"/>
    <w:rsid w:val="00650454"/>
    <w:rsid w:val="00650972"/>
    <w:rsid w:val="006509B3"/>
    <w:rsid w:val="00651318"/>
    <w:rsid w:val="0065156E"/>
    <w:rsid w:val="006516D3"/>
    <w:rsid w:val="00651994"/>
    <w:rsid w:val="006521E0"/>
    <w:rsid w:val="00653604"/>
    <w:rsid w:val="00653719"/>
    <w:rsid w:val="00653D57"/>
    <w:rsid w:val="00656333"/>
    <w:rsid w:val="006565B8"/>
    <w:rsid w:val="00656E01"/>
    <w:rsid w:val="006574FF"/>
    <w:rsid w:val="00657E62"/>
    <w:rsid w:val="00657F51"/>
    <w:rsid w:val="0066029B"/>
    <w:rsid w:val="00660B64"/>
    <w:rsid w:val="00660FB5"/>
    <w:rsid w:val="00661AB9"/>
    <w:rsid w:val="00661C4C"/>
    <w:rsid w:val="00661ED3"/>
    <w:rsid w:val="00662B43"/>
    <w:rsid w:val="00662D57"/>
    <w:rsid w:val="00662DB8"/>
    <w:rsid w:val="00662E69"/>
    <w:rsid w:val="00663EAC"/>
    <w:rsid w:val="00664400"/>
    <w:rsid w:val="00664490"/>
    <w:rsid w:val="00665444"/>
    <w:rsid w:val="00665FC1"/>
    <w:rsid w:val="00666236"/>
    <w:rsid w:val="00666929"/>
    <w:rsid w:val="00666A6C"/>
    <w:rsid w:val="00666BEC"/>
    <w:rsid w:val="00666DE4"/>
    <w:rsid w:val="006679CD"/>
    <w:rsid w:val="00667E34"/>
    <w:rsid w:val="0067013F"/>
    <w:rsid w:val="00670AA2"/>
    <w:rsid w:val="00670C21"/>
    <w:rsid w:val="00670EF0"/>
    <w:rsid w:val="00671CEA"/>
    <w:rsid w:val="006722F5"/>
    <w:rsid w:val="006728F0"/>
    <w:rsid w:val="006762B2"/>
    <w:rsid w:val="00676EBF"/>
    <w:rsid w:val="0067707A"/>
    <w:rsid w:val="006772C9"/>
    <w:rsid w:val="006815DD"/>
    <w:rsid w:val="0068265C"/>
    <w:rsid w:val="00682EBD"/>
    <w:rsid w:val="00682F6F"/>
    <w:rsid w:val="00683473"/>
    <w:rsid w:val="00683B38"/>
    <w:rsid w:val="00684142"/>
    <w:rsid w:val="0068463A"/>
    <w:rsid w:val="00684770"/>
    <w:rsid w:val="0068510A"/>
    <w:rsid w:val="00685287"/>
    <w:rsid w:val="00687535"/>
    <w:rsid w:val="00690D95"/>
    <w:rsid w:val="00691F7E"/>
    <w:rsid w:val="00692548"/>
    <w:rsid w:val="00692D56"/>
    <w:rsid w:val="00693ECD"/>
    <w:rsid w:val="0069425F"/>
    <w:rsid w:val="006950BF"/>
    <w:rsid w:val="006953D2"/>
    <w:rsid w:val="00695ABA"/>
    <w:rsid w:val="00695B02"/>
    <w:rsid w:val="00695FE4"/>
    <w:rsid w:val="00696D2E"/>
    <w:rsid w:val="00697B4C"/>
    <w:rsid w:val="006A00E5"/>
    <w:rsid w:val="006A00E8"/>
    <w:rsid w:val="006A1187"/>
    <w:rsid w:val="006A1CF0"/>
    <w:rsid w:val="006A1F0E"/>
    <w:rsid w:val="006A1FD9"/>
    <w:rsid w:val="006A2995"/>
    <w:rsid w:val="006A2A40"/>
    <w:rsid w:val="006A3125"/>
    <w:rsid w:val="006A43ED"/>
    <w:rsid w:val="006A4712"/>
    <w:rsid w:val="006A5097"/>
    <w:rsid w:val="006A541F"/>
    <w:rsid w:val="006A5E34"/>
    <w:rsid w:val="006A632C"/>
    <w:rsid w:val="006A6A29"/>
    <w:rsid w:val="006A6DB9"/>
    <w:rsid w:val="006A6E73"/>
    <w:rsid w:val="006A6E7B"/>
    <w:rsid w:val="006B0441"/>
    <w:rsid w:val="006B1421"/>
    <w:rsid w:val="006B1528"/>
    <w:rsid w:val="006B2791"/>
    <w:rsid w:val="006B31E7"/>
    <w:rsid w:val="006B407E"/>
    <w:rsid w:val="006B48C9"/>
    <w:rsid w:val="006B4BDB"/>
    <w:rsid w:val="006B509A"/>
    <w:rsid w:val="006B55F0"/>
    <w:rsid w:val="006C0250"/>
    <w:rsid w:val="006C0CD5"/>
    <w:rsid w:val="006C19A7"/>
    <w:rsid w:val="006C2E26"/>
    <w:rsid w:val="006C2F82"/>
    <w:rsid w:val="006C322F"/>
    <w:rsid w:val="006C359F"/>
    <w:rsid w:val="006C3D33"/>
    <w:rsid w:val="006C4B82"/>
    <w:rsid w:val="006C520F"/>
    <w:rsid w:val="006C5B7B"/>
    <w:rsid w:val="006C66B7"/>
    <w:rsid w:val="006C6A03"/>
    <w:rsid w:val="006C73CC"/>
    <w:rsid w:val="006C7C3E"/>
    <w:rsid w:val="006D0313"/>
    <w:rsid w:val="006D0C99"/>
    <w:rsid w:val="006D0E67"/>
    <w:rsid w:val="006D160A"/>
    <w:rsid w:val="006D1AC2"/>
    <w:rsid w:val="006D1C76"/>
    <w:rsid w:val="006D35C7"/>
    <w:rsid w:val="006D3BD9"/>
    <w:rsid w:val="006D448B"/>
    <w:rsid w:val="006D4990"/>
    <w:rsid w:val="006D4A48"/>
    <w:rsid w:val="006D4C73"/>
    <w:rsid w:val="006D50AC"/>
    <w:rsid w:val="006D6AC7"/>
    <w:rsid w:val="006D7668"/>
    <w:rsid w:val="006E02A2"/>
    <w:rsid w:val="006E02AF"/>
    <w:rsid w:val="006E0FE3"/>
    <w:rsid w:val="006E156B"/>
    <w:rsid w:val="006E1687"/>
    <w:rsid w:val="006E1BB2"/>
    <w:rsid w:val="006E1C26"/>
    <w:rsid w:val="006E1C62"/>
    <w:rsid w:val="006E1F6D"/>
    <w:rsid w:val="006E22F3"/>
    <w:rsid w:val="006E3473"/>
    <w:rsid w:val="006E363B"/>
    <w:rsid w:val="006E369E"/>
    <w:rsid w:val="006E3BEB"/>
    <w:rsid w:val="006E41BF"/>
    <w:rsid w:val="006E4366"/>
    <w:rsid w:val="006E4431"/>
    <w:rsid w:val="006E44B8"/>
    <w:rsid w:val="006E485B"/>
    <w:rsid w:val="006E4EC4"/>
    <w:rsid w:val="006E5194"/>
    <w:rsid w:val="006E55FC"/>
    <w:rsid w:val="006E5F70"/>
    <w:rsid w:val="006E601D"/>
    <w:rsid w:val="006E7B43"/>
    <w:rsid w:val="006F0412"/>
    <w:rsid w:val="006F10A2"/>
    <w:rsid w:val="006F282F"/>
    <w:rsid w:val="006F2D04"/>
    <w:rsid w:val="006F36AB"/>
    <w:rsid w:val="006F429D"/>
    <w:rsid w:val="006F42AD"/>
    <w:rsid w:val="006F4462"/>
    <w:rsid w:val="006F4B38"/>
    <w:rsid w:val="006F515C"/>
    <w:rsid w:val="006F6BFB"/>
    <w:rsid w:val="006F7EEB"/>
    <w:rsid w:val="00700667"/>
    <w:rsid w:val="007009D7"/>
    <w:rsid w:val="007009DF"/>
    <w:rsid w:val="00701291"/>
    <w:rsid w:val="007012A9"/>
    <w:rsid w:val="00702FD4"/>
    <w:rsid w:val="00703F6B"/>
    <w:rsid w:val="007055BD"/>
    <w:rsid w:val="00706003"/>
    <w:rsid w:val="00707732"/>
    <w:rsid w:val="00707A4C"/>
    <w:rsid w:val="0071130F"/>
    <w:rsid w:val="007115FA"/>
    <w:rsid w:val="007117F3"/>
    <w:rsid w:val="007121D0"/>
    <w:rsid w:val="00713497"/>
    <w:rsid w:val="0071349F"/>
    <w:rsid w:val="00714188"/>
    <w:rsid w:val="007154B5"/>
    <w:rsid w:val="0071675A"/>
    <w:rsid w:val="00716836"/>
    <w:rsid w:val="00717146"/>
    <w:rsid w:val="00717FCC"/>
    <w:rsid w:val="00721807"/>
    <w:rsid w:val="00721DDB"/>
    <w:rsid w:val="00722744"/>
    <w:rsid w:val="00722954"/>
    <w:rsid w:val="00722D79"/>
    <w:rsid w:val="007234FC"/>
    <w:rsid w:val="00723D4A"/>
    <w:rsid w:val="00725B7C"/>
    <w:rsid w:val="00725BEA"/>
    <w:rsid w:val="0072646A"/>
    <w:rsid w:val="007264DB"/>
    <w:rsid w:val="007272B1"/>
    <w:rsid w:val="007276BA"/>
    <w:rsid w:val="0072778F"/>
    <w:rsid w:val="00727F1E"/>
    <w:rsid w:val="00727FF0"/>
    <w:rsid w:val="00730682"/>
    <w:rsid w:val="007311D7"/>
    <w:rsid w:val="00731C54"/>
    <w:rsid w:val="00731EB2"/>
    <w:rsid w:val="00732022"/>
    <w:rsid w:val="00733B06"/>
    <w:rsid w:val="007340DC"/>
    <w:rsid w:val="007340E2"/>
    <w:rsid w:val="007347D9"/>
    <w:rsid w:val="007363F3"/>
    <w:rsid w:val="007364B0"/>
    <w:rsid w:val="00736518"/>
    <w:rsid w:val="0073672E"/>
    <w:rsid w:val="0073681F"/>
    <w:rsid w:val="0073720B"/>
    <w:rsid w:val="00737409"/>
    <w:rsid w:val="00737D08"/>
    <w:rsid w:val="0074089F"/>
    <w:rsid w:val="00740ECD"/>
    <w:rsid w:val="00741288"/>
    <w:rsid w:val="00741B1F"/>
    <w:rsid w:val="00742C52"/>
    <w:rsid w:val="007433AC"/>
    <w:rsid w:val="00743487"/>
    <w:rsid w:val="00743998"/>
    <w:rsid w:val="00744421"/>
    <w:rsid w:val="00744725"/>
    <w:rsid w:val="00744743"/>
    <w:rsid w:val="00744773"/>
    <w:rsid w:val="00744B26"/>
    <w:rsid w:val="00745494"/>
    <w:rsid w:val="007458BC"/>
    <w:rsid w:val="0075046F"/>
    <w:rsid w:val="007506F6"/>
    <w:rsid w:val="00750B33"/>
    <w:rsid w:val="00750F17"/>
    <w:rsid w:val="00751175"/>
    <w:rsid w:val="0075123E"/>
    <w:rsid w:val="00751585"/>
    <w:rsid w:val="007516DB"/>
    <w:rsid w:val="00752444"/>
    <w:rsid w:val="00752DBC"/>
    <w:rsid w:val="0075349D"/>
    <w:rsid w:val="007535EC"/>
    <w:rsid w:val="00753A81"/>
    <w:rsid w:val="007555B4"/>
    <w:rsid w:val="00755990"/>
    <w:rsid w:val="00755B7C"/>
    <w:rsid w:val="00755C86"/>
    <w:rsid w:val="007562FF"/>
    <w:rsid w:val="00756519"/>
    <w:rsid w:val="007566D1"/>
    <w:rsid w:val="00756B46"/>
    <w:rsid w:val="0075731A"/>
    <w:rsid w:val="0075736C"/>
    <w:rsid w:val="00757740"/>
    <w:rsid w:val="00757A83"/>
    <w:rsid w:val="0076014B"/>
    <w:rsid w:val="00761559"/>
    <w:rsid w:val="00762711"/>
    <w:rsid w:val="007638B2"/>
    <w:rsid w:val="00763F11"/>
    <w:rsid w:val="0076454C"/>
    <w:rsid w:val="00765039"/>
    <w:rsid w:val="0076564B"/>
    <w:rsid w:val="007657A2"/>
    <w:rsid w:val="00765A10"/>
    <w:rsid w:val="00766377"/>
    <w:rsid w:val="00766531"/>
    <w:rsid w:val="00766E85"/>
    <w:rsid w:val="00766FCC"/>
    <w:rsid w:val="00767152"/>
    <w:rsid w:val="007671EA"/>
    <w:rsid w:val="00767EA8"/>
    <w:rsid w:val="0077017A"/>
    <w:rsid w:val="00771DF8"/>
    <w:rsid w:val="00771FDD"/>
    <w:rsid w:val="00772878"/>
    <w:rsid w:val="0077398E"/>
    <w:rsid w:val="00773D1D"/>
    <w:rsid w:val="00773E77"/>
    <w:rsid w:val="0077510F"/>
    <w:rsid w:val="00775871"/>
    <w:rsid w:val="00776808"/>
    <w:rsid w:val="0077756C"/>
    <w:rsid w:val="007775C7"/>
    <w:rsid w:val="007775FA"/>
    <w:rsid w:val="007776FB"/>
    <w:rsid w:val="00780338"/>
    <w:rsid w:val="007806C8"/>
    <w:rsid w:val="00780B17"/>
    <w:rsid w:val="007818FF"/>
    <w:rsid w:val="00781DD2"/>
    <w:rsid w:val="007823BC"/>
    <w:rsid w:val="007835C8"/>
    <w:rsid w:val="0078384F"/>
    <w:rsid w:val="007841EC"/>
    <w:rsid w:val="00784F75"/>
    <w:rsid w:val="007855E8"/>
    <w:rsid w:val="00785938"/>
    <w:rsid w:val="00785E40"/>
    <w:rsid w:val="00786DCA"/>
    <w:rsid w:val="007873E4"/>
    <w:rsid w:val="007877ED"/>
    <w:rsid w:val="00787985"/>
    <w:rsid w:val="0079023C"/>
    <w:rsid w:val="00790512"/>
    <w:rsid w:val="00790537"/>
    <w:rsid w:val="007919FF"/>
    <w:rsid w:val="00791B83"/>
    <w:rsid w:val="00791CDE"/>
    <w:rsid w:val="00792C78"/>
    <w:rsid w:val="00792EA6"/>
    <w:rsid w:val="00793A1D"/>
    <w:rsid w:val="00793D5D"/>
    <w:rsid w:val="00794044"/>
    <w:rsid w:val="007941C8"/>
    <w:rsid w:val="00794A26"/>
    <w:rsid w:val="00794FC2"/>
    <w:rsid w:val="00795079"/>
    <w:rsid w:val="0079578C"/>
    <w:rsid w:val="00795B9F"/>
    <w:rsid w:val="00796036"/>
    <w:rsid w:val="00796C8D"/>
    <w:rsid w:val="00796DBE"/>
    <w:rsid w:val="007971CD"/>
    <w:rsid w:val="0079736C"/>
    <w:rsid w:val="007A0062"/>
    <w:rsid w:val="007A034F"/>
    <w:rsid w:val="007A0B12"/>
    <w:rsid w:val="007A235F"/>
    <w:rsid w:val="007A2E1D"/>
    <w:rsid w:val="007A3384"/>
    <w:rsid w:val="007A365D"/>
    <w:rsid w:val="007A3962"/>
    <w:rsid w:val="007A46C1"/>
    <w:rsid w:val="007A4804"/>
    <w:rsid w:val="007A4FBB"/>
    <w:rsid w:val="007A57CF"/>
    <w:rsid w:val="007A5944"/>
    <w:rsid w:val="007A62D6"/>
    <w:rsid w:val="007A6DBE"/>
    <w:rsid w:val="007A6E00"/>
    <w:rsid w:val="007A7823"/>
    <w:rsid w:val="007A7FAF"/>
    <w:rsid w:val="007B050F"/>
    <w:rsid w:val="007B0965"/>
    <w:rsid w:val="007B0FC7"/>
    <w:rsid w:val="007B22D1"/>
    <w:rsid w:val="007B2474"/>
    <w:rsid w:val="007B28DC"/>
    <w:rsid w:val="007B2C96"/>
    <w:rsid w:val="007B460C"/>
    <w:rsid w:val="007B51BB"/>
    <w:rsid w:val="007B5ADB"/>
    <w:rsid w:val="007B5C43"/>
    <w:rsid w:val="007B6796"/>
    <w:rsid w:val="007B68B5"/>
    <w:rsid w:val="007B6B7B"/>
    <w:rsid w:val="007B6E16"/>
    <w:rsid w:val="007C03D2"/>
    <w:rsid w:val="007C05BE"/>
    <w:rsid w:val="007C0863"/>
    <w:rsid w:val="007C0D12"/>
    <w:rsid w:val="007C11A1"/>
    <w:rsid w:val="007C1406"/>
    <w:rsid w:val="007C1661"/>
    <w:rsid w:val="007C26D6"/>
    <w:rsid w:val="007C2EB4"/>
    <w:rsid w:val="007C3CA5"/>
    <w:rsid w:val="007C3F54"/>
    <w:rsid w:val="007C4D20"/>
    <w:rsid w:val="007C52AB"/>
    <w:rsid w:val="007C5445"/>
    <w:rsid w:val="007C5A74"/>
    <w:rsid w:val="007C636E"/>
    <w:rsid w:val="007C6BC3"/>
    <w:rsid w:val="007C6F61"/>
    <w:rsid w:val="007C730A"/>
    <w:rsid w:val="007C75C6"/>
    <w:rsid w:val="007D1780"/>
    <w:rsid w:val="007D1AC1"/>
    <w:rsid w:val="007D21E0"/>
    <w:rsid w:val="007D292D"/>
    <w:rsid w:val="007D2F8D"/>
    <w:rsid w:val="007D3677"/>
    <w:rsid w:val="007D4ABF"/>
    <w:rsid w:val="007D4B12"/>
    <w:rsid w:val="007D50E8"/>
    <w:rsid w:val="007D5548"/>
    <w:rsid w:val="007D6299"/>
    <w:rsid w:val="007D7343"/>
    <w:rsid w:val="007E005A"/>
    <w:rsid w:val="007E0DA1"/>
    <w:rsid w:val="007E17B3"/>
    <w:rsid w:val="007E1A89"/>
    <w:rsid w:val="007E2058"/>
    <w:rsid w:val="007E281C"/>
    <w:rsid w:val="007E2C72"/>
    <w:rsid w:val="007E2FB6"/>
    <w:rsid w:val="007E3596"/>
    <w:rsid w:val="007E3DA4"/>
    <w:rsid w:val="007E579A"/>
    <w:rsid w:val="007E6707"/>
    <w:rsid w:val="007E735F"/>
    <w:rsid w:val="007E75DC"/>
    <w:rsid w:val="007E76D6"/>
    <w:rsid w:val="007E7E70"/>
    <w:rsid w:val="007F0C4F"/>
    <w:rsid w:val="007F15CF"/>
    <w:rsid w:val="007F1F29"/>
    <w:rsid w:val="007F3570"/>
    <w:rsid w:val="007F35A0"/>
    <w:rsid w:val="007F36EC"/>
    <w:rsid w:val="007F3747"/>
    <w:rsid w:val="007F3DD3"/>
    <w:rsid w:val="007F3E08"/>
    <w:rsid w:val="007F4755"/>
    <w:rsid w:val="007F5904"/>
    <w:rsid w:val="007F63AC"/>
    <w:rsid w:val="007F6607"/>
    <w:rsid w:val="007F6C4C"/>
    <w:rsid w:val="007F6C8D"/>
    <w:rsid w:val="007F6D8C"/>
    <w:rsid w:val="007F6EE8"/>
    <w:rsid w:val="007F6F43"/>
    <w:rsid w:val="007F791A"/>
    <w:rsid w:val="00800275"/>
    <w:rsid w:val="0080146C"/>
    <w:rsid w:val="0080153E"/>
    <w:rsid w:val="008017E7"/>
    <w:rsid w:val="00801A23"/>
    <w:rsid w:val="00801CCF"/>
    <w:rsid w:val="00801D22"/>
    <w:rsid w:val="00802862"/>
    <w:rsid w:val="00803190"/>
    <w:rsid w:val="0080320F"/>
    <w:rsid w:val="008033DF"/>
    <w:rsid w:val="008035BB"/>
    <w:rsid w:val="00803C8B"/>
    <w:rsid w:val="00804172"/>
    <w:rsid w:val="00804317"/>
    <w:rsid w:val="00804908"/>
    <w:rsid w:val="00805998"/>
    <w:rsid w:val="008062B1"/>
    <w:rsid w:val="00806A44"/>
    <w:rsid w:val="00806E0C"/>
    <w:rsid w:val="00806ED6"/>
    <w:rsid w:val="00807830"/>
    <w:rsid w:val="008107F7"/>
    <w:rsid w:val="00810882"/>
    <w:rsid w:val="00810A76"/>
    <w:rsid w:val="00810EF2"/>
    <w:rsid w:val="00811596"/>
    <w:rsid w:val="008115CD"/>
    <w:rsid w:val="008117C0"/>
    <w:rsid w:val="0081189C"/>
    <w:rsid w:val="00811E6E"/>
    <w:rsid w:val="00812FF1"/>
    <w:rsid w:val="00814062"/>
    <w:rsid w:val="008148C3"/>
    <w:rsid w:val="00814EBB"/>
    <w:rsid w:val="008155A7"/>
    <w:rsid w:val="00815902"/>
    <w:rsid w:val="00815C80"/>
    <w:rsid w:val="0082055E"/>
    <w:rsid w:val="00821CEC"/>
    <w:rsid w:val="00823B81"/>
    <w:rsid w:val="00823E28"/>
    <w:rsid w:val="00823FAB"/>
    <w:rsid w:val="008259E2"/>
    <w:rsid w:val="0082623D"/>
    <w:rsid w:val="00830209"/>
    <w:rsid w:val="00830D71"/>
    <w:rsid w:val="00830DC6"/>
    <w:rsid w:val="00831E36"/>
    <w:rsid w:val="00832112"/>
    <w:rsid w:val="00832CDB"/>
    <w:rsid w:val="00832D30"/>
    <w:rsid w:val="0083302B"/>
    <w:rsid w:val="00833267"/>
    <w:rsid w:val="00833370"/>
    <w:rsid w:val="00833FF0"/>
    <w:rsid w:val="008340BC"/>
    <w:rsid w:val="00834470"/>
    <w:rsid w:val="00834545"/>
    <w:rsid w:val="00834574"/>
    <w:rsid w:val="008349F7"/>
    <w:rsid w:val="008355D6"/>
    <w:rsid w:val="008369A6"/>
    <w:rsid w:val="00836E75"/>
    <w:rsid w:val="0083723F"/>
    <w:rsid w:val="00840C89"/>
    <w:rsid w:val="00841B68"/>
    <w:rsid w:val="00841D93"/>
    <w:rsid w:val="0084233A"/>
    <w:rsid w:val="008424D6"/>
    <w:rsid w:val="0084274A"/>
    <w:rsid w:val="0084335E"/>
    <w:rsid w:val="00843F17"/>
    <w:rsid w:val="008446D1"/>
    <w:rsid w:val="008452CF"/>
    <w:rsid w:val="00845E74"/>
    <w:rsid w:val="0084773A"/>
    <w:rsid w:val="00847AA8"/>
    <w:rsid w:val="008515EC"/>
    <w:rsid w:val="00851A97"/>
    <w:rsid w:val="00851C3A"/>
    <w:rsid w:val="008536BD"/>
    <w:rsid w:val="00853726"/>
    <w:rsid w:val="0085450D"/>
    <w:rsid w:val="008548F0"/>
    <w:rsid w:val="00854F63"/>
    <w:rsid w:val="00855395"/>
    <w:rsid w:val="00855ADC"/>
    <w:rsid w:val="00856793"/>
    <w:rsid w:val="00856EBA"/>
    <w:rsid w:val="008600B3"/>
    <w:rsid w:val="0086055D"/>
    <w:rsid w:val="008608DD"/>
    <w:rsid w:val="00860A91"/>
    <w:rsid w:val="00860E10"/>
    <w:rsid w:val="0086190E"/>
    <w:rsid w:val="00861BF1"/>
    <w:rsid w:val="00861ED0"/>
    <w:rsid w:val="0086215A"/>
    <w:rsid w:val="0086247D"/>
    <w:rsid w:val="0086279E"/>
    <w:rsid w:val="0086294F"/>
    <w:rsid w:val="00862F63"/>
    <w:rsid w:val="008637CB"/>
    <w:rsid w:val="00863CBA"/>
    <w:rsid w:val="00864CBA"/>
    <w:rsid w:val="00864F2E"/>
    <w:rsid w:val="00865A7B"/>
    <w:rsid w:val="008663C2"/>
    <w:rsid w:val="00866D99"/>
    <w:rsid w:val="00866EAB"/>
    <w:rsid w:val="008674B8"/>
    <w:rsid w:val="008676C1"/>
    <w:rsid w:val="00870347"/>
    <w:rsid w:val="00870907"/>
    <w:rsid w:val="00870BB8"/>
    <w:rsid w:val="00871FD1"/>
    <w:rsid w:val="008721F3"/>
    <w:rsid w:val="008735C7"/>
    <w:rsid w:val="008737D6"/>
    <w:rsid w:val="0087392D"/>
    <w:rsid w:val="008744D9"/>
    <w:rsid w:val="00874761"/>
    <w:rsid w:val="0087573C"/>
    <w:rsid w:val="0087599A"/>
    <w:rsid w:val="00875F3A"/>
    <w:rsid w:val="0087624B"/>
    <w:rsid w:val="00876608"/>
    <w:rsid w:val="00876750"/>
    <w:rsid w:val="00876CAE"/>
    <w:rsid w:val="00877BC5"/>
    <w:rsid w:val="0088010D"/>
    <w:rsid w:val="008805EC"/>
    <w:rsid w:val="00881046"/>
    <w:rsid w:val="0088215E"/>
    <w:rsid w:val="00882240"/>
    <w:rsid w:val="00883256"/>
    <w:rsid w:val="008834AB"/>
    <w:rsid w:val="00883F28"/>
    <w:rsid w:val="00884E79"/>
    <w:rsid w:val="008862DB"/>
    <w:rsid w:val="008901BE"/>
    <w:rsid w:val="00890B28"/>
    <w:rsid w:val="008914C7"/>
    <w:rsid w:val="008914F7"/>
    <w:rsid w:val="00891A05"/>
    <w:rsid w:val="00891A8F"/>
    <w:rsid w:val="00891BCC"/>
    <w:rsid w:val="00891CDB"/>
    <w:rsid w:val="00891E02"/>
    <w:rsid w:val="00892B27"/>
    <w:rsid w:val="00892C81"/>
    <w:rsid w:val="00893881"/>
    <w:rsid w:val="00893BCE"/>
    <w:rsid w:val="008941F1"/>
    <w:rsid w:val="00894DBC"/>
    <w:rsid w:val="00895942"/>
    <w:rsid w:val="008962CB"/>
    <w:rsid w:val="00896E97"/>
    <w:rsid w:val="00897580"/>
    <w:rsid w:val="00897883"/>
    <w:rsid w:val="00897ED6"/>
    <w:rsid w:val="008A10DD"/>
    <w:rsid w:val="008A1BCC"/>
    <w:rsid w:val="008A2418"/>
    <w:rsid w:val="008A27BD"/>
    <w:rsid w:val="008A3BA2"/>
    <w:rsid w:val="008A4E2F"/>
    <w:rsid w:val="008A5858"/>
    <w:rsid w:val="008A5CF0"/>
    <w:rsid w:val="008A5D32"/>
    <w:rsid w:val="008A5DFC"/>
    <w:rsid w:val="008A62EC"/>
    <w:rsid w:val="008A6313"/>
    <w:rsid w:val="008A718C"/>
    <w:rsid w:val="008B0089"/>
    <w:rsid w:val="008B0F64"/>
    <w:rsid w:val="008B1393"/>
    <w:rsid w:val="008B1792"/>
    <w:rsid w:val="008B20A2"/>
    <w:rsid w:val="008B2924"/>
    <w:rsid w:val="008B2EFF"/>
    <w:rsid w:val="008B2FC6"/>
    <w:rsid w:val="008B393A"/>
    <w:rsid w:val="008B3A98"/>
    <w:rsid w:val="008B3B86"/>
    <w:rsid w:val="008B3ED5"/>
    <w:rsid w:val="008B455A"/>
    <w:rsid w:val="008B46BC"/>
    <w:rsid w:val="008B49DF"/>
    <w:rsid w:val="008B6764"/>
    <w:rsid w:val="008B6A6F"/>
    <w:rsid w:val="008B7632"/>
    <w:rsid w:val="008B7D56"/>
    <w:rsid w:val="008C0956"/>
    <w:rsid w:val="008C0C44"/>
    <w:rsid w:val="008C0C85"/>
    <w:rsid w:val="008C0DB7"/>
    <w:rsid w:val="008C1B54"/>
    <w:rsid w:val="008C1BD1"/>
    <w:rsid w:val="008C1E04"/>
    <w:rsid w:val="008C1E96"/>
    <w:rsid w:val="008C20FE"/>
    <w:rsid w:val="008C2357"/>
    <w:rsid w:val="008C2FEF"/>
    <w:rsid w:val="008C366F"/>
    <w:rsid w:val="008C3D9C"/>
    <w:rsid w:val="008C4DFC"/>
    <w:rsid w:val="008C4F74"/>
    <w:rsid w:val="008C566E"/>
    <w:rsid w:val="008C58CE"/>
    <w:rsid w:val="008C607B"/>
    <w:rsid w:val="008C6823"/>
    <w:rsid w:val="008C6A25"/>
    <w:rsid w:val="008C6CF9"/>
    <w:rsid w:val="008C75FD"/>
    <w:rsid w:val="008C7656"/>
    <w:rsid w:val="008C7896"/>
    <w:rsid w:val="008D111F"/>
    <w:rsid w:val="008D17BF"/>
    <w:rsid w:val="008D2D7B"/>
    <w:rsid w:val="008D349C"/>
    <w:rsid w:val="008D375C"/>
    <w:rsid w:val="008D418E"/>
    <w:rsid w:val="008D4F0D"/>
    <w:rsid w:val="008D515D"/>
    <w:rsid w:val="008D51E8"/>
    <w:rsid w:val="008D54F6"/>
    <w:rsid w:val="008D5A84"/>
    <w:rsid w:val="008D62CE"/>
    <w:rsid w:val="008D6723"/>
    <w:rsid w:val="008E1359"/>
    <w:rsid w:val="008E15A4"/>
    <w:rsid w:val="008E1B76"/>
    <w:rsid w:val="008E1C3E"/>
    <w:rsid w:val="008E2140"/>
    <w:rsid w:val="008E232E"/>
    <w:rsid w:val="008E2F0E"/>
    <w:rsid w:val="008E3294"/>
    <w:rsid w:val="008E3431"/>
    <w:rsid w:val="008E34CC"/>
    <w:rsid w:val="008E4435"/>
    <w:rsid w:val="008E5468"/>
    <w:rsid w:val="008E5D94"/>
    <w:rsid w:val="008E5F49"/>
    <w:rsid w:val="008E62F7"/>
    <w:rsid w:val="008E7063"/>
    <w:rsid w:val="008E73F8"/>
    <w:rsid w:val="008E7433"/>
    <w:rsid w:val="008E744D"/>
    <w:rsid w:val="008E768F"/>
    <w:rsid w:val="008E793C"/>
    <w:rsid w:val="008E795B"/>
    <w:rsid w:val="008F1036"/>
    <w:rsid w:val="008F15FF"/>
    <w:rsid w:val="008F1E88"/>
    <w:rsid w:val="008F2376"/>
    <w:rsid w:val="008F3544"/>
    <w:rsid w:val="008F35CA"/>
    <w:rsid w:val="008F3F3B"/>
    <w:rsid w:val="008F4333"/>
    <w:rsid w:val="008F575F"/>
    <w:rsid w:val="008F7B0E"/>
    <w:rsid w:val="008F7D3D"/>
    <w:rsid w:val="00900469"/>
    <w:rsid w:val="00900D02"/>
    <w:rsid w:val="00900F04"/>
    <w:rsid w:val="009016F1"/>
    <w:rsid w:val="0090200A"/>
    <w:rsid w:val="00902033"/>
    <w:rsid w:val="009020FF"/>
    <w:rsid w:val="00902179"/>
    <w:rsid w:val="009021BC"/>
    <w:rsid w:val="0090227B"/>
    <w:rsid w:val="00902EAA"/>
    <w:rsid w:val="00903A56"/>
    <w:rsid w:val="00903CFE"/>
    <w:rsid w:val="00903E7F"/>
    <w:rsid w:val="009045EC"/>
    <w:rsid w:val="00904886"/>
    <w:rsid w:val="009068FA"/>
    <w:rsid w:val="00906C8C"/>
    <w:rsid w:val="00906CE2"/>
    <w:rsid w:val="00906CE3"/>
    <w:rsid w:val="0090705A"/>
    <w:rsid w:val="0090715F"/>
    <w:rsid w:val="00907356"/>
    <w:rsid w:val="00907FC5"/>
    <w:rsid w:val="00910201"/>
    <w:rsid w:val="00910917"/>
    <w:rsid w:val="00910DA2"/>
    <w:rsid w:val="00911486"/>
    <w:rsid w:val="009118A7"/>
    <w:rsid w:val="00911D70"/>
    <w:rsid w:val="00912304"/>
    <w:rsid w:val="009128AD"/>
    <w:rsid w:val="00912B5B"/>
    <w:rsid w:val="00912FEC"/>
    <w:rsid w:val="00913212"/>
    <w:rsid w:val="00913977"/>
    <w:rsid w:val="00913A3A"/>
    <w:rsid w:val="00913EF9"/>
    <w:rsid w:val="00914265"/>
    <w:rsid w:val="0091483B"/>
    <w:rsid w:val="00914E8B"/>
    <w:rsid w:val="0091505F"/>
    <w:rsid w:val="00915285"/>
    <w:rsid w:val="009155DE"/>
    <w:rsid w:val="00915A8D"/>
    <w:rsid w:val="009164B1"/>
    <w:rsid w:val="009173E0"/>
    <w:rsid w:val="00917552"/>
    <w:rsid w:val="00917F79"/>
    <w:rsid w:val="00920CF0"/>
    <w:rsid w:val="009217E7"/>
    <w:rsid w:val="00921C71"/>
    <w:rsid w:val="009220EF"/>
    <w:rsid w:val="0092258A"/>
    <w:rsid w:val="00922761"/>
    <w:rsid w:val="00922B0F"/>
    <w:rsid w:val="00922BF2"/>
    <w:rsid w:val="0092322A"/>
    <w:rsid w:val="0092346A"/>
    <w:rsid w:val="00923E8E"/>
    <w:rsid w:val="00924751"/>
    <w:rsid w:val="00924A3D"/>
    <w:rsid w:val="00924B61"/>
    <w:rsid w:val="00925145"/>
    <w:rsid w:val="00926903"/>
    <w:rsid w:val="0092692F"/>
    <w:rsid w:val="00926E21"/>
    <w:rsid w:val="00926F93"/>
    <w:rsid w:val="00927235"/>
    <w:rsid w:val="00927657"/>
    <w:rsid w:val="0093062E"/>
    <w:rsid w:val="00930665"/>
    <w:rsid w:val="0093069A"/>
    <w:rsid w:val="00930986"/>
    <w:rsid w:val="00932301"/>
    <w:rsid w:val="009327B7"/>
    <w:rsid w:val="009329E4"/>
    <w:rsid w:val="00932A5E"/>
    <w:rsid w:val="009330F8"/>
    <w:rsid w:val="0093370D"/>
    <w:rsid w:val="009338A9"/>
    <w:rsid w:val="00933AFF"/>
    <w:rsid w:val="00933ED2"/>
    <w:rsid w:val="00936724"/>
    <w:rsid w:val="00936B32"/>
    <w:rsid w:val="00937437"/>
    <w:rsid w:val="0093764F"/>
    <w:rsid w:val="00937E3F"/>
    <w:rsid w:val="00940190"/>
    <w:rsid w:val="00940C86"/>
    <w:rsid w:val="009415AC"/>
    <w:rsid w:val="0094244D"/>
    <w:rsid w:val="00943204"/>
    <w:rsid w:val="0094371D"/>
    <w:rsid w:val="0094422E"/>
    <w:rsid w:val="009445F9"/>
    <w:rsid w:val="009453D5"/>
    <w:rsid w:val="0094580D"/>
    <w:rsid w:val="00945874"/>
    <w:rsid w:val="009458DC"/>
    <w:rsid w:val="00946A18"/>
    <w:rsid w:val="009476CC"/>
    <w:rsid w:val="00950168"/>
    <w:rsid w:val="009524FC"/>
    <w:rsid w:val="00952855"/>
    <w:rsid w:val="00953328"/>
    <w:rsid w:val="009549F2"/>
    <w:rsid w:val="00955113"/>
    <w:rsid w:val="00955141"/>
    <w:rsid w:val="009556EA"/>
    <w:rsid w:val="009559A2"/>
    <w:rsid w:val="009566A4"/>
    <w:rsid w:val="00956EA7"/>
    <w:rsid w:val="00956EF2"/>
    <w:rsid w:val="009570F1"/>
    <w:rsid w:val="00957239"/>
    <w:rsid w:val="0095738D"/>
    <w:rsid w:val="00957FEA"/>
    <w:rsid w:val="00960B69"/>
    <w:rsid w:val="0096141F"/>
    <w:rsid w:val="00961658"/>
    <w:rsid w:val="00961C61"/>
    <w:rsid w:val="00961CF3"/>
    <w:rsid w:val="00962C5D"/>
    <w:rsid w:val="009631D2"/>
    <w:rsid w:val="00963331"/>
    <w:rsid w:val="00963336"/>
    <w:rsid w:val="009634ED"/>
    <w:rsid w:val="00964A92"/>
    <w:rsid w:val="00964C2D"/>
    <w:rsid w:val="00965030"/>
    <w:rsid w:val="009654DC"/>
    <w:rsid w:val="00965838"/>
    <w:rsid w:val="00966B45"/>
    <w:rsid w:val="00967B05"/>
    <w:rsid w:val="00967E8A"/>
    <w:rsid w:val="0097051A"/>
    <w:rsid w:val="009711BF"/>
    <w:rsid w:val="00972EA6"/>
    <w:rsid w:val="00972EE5"/>
    <w:rsid w:val="00973411"/>
    <w:rsid w:val="0097396D"/>
    <w:rsid w:val="00974CDA"/>
    <w:rsid w:val="00974D14"/>
    <w:rsid w:val="0097577A"/>
    <w:rsid w:val="00975F9C"/>
    <w:rsid w:val="00975FAE"/>
    <w:rsid w:val="009767DF"/>
    <w:rsid w:val="00976F31"/>
    <w:rsid w:val="00977A11"/>
    <w:rsid w:val="00980023"/>
    <w:rsid w:val="009800AF"/>
    <w:rsid w:val="009800F6"/>
    <w:rsid w:val="00980CB0"/>
    <w:rsid w:val="0098129C"/>
    <w:rsid w:val="009816ED"/>
    <w:rsid w:val="00981F0D"/>
    <w:rsid w:val="00982314"/>
    <w:rsid w:val="00982F23"/>
    <w:rsid w:val="00983105"/>
    <w:rsid w:val="00983729"/>
    <w:rsid w:val="009845CA"/>
    <w:rsid w:val="00984D42"/>
    <w:rsid w:val="00985786"/>
    <w:rsid w:val="0098617C"/>
    <w:rsid w:val="009861FF"/>
    <w:rsid w:val="00986306"/>
    <w:rsid w:val="00986459"/>
    <w:rsid w:val="0098662A"/>
    <w:rsid w:val="00986B92"/>
    <w:rsid w:val="00986D62"/>
    <w:rsid w:val="00986F9A"/>
    <w:rsid w:val="0099010E"/>
    <w:rsid w:val="00990A79"/>
    <w:rsid w:val="00990C31"/>
    <w:rsid w:val="009918E0"/>
    <w:rsid w:val="00991E23"/>
    <w:rsid w:val="00992902"/>
    <w:rsid w:val="00992AD5"/>
    <w:rsid w:val="00992C60"/>
    <w:rsid w:val="00992DFB"/>
    <w:rsid w:val="00992E0F"/>
    <w:rsid w:val="009932C5"/>
    <w:rsid w:val="0099352D"/>
    <w:rsid w:val="00993781"/>
    <w:rsid w:val="0099498A"/>
    <w:rsid w:val="0099522D"/>
    <w:rsid w:val="00995256"/>
    <w:rsid w:val="00996152"/>
    <w:rsid w:val="009965E8"/>
    <w:rsid w:val="00997323"/>
    <w:rsid w:val="009A01E5"/>
    <w:rsid w:val="009A09AD"/>
    <w:rsid w:val="009A0B91"/>
    <w:rsid w:val="009A2102"/>
    <w:rsid w:val="009A2A1F"/>
    <w:rsid w:val="009A2B2F"/>
    <w:rsid w:val="009A2B84"/>
    <w:rsid w:val="009A3CCD"/>
    <w:rsid w:val="009A3E73"/>
    <w:rsid w:val="009A44BD"/>
    <w:rsid w:val="009A45E1"/>
    <w:rsid w:val="009A465A"/>
    <w:rsid w:val="009A494F"/>
    <w:rsid w:val="009A575F"/>
    <w:rsid w:val="009A58CB"/>
    <w:rsid w:val="009A5EE1"/>
    <w:rsid w:val="009A6145"/>
    <w:rsid w:val="009A6EDF"/>
    <w:rsid w:val="009A7482"/>
    <w:rsid w:val="009A75E0"/>
    <w:rsid w:val="009A7740"/>
    <w:rsid w:val="009A7C0C"/>
    <w:rsid w:val="009A7D05"/>
    <w:rsid w:val="009B0936"/>
    <w:rsid w:val="009B17C6"/>
    <w:rsid w:val="009B1DCC"/>
    <w:rsid w:val="009B1E76"/>
    <w:rsid w:val="009B2DC4"/>
    <w:rsid w:val="009B3678"/>
    <w:rsid w:val="009B447F"/>
    <w:rsid w:val="009B4AC0"/>
    <w:rsid w:val="009B6021"/>
    <w:rsid w:val="009B60B7"/>
    <w:rsid w:val="009B6300"/>
    <w:rsid w:val="009B65DE"/>
    <w:rsid w:val="009B68F1"/>
    <w:rsid w:val="009B6BF5"/>
    <w:rsid w:val="009B6FBB"/>
    <w:rsid w:val="009B76EE"/>
    <w:rsid w:val="009B7AB2"/>
    <w:rsid w:val="009B7E94"/>
    <w:rsid w:val="009C042D"/>
    <w:rsid w:val="009C1407"/>
    <w:rsid w:val="009C1DAA"/>
    <w:rsid w:val="009C1EDC"/>
    <w:rsid w:val="009C2056"/>
    <w:rsid w:val="009C2068"/>
    <w:rsid w:val="009C2931"/>
    <w:rsid w:val="009C2941"/>
    <w:rsid w:val="009C2942"/>
    <w:rsid w:val="009C2F97"/>
    <w:rsid w:val="009C322D"/>
    <w:rsid w:val="009C3250"/>
    <w:rsid w:val="009C339C"/>
    <w:rsid w:val="009C3F73"/>
    <w:rsid w:val="009C563D"/>
    <w:rsid w:val="009C5BB7"/>
    <w:rsid w:val="009C68DF"/>
    <w:rsid w:val="009C76ED"/>
    <w:rsid w:val="009C7DC5"/>
    <w:rsid w:val="009D17A0"/>
    <w:rsid w:val="009D23A6"/>
    <w:rsid w:val="009D2474"/>
    <w:rsid w:val="009D2CC3"/>
    <w:rsid w:val="009D3DE1"/>
    <w:rsid w:val="009D41EE"/>
    <w:rsid w:val="009D50B3"/>
    <w:rsid w:val="009D5866"/>
    <w:rsid w:val="009D599D"/>
    <w:rsid w:val="009D5B26"/>
    <w:rsid w:val="009D61CC"/>
    <w:rsid w:val="009D6520"/>
    <w:rsid w:val="009D6527"/>
    <w:rsid w:val="009D6850"/>
    <w:rsid w:val="009D694A"/>
    <w:rsid w:val="009D6BFC"/>
    <w:rsid w:val="009D6D12"/>
    <w:rsid w:val="009D6E7A"/>
    <w:rsid w:val="009D732C"/>
    <w:rsid w:val="009E1490"/>
    <w:rsid w:val="009E1A0C"/>
    <w:rsid w:val="009E225A"/>
    <w:rsid w:val="009E28AD"/>
    <w:rsid w:val="009E2B88"/>
    <w:rsid w:val="009E3277"/>
    <w:rsid w:val="009E3285"/>
    <w:rsid w:val="009E3401"/>
    <w:rsid w:val="009E3AC9"/>
    <w:rsid w:val="009E3E52"/>
    <w:rsid w:val="009E4776"/>
    <w:rsid w:val="009E50A0"/>
    <w:rsid w:val="009E51F0"/>
    <w:rsid w:val="009E6144"/>
    <w:rsid w:val="009E6CA0"/>
    <w:rsid w:val="009F07F5"/>
    <w:rsid w:val="009F117A"/>
    <w:rsid w:val="009F1231"/>
    <w:rsid w:val="009F16F1"/>
    <w:rsid w:val="009F176C"/>
    <w:rsid w:val="009F1A7D"/>
    <w:rsid w:val="009F210A"/>
    <w:rsid w:val="009F2520"/>
    <w:rsid w:val="009F2560"/>
    <w:rsid w:val="009F260C"/>
    <w:rsid w:val="009F28F3"/>
    <w:rsid w:val="009F3310"/>
    <w:rsid w:val="009F3722"/>
    <w:rsid w:val="009F3B17"/>
    <w:rsid w:val="009F42BE"/>
    <w:rsid w:val="009F4465"/>
    <w:rsid w:val="009F4AF1"/>
    <w:rsid w:val="009F4B04"/>
    <w:rsid w:val="009F4D79"/>
    <w:rsid w:val="009F4E03"/>
    <w:rsid w:val="009F4E39"/>
    <w:rsid w:val="009F56E4"/>
    <w:rsid w:val="009F5DAC"/>
    <w:rsid w:val="009F6C7D"/>
    <w:rsid w:val="009F704A"/>
    <w:rsid w:val="009F74CE"/>
    <w:rsid w:val="00A007D8"/>
    <w:rsid w:val="00A009DE"/>
    <w:rsid w:val="00A0179F"/>
    <w:rsid w:val="00A025AB"/>
    <w:rsid w:val="00A02B36"/>
    <w:rsid w:val="00A03547"/>
    <w:rsid w:val="00A040A7"/>
    <w:rsid w:val="00A05E3C"/>
    <w:rsid w:val="00A0659E"/>
    <w:rsid w:val="00A0774D"/>
    <w:rsid w:val="00A07B45"/>
    <w:rsid w:val="00A1003D"/>
    <w:rsid w:val="00A1098C"/>
    <w:rsid w:val="00A10E84"/>
    <w:rsid w:val="00A114FF"/>
    <w:rsid w:val="00A11888"/>
    <w:rsid w:val="00A11A30"/>
    <w:rsid w:val="00A128FB"/>
    <w:rsid w:val="00A13696"/>
    <w:rsid w:val="00A14FA9"/>
    <w:rsid w:val="00A15054"/>
    <w:rsid w:val="00A15399"/>
    <w:rsid w:val="00A153E1"/>
    <w:rsid w:val="00A15CA6"/>
    <w:rsid w:val="00A15FCD"/>
    <w:rsid w:val="00A1704B"/>
    <w:rsid w:val="00A17130"/>
    <w:rsid w:val="00A172C2"/>
    <w:rsid w:val="00A174D6"/>
    <w:rsid w:val="00A179FD"/>
    <w:rsid w:val="00A17C92"/>
    <w:rsid w:val="00A20400"/>
    <w:rsid w:val="00A20E51"/>
    <w:rsid w:val="00A211B4"/>
    <w:rsid w:val="00A2225E"/>
    <w:rsid w:val="00A227A0"/>
    <w:rsid w:val="00A231E6"/>
    <w:rsid w:val="00A233D4"/>
    <w:rsid w:val="00A2345E"/>
    <w:rsid w:val="00A23525"/>
    <w:rsid w:val="00A2371A"/>
    <w:rsid w:val="00A23C5D"/>
    <w:rsid w:val="00A24940"/>
    <w:rsid w:val="00A24E3F"/>
    <w:rsid w:val="00A2572D"/>
    <w:rsid w:val="00A25C95"/>
    <w:rsid w:val="00A26975"/>
    <w:rsid w:val="00A3052E"/>
    <w:rsid w:val="00A313B6"/>
    <w:rsid w:val="00A31427"/>
    <w:rsid w:val="00A315A5"/>
    <w:rsid w:val="00A318C6"/>
    <w:rsid w:val="00A32595"/>
    <w:rsid w:val="00A3322B"/>
    <w:rsid w:val="00A34D59"/>
    <w:rsid w:val="00A35073"/>
    <w:rsid w:val="00A351BB"/>
    <w:rsid w:val="00A3634E"/>
    <w:rsid w:val="00A368A0"/>
    <w:rsid w:val="00A368A5"/>
    <w:rsid w:val="00A36930"/>
    <w:rsid w:val="00A36FA9"/>
    <w:rsid w:val="00A403F6"/>
    <w:rsid w:val="00A404BF"/>
    <w:rsid w:val="00A40B95"/>
    <w:rsid w:val="00A410D4"/>
    <w:rsid w:val="00A4127C"/>
    <w:rsid w:val="00A418D1"/>
    <w:rsid w:val="00A41BE9"/>
    <w:rsid w:val="00A41C31"/>
    <w:rsid w:val="00A426F0"/>
    <w:rsid w:val="00A449F9"/>
    <w:rsid w:val="00A45075"/>
    <w:rsid w:val="00A4546B"/>
    <w:rsid w:val="00A455DC"/>
    <w:rsid w:val="00A464D1"/>
    <w:rsid w:val="00A46C68"/>
    <w:rsid w:val="00A46CAA"/>
    <w:rsid w:val="00A4710E"/>
    <w:rsid w:val="00A5037C"/>
    <w:rsid w:val="00A505ED"/>
    <w:rsid w:val="00A50874"/>
    <w:rsid w:val="00A5242E"/>
    <w:rsid w:val="00A541C0"/>
    <w:rsid w:val="00A542A3"/>
    <w:rsid w:val="00A55D32"/>
    <w:rsid w:val="00A5600F"/>
    <w:rsid w:val="00A56084"/>
    <w:rsid w:val="00A560CD"/>
    <w:rsid w:val="00A56125"/>
    <w:rsid w:val="00A5663F"/>
    <w:rsid w:val="00A56DD1"/>
    <w:rsid w:val="00A5704F"/>
    <w:rsid w:val="00A570E6"/>
    <w:rsid w:val="00A572E6"/>
    <w:rsid w:val="00A5767B"/>
    <w:rsid w:val="00A57C90"/>
    <w:rsid w:val="00A606D5"/>
    <w:rsid w:val="00A6094B"/>
    <w:rsid w:val="00A60B3C"/>
    <w:rsid w:val="00A61319"/>
    <w:rsid w:val="00A61605"/>
    <w:rsid w:val="00A61DBC"/>
    <w:rsid w:val="00A62035"/>
    <w:rsid w:val="00A62AC2"/>
    <w:rsid w:val="00A62B73"/>
    <w:rsid w:val="00A63679"/>
    <w:rsid w:val="00A63BB0"/>
    <w:rsid w:val="00A64D88"/>
    <w:rsid w:val="00A64F53"/>
    <w:rsid w:val="00A66353"/>
    <w:rsid w:val="00A66DB9"/>
    <w:rsid w:val="00A670BD"/>
    <w:rsid w:val="00A67CCE"/>
    <w:rsid w:val="00A67E2D"/>
    <w:rsid w:val="00A70008"/>
    <w:rsid w:val="00A70118"/>
    <w:rsid w:val="00A713B7"/>
    <w:rsid w:val="00A7233C"/>
    <w:rsid w:val="00A72633"/>
    <w:rsid w:val="00A72A76"/>
    <w:rsid w:val="00A72E82"/>
    <w:rsid w:val="00A731AC"/>
    <w:rsid w:val="00A73606"/>
    <w:rsid w:val="00A73817"/>
    <w:rsid w:val="00A73D2C"/>
    <w:rsid w:val="00A73F89"/>
    <w:rsid w:val="00A74439"/>
    <w:rsid w:val="00A7454C"/>
    <w:rsid w:val="00A747A9"/>
    <w:rsid w:val="00A74945"/>
    <w:rsid w:val="00A74EFD"/>
    <w:rsid w:val="00A75156"/>
    <w:rsid w:val="00A752C9"/>
    <w:rsid w:val="00A75B1E"/>
    <w:rsid w:val="00A75C05"/>
    <w:rsid w:val="00A75D19"/>
    <w:rsid w:val="00A76739"/>
    <w:rsid w:val="00A76C01"/>
    <w:rsid w:val="00A770A6"/>
    <w:rsid w:val="00A775D6"/>
    <w:rsid w:val="00A77DAE"/>
    <w:rsid w:val="00A77F91"/>
    <w:rsid w:val="00A80372"/>
    <w:rsid w:val="00A80D26"/>
    <w:rsid w:val="00A81AEC"/>
    <w:rsid w:val="00A81FB0"/>
    <w:rsid w:val="00A81FD6"/>
    <w:rsid w:val="00A82D9B"/>
    <w:rsid w:val="00A831A4"/>
    <w:rsid w:val="00A83EC5"/>
    <w:rsid w:val="00A83F88"/>
    <w:rsid w:val="00A84202"/>
    <w:rsid w:val="00A8471A"/>
    <w:rsid w:val="00A84954"/>
    <w:rsid w:val="00A84B1C"/>
    <w:rsid w:val="00A84B56"/>
    <w:rsid w:val="00A84CA6"/>
    <w:rsid w:val="00A851B1"/>
    <w:rsid w:val="00A851D1"/>
    <w:rsid w:val="00A8553F"/>
    <w:rsid w:val="00A8647A"/>
    <w:rsid w:val="00A8650C"/>
    <w:rsid w:val="00A86522"/>
    <w:rsid w:val="00A866D0"/>
    <w:rsid w:val="00A86784"/>
    <w:rsid w:val="00A86B8E"/>
    <w:rsid w:val="00A872EE"/>
    <w:rsid w:val="00A900CD"/>
    <w:rsid w:val="00A9033C"/>
    <w:rsid w:val="00A90777"/>
    <w:rsid w:val="00A90875"/>
    <w:rsid w:val="00A90BB1"/>
    <w:rsid w:val="00A90C15"/>
    <w:rsid w:val="00A919A3"/>
    <w:rsid w:val="00A91A07"/>
    <w:rsid w:val="00A91F3E"/>
    <w:rsid w:val="00A91F59"/>
    <w:rsid w:val="00A9238F"/>
    <w:rsid w:val="00A92D4A"/>
    <w:rsid w:val="00A939C3"/>
    <w:rsid w:val="00A94092"/>
    <w:rsid w:val="00A94178"/>
    <w:rsid w:val="00A95572"/>
    <w:rsid w:val="00A95BA9"/>
    <w:rsid w:val="00A95BB7"/>
    <w:rsid w:val="00A96782"/>
    <w:rsid w:val="00A974AC"/>
    <w:rsid w:val="00A9750C"/>
    <w:rsid w:val="00A97EF4"/>
    <w:rsid w:val="00AA0CAC"/>
    <w:rsid w:val="00AA0DFA"/>
    <w:rsid w:val="00AA1FF6"/>
    <w:rsid w:val="00AA2793"/>
    <w:rsid w:val="00AA2F6E"/>
    <w:rsid w:val="00AA3AD3"/>
    <w:rsid w:val="00AA3D4B"/>
    <w:rsid w:val="00AA3F37"/>
    <w:rsid w:val="00AA41F9"/>
    <w:rsid w:val="00AA4548"/>
    <w:rsid w:val="00AA5148"/>
    <w:rsid w:val="00AA552A"/>
    <w:rsid w:val="00AA577D"/>
    <w:rsid w:val="00AA5BED"/>
    <w:rsid w:val="00AA5C4A"/>
    <w:rsid w:val="00AA6642"/>
    <w:rsid w:val="00AA6BE8"/>
    <w:rsid w:val="00AA7A90"/>
    <w:rsid w:val="00AB012E"/>
    <w:rsid w:val="00AB0741"/>
    <w:rsid w:val="00AB11F7"/>
    <w:rsid w:val="00AB1846"/>
    <w:rsid w:val="00AB2BD6"/>
    <w:rsid w:val="00AB3344"/>
    <w:rsid w:val="00AB344B"/>
    <w:rsid w:val="00AB361C"/>
    <w:rsid w:val="00AB3A76"/>
    <w:rsid w:val="00AB3AA3"/>
    <w:rsid w:val="00AB3AA4"/>
    <w:rsid w:val="00AB3E49"/>
    <w:rsid w:val="00AB4346"/>
    <w:rsid w:val="00AB4D64"/>
    <w:rsid w:val="00AB4F66"/>
    <w:rsid w:val="00AB501D"/>
    <w:rsid w:val="00AB57DE"/>
    <w:rsid w:val="00AB57F5"/>
    <w:rsid w:val="00AB6351"/>
    <w:rsid w:val="00AB6496"/>
    <w:rsid w:val="00AB79F8"/>
    <w:rsid w:val="00AB7DF2"/>
    <w:rsid w:val="00AB7F62"/>
    <w:rsid w:val="00AC07FC"/>
    <w:rsid w:val="00AC0BCD"/>
    <w:rsid w:val="00AC0D4B"/>
    <w:rsid w:val="00AC1678"/>
    <w:rsid w:val="00AC1F94"/>
    <w:rsid w:val="00AC27CD"/>
    <w:rsid w:val="00AC2CCB"/>
    <w:rsid w:val="00AC3841"/>
    <w:rsid w:val="00AC3952"/>
    <w:rsid w:val="00AC3F9C"/>
    <w:rsid w:val="00AC570A"/>
    <w:rsid w:val="00AC5823"/>
    <w:rsid w:val="00AC62E1"/>
    <w:rsid w:val="00AC68B7"/>
    <w:rsid w:val="00AC6F05"/>
    <w:rsid w:val="00AC77C3"/>
    <w:rsid w:val="00AD0612"/>
    <w:rsid w:val="00AD0919"/>
    <w:rsid w:val="00AD1B36"/>
    <w:rsid w:val="00AD1C49"/>
    <w:rsid w:val="00AD218A"/>
    <w:rsid w:val="00AD21A2"/>
    <w:rsid w:val="00AD28B9"/>
    <w:rsid w:val="00AD2BAB"/>
    <w:rsid w:val="00AD30A9"/>
    <w:rsid w:val="00AD347F"/>
    <w:rsid w:val="00AD3A31"/>
    <w:rsid w:val="00AD49E1"/>
    <w:rsid w:val="00AD4B8B"/>
    <w:rsid w:val="00AD57E3"/>
    <w:rsid w:val="00AD5856"/>
    <w:rsid w:val="00AD59EB"/>
    <w:rsid w:val="00AD6479"/>
    <w:rsid w:val="00AD67EA"/>
    <w:rsid w:val="00AD7ED5"/>
    <w:rsid w:val="00AE0737"/>
    <w:rsid w:val="00AE2C5F"/>
    <w:rsid w:val="00AE30DD"/>
    <w:rsid w:val="00AE38C0"/>
    <w:rsid w:val="00AE3D8B"/>
    <w:rsid w:val="00AE3EEB"/>
    <w:rsid w:val="00AE4059"/>
    <w:rsid w:val="00AE41DB"/>
    <w:rsid w:val="00AE4C62"/>
    <w:rsid w:val="00AE4E00"/>
    <w:rsid w:val="00AE5D34"/>
    <w:rsid w:val="00AE6941"/>
    <w:rsid w:val="00AE6C16"/>
    <w:rsid w:val="00AE6D9E"/>
    <w:rsid w:val="00AE72C9"/>
    <w:rsid w:val="00AF010D"/>
    <w:rsid w:val="00AF070C"/>
    <w:rsid w:val="00AF0E23"/>
    <w:rsid w:val="00AF27AE"/>
    <w:rsid w:val="00AF2AE2"/>
    <w:rsid w:val="00AF35A3"/>
    <w:rsid w:val="00AF35FB"/>
    <w:rsid w:val="00AF3B0F"/>
    <w:rsid w:val="00AF3FC8"/>
    <w:rsid w:val="00AF4350"/>
    <w:rsid w:val="00AF6BF2"/>
    <w:rsid w:val="00AF71FA"/>
    <w:rsid w:val="00B01089"/>
    <w:rsid w:val="00B015C0"/>
    <w:rsid w:val="00B01957"/>
    <w:rsid w:val="00B02D97"/>
    <w:rsid w:val="00B02E38"/>
    <w:rsid w:val="00B032F8"/>
    <w:rsid w:val="00B03318"/>
    <w:rsid w:val="00B03871"/>
    <w:rsid w:val="00B038E8"/>
    <w:rsid w:val="00B04EA4"/>
    <w:rsid w:val="00B05BDA"/>
    <w:rsid w:val="00B05D61"/>
    <w:rsid w:val="00B06038"/>
    <w:rsid w:val="00B07DC7"/>
    <w:rsid w:val="00B10515"/>
    <w:rsid w:val="00B108E4"/>
    <w:rsid w:val="00B108FD"/>
    <w:rsid w:val="00B10AEF"/>
    <w:rsid w:val="00B10CFA"/>
    <w:rsid w:val="00B117D7"/>
    <w:rsid w:val="00B11BB0"/>
    <w:rsid w:val="00B11F49"/>
    <w:rsid w:val="00B120B3"/>
    <w:rsid w:val="00B1222A"/>
    <w:rsid w:val="00B12D40"/>
    <w:rsid w:val="00B1343C"/>
    <w:rsid w:val="00B13615"/>
    <w:rsid w:val="00B139C1"/>
    <w:rsid w:val="00B145F2"/>
    <w:rsid w:val="00B14CB9"/>
    <w:rsid w:val="00B156D1"/>
    <w:rsid w:val="00B15C7F"/>
    <w:rsid w:val="00B1631F"/>
    <w:rsid w:val="00B1690B"/>
    <w:rsid w:val="00B16A88"/>
    <w:rsid w:val="00B16AC3"/>
    <w:rsid w:val="00B178D6"/>
    <w:rsid w:val="00B219B7"/>
    <w:rsid w:val="00B21E79"/>
    <w:rsid w:val="00B222BA"/>
    <w:rsid w:val="00B22D97"/>
    <w:rsid w:val="00B23C75"/>
    <w:rsid w:val="00B23F75"/>
    <w:rsid w:val="00B24175"/>
    <w:rsid w:val="00B24996"/>
    <w:rsid w:val="00B24C2B"/>
    <w:rsid w:val="00B25359"/>
    <w:rsid w:val="00B25F2C"/>
    <w:rsid w:val="00B26001"/>
    <w:rsid w:val="00B26AF0"/>
    <w:rsid w:val="00B26B99"/>
    <w:rsid w:val="00B2789F"/>
    <w:rsid w:val="00B279A7"/>
    <w:rsid w:val="00B27ACA"/>
    <w:rsid w:val="00B27F65"/>
    <w:rsid w:val="00B30679"/>
    <w:rsid w:val="00B30CB2"/>
    <w:rsid w:val="00B30F3F"/>
    <w:rsid w:val="00B31FEC"/>
    <w:rsid w:val="00B32DD0"/>
    <w:rsid w:val="00B33035"/>
    <w:rsid w:val="00B33111"/>
    <w:rsid w:val="00B335C6"/>
    <w:rsid w:val="00B343C2"/>
    <w:rsid w:val="00B343FF"/>
    <w:rsid w:val="00B35982"/>
    <w:rsid w:val="00B36516"/>
    <w:rsid w:val="00B36611"/>
    <w:rsid w:val="00B366B1"/>
    <w:rsid w:val="00B37208"/>
    <w:rsid w:val="00B3733F"/>
    <w:rsid w:val="00B41CFE"/>
    <w:rsid w:val="00B4257B"/>
    <w:rsid w:val="00B42E08"/>
    <w:rsid w:val="00B43321"/>
    <w:rsid w:val="00B43476"/>
    <w:rsid w:val="00B43CE9"/>
    <w:rsid w:val="00B43D5A"/>
    <w:rsid w:val="00B43E09"/>
    <w:rsid w:val="00B440E3"/>
    <w:rsid w:val="00B441C2"/>
    <w:rsid w:val="00B44F8A"/>
    <w:rsid w:val="00B45268"/>
    <w:rsid w:val="00B4527E"/>
    <w:rsid w:val="00B45732"/>
    <w:rsid w:val="00B46760"/>
    <w:rsid w:val="00B47383"/>
    <w:rsid w:val="00B475C5"/>
    <w:rsid w:val="00B477B9"/>
    <w:rsid w:val="00B50C0C"/>
    <w:rsid w:val="00B51200"/>
    <w:rsid w:val="00B5134A"/>
    <w:rsid w:val="00B51A5C"/>
    <w:rsid w:val="00B51F36"/>
    <w:rsid w:val="00B52442"/>
    <w:rsid w:val="00B533D4"/>
    <w:rsid w:val="00B53672"/>
    <w:rsid w:val="00B53E0F"/>
    <w:rsid w:val="00B5426D"/>
    <w:rsid w:val="00B54AA6"/>
    <w:rsid w:val="00B550C1"/>
    <w:rsid w:val="00B5538E"/>
    <w:rsid w:val="00B559C4"/>
    <w:rsid w:val="00B55DA1"/>
    <w:rsid w:val="00B56261"/>
    <w:rsid w:val="00B5677E"/>
    <w:rsid w:val="00B56BBB"/>
    <w:rsid w:val="00B56D16"/>
    <w:rsid w:val="00B56E2F"/>
    <w:rsid w:val="00B5717E"/>
    <w:rsid w:val="00B57435"/>
    <w:rsid w:val="00B57549"/>
    <w:rsid w:val="00B578FB"/>
    <w:rsid w:val="00B57DAF"/>
    <w:rsid w:val="00B6046C"/>
    <w:rsid w:val="00B607B5"/>
    <w:rsid w:val="00B62399"/>
    <w:rsid w:val="00B62731"/>
    <w:rsid w:val="00B6274C"/>
    <w:rsid w:val="00B62EC0"/>
    <w:rsid w:val="00B63BC5"/>
    <w:rsid w:val="00B640B0"/>
    <w:rsid w:val="00B64DEF"/>
    <w:rsid w:val="00B6517F"/>
    <w:rsid w:val="00B65556"/>
    <w:rsid w:val="00B6577D"/>
    <w:rsid w:val="00B65D1C"/>
    <w:rsid w:val="00B66005"/>
    <w:rsid w:val="00B662D6"/>
    <w:rsid w:val="00B66F2B"/>
    <w:rsid w:val="00B673F6"/>
    <w:rsid w:val="00B67520"/>
    <w:rsid w:val="00B67789"/>
    <w:rsid w:val="00B70DDB"/>
    <w:rsid w:val="00B71ACC"/>
    <w:rsid w:val="00B7212D"/>
    <w:rsid w:val="00B72AB0"/>
    <w:rsid w:val="00B74AFC"/>
    <w:rsid w:val="00B757F6"/>
    <w:rsid w:val="00B759BD"/>
    <w:rsid w:val="00B75D8B"/>
    <w:rsid w:val="00B76482"/>
    <w:rsid w:val="00B770FA"/>
    <w:rsid w:val="00B77B17"/>
    <w:rsid w:val="00B77C5D"/>
    <w:rsid w:val="00B8005B"/>
    <w:rsid w:val="00B80CBF"/>
    <w:rsid w:val="00B824DD"/>
    <w:rsid w:val="00B83130"/>
    <w:rsid w:val="00B83627"/>
    <w:rsid w:val="00B839D1"/>
    <w:rsid w:val="00B83CD2"/>
    <w:rsid w:val="00B83F0E"/>
    <w:rsid w:val="00B83F16"/>
    <w:rsid w:val="00B843E9"/>
    <w:rsid w:val="00B86238"/>
    <w:rsid w:val="00B87CF8"/>
    <w:rsid w:val="00B9011F"/>
    <w:rsid w:val="00B904DB"/>
    <w:rsid w:val="00B90516"/>
    <w:rsid w:val="00B907AB"/>
    <w:rsid w:val="00B91530"/>
    <w:rsid w:val="00B92BAD"/>
    <w:rsid w:val="00B93132"/>
    <w:rsid w:val="00B93642"/>
    <w:rsid w:val="00B93BA5"/>
    <w:rsid w:val="00B93BAA"/>
    <w:rsid w:val="00B946FA"/>
    <w:rsid w:val="00B94FC5"/>
    <w:rsid w:val="00B952BD"/>
    <w:rsid w:val="00B95437"/>
    <w:rsid w:val="00B95532"/>
    <w:rsid w:val="00B9584E"/>
    <w:rsid w:val="00B95909"/>
    <w:rsid w:val="00B97CDB"/>
    <w:rsid w:val="00BA05AC"/>
    <w:rsid w:val="00BA093D"/>
    <w:rsid w:val="00BA1366"/>
    <w:rsid w:val="00BA1531"/>
    <w:rsid w:val="00BA1666"/>
    <w:rsid w:val="00BA1F50"/>
    <w:rsid w:val="00BA22F4"/>
    <w:rsid w:val="00BA27CE"/>
    <w:rsid w:val="00BA3261"/>
    <w:rsid w:val="00BA3A2C"/>
    <w:rsid w:val="00BA3E87"/>
    <w:rsid w:val="00BA48C0"/>
    <w:rsid w:val="00BA52D5"/>
    <w:rsid w:val="00BA6877"/>
    <w:rsid w:val="00BB0E31"/>
    <w:rsid w:val="00BB0FC4"/>
    <w:rsid w:val="00BB1227"/>
    <w:rsid w:val="00BB22E6"/>
    <w:rsid w:val="00BB2575"/>
    <w:rsid w:val="00BB294E"/>
    <w:rsid w:val="00BB2B38"/>
    <w:rsid w:val="00BB2C40"/>
    <w:rsid w:val="00BB2CF2"/>
    <w:rsid w:val="00BB3532"/>
    <w:rsid w:val="00BB3AC5"/>
    <w:rsid w:val="00BB3E79"/>
    <w:rsid w:val="00BB40E1"/>
    <w:rsid w:val="00BB43BE"/>
    <w:rsid w:val="00BB4DB8"/>
    <w:rsid w:val="00BB59BC"/>
    <w:rsid w:val="00BB5DAF"/>
    <w:rsid w:val="00BB6A37"/>
    <w:rsid w:val="00BB6F6E"/>
    <w:rsid w:val="00BB70C3"/>
    <w:rsid w:val="00BB7786"/>
    <w:rsid w:val="00BB791F"/>
    <w:rsid w:val="00BC07B4"/>
    <w:rsid w:val="00BC0A26"/>
    <w:rsid w:val="00BC0AC3"/>
    <w:rsid w:val="00BC0D46"/>
    <w:rsid w:val="00BC0EE0"/>
    <w:rsid w:val="00BC202E"/>
    <w:rsid w:val="00BC2DCB"/>
    <w:rsid w:val="00BC333F"/>
    <w:rsid w:val="00BC3CD2"/>
    <w:rsid w:val="00BC4DC4"/>
    <w:rsid w:val="00BC4ED6"/>
    <w:rsid w:val="00BC6A1B"/>
    <w:rsid w:val="00BC6A34"/>
    <w:rsid w:val="00BC6C65"/>
    <w:rsid w:val="00BD108B"/>
    <w:rsid w:val="00BD12E1"/>
    <w:rsid w:val="00BD14F8"/>
    <w:rsid w:val="00BD1A86"/>
    <w:rsid w:val="00BD1E35"/>
    <w:rsid w:val="00BD1E9D"/>
    <w:rsid w:val="00BD25E8"/>
    <w:rsid w:val="00BD281E"/>
    <w:rsid w:val="00BD2B5C"/>
    <w:rsid w:val="00BD2E26"/>
    <w:rsid w:val="00BD376A"/>
    <w:rsid w:val="00BD3789"/>
    <w:rsid w:val="00BD39F5"/>
    <w:rsid w:val="00BD4549"/>
    <w:rsid w:val="00BD45E3"/>
    <w:rsid w:val="00BD4A0B"/>
    <w:rsid w:val="00BD544F"/>
    <w:rsid w:val="00BD64B8"/>
    <w:rsid w:val="00BD6647"/>
    <w:rsid w:val="00BD6D6D"/>
    <w:rsid w:val="00BD79AB"/>
    <w:rsid w:val="00BD7A9C"/>
    <w:rsid w:val="00BE05D8"/>
    <w:rsid w:val="00BE0BC5"/>
    <w:rsid w:val="00BE0C26"/>
    <w:rsid w:val="00BE1250"/>
    <w:rsid w:val="00BE162F"/>
    <w:rsid w:val="00BE2120"/>
    <w:rsid w:val="00BE2877"/>
    <w:rsid w:val="00BE2D40"/>
    <w:rsid w:val="00BE3242"/>
    <w:rsid w:val="00BE3372"/>
    <w:rsid w:val="00BE363B"/>
    <w:rsid w:val="00BE3ED1"/>
    <w:rsid w:val="00BE43EA"/>
    <w:rsid w:val="00BE4872"/>
    <w:rsid w:val="00BE57DE"/>
    <w:rsid w:val="00BE5A3A"/>
    <w:rsid w:val="00BE60D1"/>
    <w:rsid w:val="00BE6A72"/>
    <w:rsid w:val="00BE6E49"/>
    <w:rsid w:val="00BE7CFA"/>
    <w:rsid w:val="00BF0CA6"/>
    <w:rsid w:val="00BF15FD"/>
    <w:rsid w:val="00BF191D"/>
    <w:rsid w:val="00BF2429"/>
    <w:rsid w:val="00BF2AFA"/>
    <w:rsid w:val="00BF2DAF"/>
    <w:rsid w:val="00BF3AFF"/>
    <w:rsid w:val="00BF3D27"/>
    <w:rsid w:val="00BF4320"/>
    <w:rsid w:val="00BF4770"/>
    <w:rsid w:val="00BF4BD6"/>
    <w:rsid w:val="00BF53F0"/>
    <w:rsid w:val="00BF542A"/>
    <w:rsid w:val="00BF5C1D"/>
    <w:rsid w:val="00BF6154"/>
    <w:rsid w:val="00BF69BA"/>
    <w:rsid w:val="00C009E3"/>
    <w:rsid w:val="00C012F7"/>
    <w:rsid w:val="00C017A9"/>
    <w:rsid w:val="00C019C9"/>
    <w:rsid w:val="00C01E2B"/>
    <w:rsid w:val="00C01F35"/>
    <w:rsid w:val="00C02008"/>
    <w:rsid w:val="00C022C8"/>
    <w:rsid w:val="00C02786"/>
    <w:rsid w:val="00C028B6"/>
    <w:rsid w:val="00C034A9"/>
    <w:rsid w:val="00C043D9"/>
    <w:rsid w:val="00C0475E"/>
    <w:rsid w:val="00C04BE4"/>
    <w:rsid w:val="00C05098"/>
    <w:rsid w:val="00C055E9"/>
    <w:rsid w:val="00C06610"/>
    <w:rsid w:val="00C06C6B"/>
    <w:rsid w:val="00C0793C"/>
    <w:rsid w:val="00C107CF"/>
    <w:rsid w:val="00C1099F"/>
    <w:rsid w:val="00C1149A"/>
    <w:rsid w:val="00C114BB"/>
    <w:rsid w:val="00C1191A"/>
    <w:rsid w:val="00C11A4B"/>
    <w:rsid w:val="00C12306"/>
    <w:rsid w:val="00C126F6"/>
    <w:rsid w:val="00C12AD9"/>
    <w:rsid w:val="00C12E09"/>
    <w:rsid w:val="00C13850"/>
    <w:rsid w:val="00C14222"/>
    <w:rsid w:val="00C14CE5"/>
    <w:rsid w:val="00C14DF9"/>
    <w:rsid w:val="00C15996"/>
    <w:rsid w:val="00C15CA5"/>
    <w:rsid w:val="00C16296"/>
    <w:rsid w:val="00C17522"/>
    <w:rsid w:val="00C17C33"/>
    <w:rsid w:val="00C20115"/>
    <w:rsid w:val="00C202B6"/>
    <w:rsid w:val="00C20B47"/>
    <w:rsid w:val="00C20B8E"/>
    <w:rsid w:val="00C21C3A"/>
    <w:rsid w:val="00C22C19"/>
    <w:rsid w:val="00C231FE"/>
    <w:rsid w:val="00C2382F"/>
    <w:rsid w:val="00C238D2"/>
    <w:rsid w:val="00C239AC"/>
    <w:rsid w:val="00C23F08"/>
    <w:rsid w:val="00C24B32"/>
    <w:rsid w:val="00C24F13"/>
    <w:rsid w:val="00C25BAD"/>
    <w:rsid w:val="00C261B9"/>
    <w:rsid w:val="00C2637F"/>
    <w:rsid w:val="00C265F6"/>
    <w:rsid w:val="00C267BD"/>
    <w:rsid w:val="00C2691B"/>
    <w:rsid w:val="00C273DC"/>
    <w:rsid w:val="00C30457"/>
    <w:rsid w:val="00C305EF"/>
    <w:rsid w:val="00C31032"/>
    <w:rsid w:val="00C310DE"/>
    <w:rsid w:val="00C31131"/>
    <w:rsid w:val="00C31CD6"/>
    <w:rsid w:val="00C31F5E"/>
    <w:rsid w:val="00C32102"/>
    <w:rsid w:val="00C32B29"/>
    <w:rsid w:val="00C33198"/>
    <w:rsid w:val="00C34A37"/>
    <w:rsid w:val="00C34EF1"/>
    <w:rsid w:val="00C34F4B"/>
    <w:rsid w:val="00C352B6"/>
    <w:rsid w:val="00C3555D"/>
    <w:rsid w:val="00C3565D"/>
    <w:rsid w:val="00C35700"/>
    <w:rsid w:val="00C358D0"/>
    <w:rsid w:val="00C35E03"/>
    <w:rsid w:val="00C361C1"/>
    <w:rsid w:val="00C366F5"/>
    <w:rsid w:val="00C368F5"/>
    <w:rsid w:val="00C37152"/>
    <w:rsid w:val="00C41208"/>
    <w:rsid w:val="00C41F5C"/>
    <w:rsid w:val="00C4210E"/>
    <w:rsid w:val="00C431FC"/>
    <w:rsid w:val="00C43365"/>
    <w:rsid w:val="00C437A2"/>
    <w:rsid w:val="00C4466F"/>
    <w:rsid w:val="00C44BEE"/>
    <w:rsid w:val="00C45096"/>
    <w:rsid w:val="00C452DA"/>
    <w:rsid w:val="00C453C6"/>
    <w:rsid w:val="00C455A2"/>
    <w:rsid w:val="00C4578E"/>
    <w:rsid w:val="00C45CA2"/>
    <w:rsid w:val="00C46400"/>
    <w:rsid w:val="00C470B2"/>
    <w:rsid w:val="00C47297"/>
    <w:rsid w:val="00C472F9"/>
    <w:rsid w:val="00C5008D"/>
    <w:rsid w:val="00C500DB"/>
    <w:rsid w:val="00C50451"/>
    <w:rsid w:val="00C512C4"/>
    <w:rsid w:val="00C51B13"/>
    <w:rsid w:val="00C52446"/>
    <w:rsid w:val="00C5257D"/>
    <w:rsid w:val="00C52808"/>
    <w:rsid w:val="00C53DEF"/>
    <w:rsid w:val="00C54355"/>
    <w:rsid w:val="00C54C01"/>
    <w:rsid w:val="00C55509"/>
    <w:rsid w:val="00C557DE"/>
    <w:rsid w:val="00C561F9"/>
    <w:rsid w:val="00C56BDE"/>
    <w:rsid w:val="00C57048"/>
    <w:rsid w:val="00C5708C"/>
    <w:rsid w:val="00C57335"/>
    <w:rsid w:val="00C57394"/>
    <w:rsid w:val="00C579FF"/>
    <w:rsid w:val="00C57E6B"/>
    <w:rsid w:val="00C60085"/>
    <w:rsid w:val="00C60B2F"/>
    <w:rsid w:val="00C6106F"/>
    <w:rsid w:val="00C61188"/>
    <w:rsid w:val="00C61459"/>
    <w:rsid w:val="00C61996"/>
    <w:rsid w:val="00C619F4"/>
    <w:rsid w:val="00C6277E"/>
    <w:rsid w:val="00C629A2"/>
    <w:rsid w:val="00C62F74"/>
    <w:rsid w:val="00C6318B"/>
    <w:rsid w:val="00C63F10"/>
    <w:rsid w:val="00C64415"/>
    <w:rsid w:val="00C64421"/>
    <w:rsid w:val="00C64481"/>
    <w:rsid w:val="00C644AD"/>
    <w:rsid w:val="00C6459A"/>
    <w:rsid w:val="00C6524D"/>
    <w:rsid w:val="00C669A9"/>
    <w:rsid w:val="00C66A93"/>
    <w:rsid w:val="00C670A1"/>
    <w:rsid w:val="00C6750B"/>
    <w:rsid w:val="00C7135A"/>
    <w:rsid w:val="00C72DD5"/>
    <w:rsid w:val="00C73014"/>
    <w:rsid w:val="00C735C1"/>
    <w:rsid w:val="00C735C7"/>
    <w:rsid w:val="00C73A42"/>
    <w:rsid w:val="00C73A6D"/>
    <w:rsid w:val="00C752C7"/>
    <w:rsid w:val="00C7572B"/>
    <w:rsid w:val="00C7598E"/>
    <w:rsid w:val="00C75BA0"/>
    <w:rsid w:val="00C76131"/>
    <w:rsid w:val="00C76A7F"/>
    <w:rsid w:val="00C76BDC"/>
    <w:rsid w:val="00C771CE"/>
    <w:rsid w:val="00C773F7"/>
    <w:rsid w:val="00C81254"/>
    <w:rsid w:val="00C813AF"/>
    <w:rsid w:val="00C81658"/>
    <w:rsid w:val="00C816CA"/>
    <w:rsid w:val="00C81ABF"/>
    <w:rsid w:val="00C820CC"/>
    <w:rsid w:val="00C82D46"/>
    <w:rsid w:val="00C83267"/>
    <w:rsid w:val="00C8384F"/>
    <w:rsid w:val="00C85903"/>
    <w:rsid w:val="00C85D43"/>
    <w:rsid w:val="00C86A24"/>
    <w:rsid w:val="00C87089"/>
    <w:rsid w:val="00C87B94"/>
    <w:rsid w:val="00C87E96"/>
    <w:rsid w:val="00C90865"/>
    <w:rsid w:val="00C91A39"/>
    <w:rsid w:val="00C91BF6"/>
    <w:rsid w:val="00C924DA"/>
    <w:rsid w:val="00C92FC2"/>
    <w:rsid w:val="00C92FCC"/>
    <w:rsid w:val="00C93451"/>
    <w:rsid w:val="00C93B46"/>
    <w:rsid w:val="00C9434B"/>
    <w:rsid w:val="00C95EC2"/>
    <w:rsid w:val="00C965CC"/>
    <w:rsid w:val="00C96AD8"/>
    <w:rsid w:val="00C96FBD"/>
    <w:rsid w:val="00C97952"/>
    <w:rsid w:val="00C97D7D"/>
    <w:rsid w:val="00CA0E4B"/>
    <w:rsid w:val="00CA0FDB"/>
    <w:rsid w:val="00CA1452"/>
    <w:rsid w:val="00CA1524"/>
    <w:rsid w:val="00CA20C6"/>
    <w:rsid w:val="00CA2EFD"/>
    <w:rsid w:val="00CA3A25"/>
    <w:rsid w:val="00CA3C68"/>
    <w:rsid w:val="00CA4191"/>
    <w:rsid w:val="00CA4373"/>
    <w:rsid w:val="00CA517F"/>
    <w:rsid w:val="00CA51E1"/>
    <w:rsid w:val="00CA5228"/>
    <w:rsid w:val="00CA5B6F"/>
    <w:rsid w:val="00CA6546"/>
    <w:rsid w:val="00CA6C2C"/>
    <w:rsid w:val="00CA7505"/>
    <w:rsid w:val="00CA7933"/>
    <w:rsid w:val="00CA7EDB"/>
    <w:rsid w:val="00CB00AF"/>
    <w:rsid w:val="00CB0100"/>
    <w:rsid w:val="00CB030B"/>
    <w:rsid w:val="00CB0570"/>
    <w:rsid w:val="00CB0D01"/>
    <w:rsid w:val="00CB16B4"/>
    <w:rsid w:val="00CB1B69"/>
    <w:rsid w:val="00CB2490"/>
    <w:rsid w:val="00CB2CCC"/>
    <w:rsid w:val="00CB3D33"/>
    <w:rsid w:val="00CB46F0"/>
    <w:rsid w:val="00CB5055"/>
    <w:rsid w:val="00CB62DC"/>
    <w:rsid w:val="00CB66E4"/>
    <w:rsid w:val="00CB6819"/>
    <w:rsid w:val="00CB72CC"/>
    <w:rsid w:val="00CB7463"/>
    <w:rsid w:val="00CB757D"/>
    <w:rsid w:val="00CB77E0"/>
    <w:rsid w:val="00CC043B"/>
    <w:rsid w:val="00CC06C6"/>
    <w:rsid w:val="00CC0A14"/>
    <w:rsid w:val="00CC0B8B"/>
    <w:rsid w:val="00CC175E"/>
    <w:rsid w:val="00CC1FAF"/>
    <w:rsid w:val="00CC359E"/>
    <w:rsid w:val="00CC3BCC"/>
    <w:rsid w:val="00CC3CD4"/>
    <w:rsid w:val="00CC40EF"/>
    <w:rsid w:val="00CC5A2E"/>
    <w:rsid w:val="00CC616C"/>
    <w:rsid w:val="00CC6E79"/>
    <w:rsid w:val="00CC6F22"/>
    <w:rsid w:val="00CC70E0"/>
    <w:rsid w:val="00CC755A"/>
    <w:rsid w:val="00CD0A5C"/>
    <w:rsid w:val="00CD0F7A"/>
    <w:rsid w:val="00CD1200"/>
    <w:rsid w:val="00CD1234"/>
    <w:rsid w:val="00CD138D"/>
    <w:rsid w:val="00CD1C32"/>
    <w:rsid w:val="00CD2084"/>
    <w:rsid w:val="00CD34A6"/>
    <w:rsid w:val="00CD3522"/>
    <w:rsid w:val="00CD3914"/>
    <w:rsid w:val="00CD399F"/>
    <w:rsid w:val="00CD3BAE"/>
    <w:rsid w:val="00CD3F39"/>
    <w:rsid w:val="00CD4131"/>
    <w:rsid w:val="00CD45A2"/>
    <w:rsid w:val="00CD531D"/>
    <w:rsid w:val="00CD69E9"/>
    <w:rsid w:val="00CD6D79"/>
    <w:rsid w:val="00CD6EA3"/>
    <w:rsid w:val="00CD7627"/>
    <w:rsid w:val="00CD78BF"/>
    <w:rsid w:val="00CD7CDB"/>
    <w:rsid w:val="00CE041B"/>
    <w:rsid w:val="00CE127D"/>
    <w:rsid w:val="00CE135C"/>
    <w:rsid w:val="00CE14D7"/>
    <w:rsid w:val="00CE25BA"/>
    <w:rsid w:val="00CE328B"/>
    <w:rsid w:val="00CE4809"/>
    <w:rsid w:val="00CE4FD7"/>
    <w:rsid w:val="00CE5325"/>
    <w:rsid w:val="00CE5592"/>
    <w:rsid w:val="00CE5928"/>
    <w:rsid w:val="00CE5B05"/>
    <w:rsid w:val="00CE66AC"/>
    <w:rsid w:val="00CE732A"/>
    <w:rsid w:val="00CF1337"/>
    <w:rsid w:val="00CF1AA3"/>
    <w:rsid w:val="00CF2B36"/>
    <w:rsid w:val="00CF2C34"/>
    <w:rsid w:val="00CF2FC2"/>
    <w:rsid w:val="00CF3B7D"/>
    <w:rsid w:val="00D0022D"/>
    <w:rsid w:val="00D00747"/>
    <w:rsid w:val="00D00826"/>
    <w:rsid w:val="00D008B7"/>
    <w:rsid w:val="00D0124E"/>
    <w:rsid w:val="00D01273"/>
    <w:rsid w:val="00D01806"/>
    <w:rsid w:val="00D0213A"/>
    <w:rsid w:val="00D0237C"/>
    <w:rsid w:val="00D04E6E"/>
    <w:rsid w:val="00D0534C"/>
    <w:rsid w:val="00D055DF"/>
    <w:rsid w:val="00D0586C"/>
    <w:rsid w:val="00D05C93"/>
    <w:rsid w:val="00D05D7D"/>
    <w:rsid w:val="00D06492"/>
    <w:rsid w:val="00D066D4"/>
    <w:rsid w:val="00D07034"/>
    <w:rsid w:val="00D074FA"/>
    <w:rsid w:val="00D07D9A"/>
    <w:rsid w:val="00D10280"/>
    <w:rsid w:val="00D10B64"/>
    <w:rsid w:val="00D11340"/>
    <w:rsid w:val="00D114C0"/>
    <w:rsid w:val="00D11A06"/>
    <w:rsid w:val="00D137DA"/>
    <w:rsid w:val="00D14988"/>
    <w:rsid w:val="00D152D1"/>
    <w:rsid w:val="00D156B0"/>
    <w:rsid w:val="00D1588D"/>
    <w:rsid w:val="00D1616F"/>
    <w:rsid w:val="00D164AA"/>
    <w:rsid w:val="00D1695C"/>
    <w:rsid w:val="00D16A5C"/>
    <w:rsid w:val="00D16BA1"/>
    <w:rsid w:val="00D174C9"/>
    <w:rsid w:val="00D204CD"/>
    <w:rsid w:val="00D205D1"/>
    <w:rsid w:val="00D208D2"/>
    <w:rsid w:val="00D217D1"/>
    <w:rsid w:val="00D219D8"/>
    <w:rsid w:val="00D21A7C"/>
    <w:rsid w:val="00D2209A"/>
    <w:rsid w:val="00D2221C"/>
    <w:rsid w:val="00D22286"/>
    <w:rsid w:val="00D226FB"/>
    <w:rsid w:val="00D23162"/>
    <w:rsid w:val="00D23473"/>
    <w:rsid w:val="00D23576"/>
    <w:rsid w:val="00D2390A"/>
    <w:rsid w:val="00D23CB5"/>
    <w:rsid w:val="00D241E3"/>
    <w:rsid w:val="00D24219"/>
    <w:rsid w:val="00D24720"/>
    <w:rsid w:val="00D24968"/>
    <w:rsid w:val="00D24ACE"/>
    <w:rsid w:val="00D24B4C"/>
    <w:rsid w:val="00D24BA5"/>
    <w:rsid w:val="00D25176"/>
    <w:rsid w:val="00D26329"/>
    <w:rsid w:val="00D26407"/>
    <w:rsid w:val="00D26E86"/>
    <w:rsid w:val="00D277E6"/>
    <w:rsid w:val="00D27F8F"/>
    <w:rsid w:val="00D305DA"/>
    <w:rsid w:val="00D30B85"/>
    <w:rsid w:val="00D31C5D"/>
    <w:rsid w:val="00D31D18"/>
    <w:rsid w:val="00D32244"/>
    <w:rsid w:val="00D32848"/>
    <w:rsid w:val="00D32C0F"/>
    <w:rsid w:val="00D32CEA"/>
    <w:rsid w:val="00D32FD8"/>
    <w:rsid w:val="00D33795"/>
    <w:rsid w:val="00D34185"/>
    <w:rsid w:val="00D35AED"/>
    <w:rsid w:val="00D36808"/>
    <w:rsid w:val="00D37210"/>
    <w:rsid w:val="00D41078"/>
    <w:rsid w:val="00D4189E"/>
    <w:rsid w:val="00D418B9"/>
    <w:rsid w:val="00D41FBC"/>
    <w:rsid w:val="00D42793"/>
    <w:rsid w:val="00D42BD3"/>
    <w:rsid w:val="00D42C21"/>
    <w:rsid w:val="00D42DE2"/>
    <w:rsid w:val="00D438A1"/>
    <w:rsid w:val="00D43996"/>
    <w:rsid w:val="00D43B81"/>
    <w:rsid w:val="00D44A60"/>
    <w:rsid w:val="00D45D22"/>
    <w:rsid w:val="00D45D53"/>
    <w:rsid w:val="00D45D7F"/>
    <w:rsid w:val="00D46909"/>
    <w:rsid w:val="00D46F91"/>
    <w:rsid w:val="00D47307"/>
    <w:rsid w:val="00D47BB4"/>
    <w:rsid w:val="00D502BF"/>
    <w:rsid w:val="00D507FA"/>
    <w:rsid w:val="00D50859"/>
    <w:rsid w:val="00D5090A"/>
    <w:rsid w:val="00D51155"/>
    <w:rsid w:val="00D51C30"/>
    <w:rsid w:val="00D51E19"/>
    <w:rsid w:val="00D51E58"/>
    <w:rsid w:val="00D51F2C"/>
    <w:rsid w:val="00D51F58"/>
    <w:rsid w:val="00D52398"/>
    <w:rsid w:val="00D53FB1"/>
    <w:rsid w:val="00D5406C"/>
    <w:rsid w:val="00D54194"/>
    <w:rsid w:val="00D5474E"/>
    <w:rsid w:val="00D54BA6"/>
    <w:rsid w:val="00D54FF1"/>
    <w:rsid w:val="00D55095"/>
    <w:rsid w:val="00D55B4A"/>
    <w:rsid w:val="00D55B76"/>
    <w:rsid w:val="00D57384"/>
    <w:rsid w:val="00D57771"/>
    <w:rsid w:val="00D57A70"/>
    <w:rsid w:val="00D57D24"/>
    <w:rsid w:val="00D60828"/>
    <w:rsid w:val="00D6291D"/>
    <w:rsid w:val="00D631C7"/>
    <w:rsid w:val="00D63492"/>
    <w:rsid w:val="00D637E3"/>
    <w:rsid w:val="00D63E2B"/>
    <w:rsid w:val="00D64F93"/>
    <w:rsid w:val="00D65136"/>
    <w:rsid w:val="00D657A3"/>
    <w:rsid w:val="00D65C4D"/>
    <w:rsid w:val="00D66A9F"/>
    <w:rsid w:val="00D66BBD"/>
    <w:rsid w:val="00D679DC"/>
    <w:rsid w:val="00D67D8F"/>
    <w:rsid w:val="00D701D7"/>
    <w:rsid w:val="00D70514"/>
    <w:rsid w:val="00D705B6"/>
    <w:rsid w:val="00D706A6"/>
    <w:rsid w:val="00D706D5"/>
    <w:rsid w:val="00D70BE6"/>
    <w:rsid w:val="00D70E33"/>
    <w:rsid w:val="00D70FD1"/>
    <w:rsid w:val="00D71436"/>
    <w:rsid w:val="00D71DE0"/>
    <w:rsid w:val="00D7225A"/>
    <w:rsid w:val="00D725E2"/>
    <w:rsid w:val="00D72845"/>
    <w:rsid w:val="00D72A31"/>
    <w:rsid w:val="00D73344"/>
    <w:rsid w:val="00D738BD"/>
    <w:rsid w:val="00D73BAE"/>
    <w:rsid w:val="00D74876"/>
    <w:rsid w:val="00D74E50"/>
    <w:rsid w:val="00D75CDE"/>
    <w:rsid w:val="00D76039"/>
    <w:rsid w:val="00D76E1C"/>
    <w:rsid w:val="00D778C3"/>
    <w:rsid w:val="00D77F5E"/>
    <w:rsid w:val="00D8109A"/>
    <w:rsid w:val="00D81113"/>
    <w:rsid w:val="00D81502"/>
    <w:rsid w:val="00D831E3"/>
    <w:rsid w:val="00D84DBB"/>
    <w:rsid w:val="00D84F9F"/>
    <w:rsid w:val="00D84FA6"/>
    <w:rsid w:val="00D860DA"/>
    <w:rsid w:val="00D8649F"/>
    <w:rsid w:val="00D87A5C"/>
    <w:rsid w:val="00D87E15"/>
    <w:rsid w:val="00D87FDD"/>
    <w:rsid w:val="00D9090F"/>
    <w:rsid w:val="00D92FE9"/>
    <w:rsid w:val="00D9439C"/>
    <w:rsid w:val="00D94829"/>
    <w:rsid w:val="00D94ACC"/>
    <w:rsid w:val="00D95359"/>
    <w:rsid w:val="00D956E6"/>
    <w:rsid w:val="00D95B93"/>
    <w:rsid w:val="00D95B9B"/>
    <w:rsid w:val="00D9650E"/>
    <w:rsid w:val="00D96710"/>
    <w:rsid w:val="00D974D2"/>
    <w:rsid w:val="00D97537"/>
    <w:rsid w:val="00D97622"/>
    <w:rsid w:val="00D97982"/>
    <w:rsid w:val="00DA11D9"/>
    <w:rsid w:val="00DA155B"/>
    <w:rsid w:val="00DA1663"/>
    <w:rsid w:val="00DA28BD"/>
    <w:rsid w:val="00DA38F2"/>
    <w:rsid w:val="00DA3BC8"/>
    <w:rsid w:val="00DA4467"/>
    <w:rsid w:val="00DA48B4"/>
    <w:rsid w:val="00DA5059"/>
    <w:rsid w:val="00DA5E67"/>
    <w:rsid w:val="00DA6BCD"/>
    <w:rsid w:val="00DA74F5"/>
    <w:rsid w:val="00DB010B"/>
    <w:rsid w:val="00DB01C3"/>
    <w:rsid w:val="00DB04DF"/>
    <w:rsid w:val="00DB08F0"/>
    <w:rsid w:val="00DB0C31"/>
    <w:rsid w:val="00DB16B4"/>
    <w:rsid w:val="00DB253B"/>
    <w:rsid w:val="00DB285C"/>
    <w:rsid w:val="00DB2F59"/>
    <w:rsid w:val="00DB2FC7"/>
    <w:rsid w:val="00DB321F"/>
    <w:rsid w:val="00DB34BB"/>
    <w:rsid w:val="00DB36EC"/>
    <w:rsid w:val="00DB4D2B"/>
    <w:rsid w:val="00DB7BEA"/>
    <w:rsid w:val="00DC09CB"/>
    <w:rsid w:val="00DC0A5B"/>
    <w:rsid w:val="00DC0D7A"/>
    <w:rsid w:val="00DC1106"/>
    <w:rsid w:val="00DC3C66"/>
    <w:rsid w:val="00DC4151"/>
    <w:rsid w:val="00DC473F"/>
    <w:rsid w:val="00DC5639"/>
    <w:rsid w:val="00DC6050"/>
    <w:rsid w:val="00DC61F3"/>
    <w:rsid w:val="00DC6D28"/>
    <w:rsid w:val="00DC716E"/>
    <w:rsid w:val="00DC7C7A"/>
    <w:rsid w:val="00DC7CC2"/>
    <w:rsid w:val="00DC7EED"/>
    <w:rsid w:val="00DD07FF"/>
    <w:rsid w:val="00DD0EB6"/>
    <w:rsid w:val="00DD12AF"/>
    <w:rsid w:val="00DD18BD"/>
    <w:rsid w:val="00DD20C6"/>
    <w:rsid w:val="00DD2D44"/>
    <w:rsid w:val="00DD36BC"/>
    <w:rsid w:val="00DD3C5E"/>
    <w:rsid w:val="00DD42C7"/>
    <w:rsid w:val="00DD4966"/>
    <w:rsid w:val="00DD6157"/>
    <w:rsid w:val="00DD64EA"/>
    <w:rsid w:val="00DD66F8"/>
    <w:rsid w:val="00DD68AD"/>
    <w:rsid w:val="00DD7359"/>
    <w:rsid w:val="00DD7981"/>
    <w:rsid w:val="00DD7C07"/>
    <w:rsid w:val="00DE075E"/>
    <w:rsid w:val="00DE0F4A"/>
    <w:rsid w:val="00DE1CAC"/>
    <w:rsid w:val="00DE1D29"/>
    <w:rsid w:val="00DE21DD"/>
    <w:rsid w:val="00DE2A0D"/>
    <w:rsid w:val="00DE2C3C"/>
    <w:rsid w:val="00DE305E"/>
    <w:rsid w:val="00DE4259"/>
    <w:rsid w:val="00DE5097"/>
    <w:rsid w:val="00DE532E"/>
    <w:rsid w:val="00DE559C"/>
    <w:rsid w:val="00DE55CB"/>
    <w:rsid w:val="00DE5918"/>
    <w:rsid w:val="00DE68AD"/>
    <w:rsid w:val="00DE6E47"/>
    <w:rsid w:val="00DE6F4A"/>
    <w:rsid w:val="00DE710B"/>
    <w:rsid w:val="00DE7500"/>
    <w:rsid w:val="00DE77D9"/>
    <w:rsid w:val="00DF01B2"/>
    <w:rsid w:val="00DF0600"/>
    <w:rsid w:val="00DF08F2"/>
    <w:rsid w:val="00DF0BE9"/>
    <w:rsid w:val="00DF0D9E"/>
    <w:rsid w:val="00DF16A1"/>
    <w:rsid w:val="00DF25D6"/>
    <w:rsid w:val="00DF2985"/>
    <w:rsid w:val="00DF3396"/>
    <w:rsid w:val="00DF3901"/>
    <w:rsid w:val="00DF3DCB"/>
    <w:rsid w:val="00DF4108"/>
    <w:rsid w:val="00DF43F1"/>
    <w:rsid w:val="00DF488A"/>
    <w:rsid w:val="00DF4B37"/>
    <w:rsid w:val="00DF5A5C"/>
    <w:rsid w:val="00DF5B5D"/>
    <w:rsid w:val="00DF5B7E"/>
    <w:rsid w:val="00DF6211"/>
    <w:rsid w:val="00DF691A"/>
    <w:rsid w:val="00DF71A0"/>
    <w:rsid w:val="00E00435"/>
    <w:rsid w:val="00E00C82"/>
    <w:rsid w:val="00E01E2B"/>
    <w:rsid w:val="00E025E2"/>
    <w:rsid w:val="00E02984"/>
    <w:rsid w:val="00E033BC"/>
    <w:rsid w:val="00E03480"/>
    <w:rsid w:val="00E03D80"/>
    <w:rsid w:val="00E03D99"/>
    <w:rsid w:val="00E04796"/>
    <w:rsid w:val="00E05686"/>
    <w:rsid w:val="00E05A37"/>
    <w:rsid w:val="00E066B1"/>
    <w:rsid w:val="00E069D2"/>
    <w:rsid w:val="00E104ED"/>
    <w:rsid w:val="00E105F7"/>
    <w:rsid w:val="00E11402"/>
    <w:rsid w:val="00E11668"/>
    <w:rsid w:val="00E116B1"/>
    <w:rsid w:val="00E1299E"/>
    <w:rsid w:val="00E13107"/>
    <w:rsid w:val="00E13A7B"/>
    <w:rsid w:val="00E14AEF"/>
    <w:rsid w:val="00E14DDC"/>
    <w:rsid w:val="00E15A08"/>
    <w:rsid w:val="00E15DE0"/>
    <w:rsid w:val="00E16996"/>
    <w:rsid w:val="00E17457"/>
    <w:rsid w:val="00E17830"/>
    <w:rsid w:val="00E17AF2"/>
    <w:rsid w:val="00E2044A"/>
    <w:rsid w:val="00E20451"/>
    <w:rsid w:val="00E205AE"/>
    <w:rsid w:val="00E2087B"/>
    <w:rsid w:val="00E20F0A"/>
    <w:rsid w:val="00E21A51"/>
    <w:rsid w:val="00E2241E"/>
    <w:rsid w:val="00E2311C"/>
    <w:rsid w:val="00E23B13"/>
    <w:rsid w:val="00E23FA5"/>
    <w:rsid w:val="00E243EC"/>
    <w:rsid w:val="00E24AE2"/>
    <w:rsid w:val="00E24FC6"/>
    <w:rsid w:val="00E250B0"/>
    <w:rsid w:val="00E268D3"/>
    <w:rsid w:val="00E26ACE"/>
    <w:rsid w:val="00E26F32"/>
    <w:rsid w:val="00E270EF"/>
    <w:rsid w:val="00E274D3"/>
    <w:rsid w:val="00E30774"/>
    <w:rsid w:val="00E30B10"/>
    <w:rsid w:val="00E313B8"/>
    <w:rsid w:val="00E314B0"/>
    <w:rsid w:val="00E317FB"/>
    <w:rsid w:val="00E318BF"/>
    <w:rsid w:val="00E31DD0"/>
    <w:rsid w:val="00E32BBE"/>
    <w:rsid w:val="00E33AF1"/>
    <w:rsid w:val="00E33BBD"/>
    <w:rsid w:val="00E34393"/>
    <w:rsid w:val="00E34A7A"/>
    <w:rsid w:val="00E34CE0"/>
    <w:rsid w:val="00E35111"/>
    <w:rsid w:val="00E35818"/>
    <w:rsid w:val="00E35CC2"/>
    <w:rsid w:val="00E36FA7"/>
    <w:rsid w:val="00E374E1"/>
    <w:rsid w:val="00E37E21"/>
    <w:rsid w:val="00E37F67"/>
    <w:rsid w:val="00E40A95"/>
    <w:rsid w:val="00E41DC3"/>
    <w:rsid w:val="00E42009"/>
    <w:rsid w:val="00E4343B"/>
    <w:rsid w:val="00E4378E"/>
    <w:rsid w:val="00E43942"/>
    <w:rsid w:val="00E43F92"/>
    <w:rsid w:val="00E4429F"/>
    <w:rsid w:val="00E44FC3"/>
    <w:rsid w:val="00E4510A"/>
    <w:rsid w:val="00E45ACC"/>
    <w:rsid w:val="00E45BBF"/>
    <w:rsid w:val="00E460E4"/>
    <w:rsid w:val="00E467BB"/>
    <w:rsid w:val="00E46E5E"/>
    <w:rsid w:val="00E474E3"/>
    <w:rsid w:val="00E4791B"/>
    <w:rsid w:val="00E50337"/>
    <w:rsid w:val="00E50E06"/>
    <w:rsid w:val="00E51F8B"/>
    <w:rsid w:val="00E521F3"/>
    <w:rsid w:val="00E525B9"/>
    <w:rsid w:val="00E527C7"/>
    <w:rsid w:val="00E5305E"/>
    <w:rsid w:val="00E532EC"/>
    <w:rsid w:val="00E5454B"/>
    <w:rsid w:val="00E54588"/>
    <w:rsid w:val="00E54978"/>
    <w:rsid w:val="00E5559D"/>
    <w:rsid w:val="00E55C88"/>
    <w:rsid w:val="00E55FC7"/>
    <w:rsid w:val="00E56441"/>
    <w:rsid w:val="00E568C7"/>
    <w:rsid w:val="00E56E22"/>
    <w:rsid w:val="00E56EF8"/>
    <w:rsid w:val="00E57AE0"/>
    <w:rsid w:val="00E57C68"/>
    <w:rsid w:val="00E606C6"/>
    <w:rsid w:val="00E60D1C"/>
    <w:rsid w:val="00E60F8D"/>
    <w:rsid w:val="00E60FB9"/>
    <w:rsid w:val="00E61D8D"/>
    <w:rsid w:val="00E634EE"/>
    <w:rsid w:val="00E64355"/>
    <w:rsid w:val="00E649EA"/>
    <w:rsid w:val="00E65C18"/>
    <w:rsid w:val="00E65C32"/>
    <w:rsid w:val="00E65DEF"/>
    <w:rsid w:val="00E660ED"/>
    <w:rsid w:val="00E6686D"/>
    <w:rsid w:val="00E675BB"/>
    <w:rsid w:val="00E704F5"/>
    <w:rsid w:val="00E71A66"/>
    <w:rsid w:val="00E71E53"/>
    <w:rsid w:val="00E724B8"/>
    <w:rsid w:val="00E724D9"/>
    <w:rsid w:val="00E72534"/>
    <w:rsid w:val="00E726CF"/>
    <w:rsid w:val="00E72D64"/>
    <w:rsid w:val="00E731C8"/>
    <w:rsid w:val="00E731DE"/>
    <w:rsid w:val="00E739F1"/>
    <w:rsid w:val="00E748A1"/>
    <w:rsid w:val="00E74987"/>
    <w:rsid w:val="00E75000"/>
    <w:rsid w:val="00E75542"/>
    <w:rsid w:val="00E758FA"/>
    <w:rsid w:val="00E75944"/>
    <w:rsid w:val="00E75B15"/>
    <w:rsid w:val="00E776C2"/>
    <w:rsid w:val="00E778D2"/>
    <w:rsid w:val="00E77AD6"/>
    <w:rsid w:val="00E80B1F"/>
    <w:rsid w:val="00E80EB9"/>
    <w:rsid w:val="00E81241"/>
    <w:rsid w:val="00E8128F"/>
    <w:rsid w:val="00E82A90"/>
    <w:rsid w:val="00E82F1B"/>
    <w:rsid w:val="00E83121"/>
    <w:rsid w:val="00E84971"/>
    <w:rsid w:val="00E849C6"/>
    <w:rsid w:val="00E84D6B"/>
    <w:rsid w:val="00E8511C"/>
    <w:rsid w:val="00E851DF"/>
    <w:rsid w:val="00E85244"/>
    <w:rsid w:val="00E85727"/>
    <w:rsid w:val="00E858F9"/>
    <w:rsid w:val="00E86C4D"/>
    <w:rsid w:val="00E86CC7"/>
    <w:rsid w:val="00E878BE"/>
    <w:rsid w:val="00E879FB"/>
    <w:rsid w:val="00E9053D"/>
    <w:rsid w:val="00E909B3"/>
    <w:rsid w:val="00E90AF4"/>
    <w:rsid w:val="00E90E27"/>
    <w:rsid w:val="00E90F30"/>
    <w:rsid w:val="00E91073"/>
    <w:rsid w:val="00E911F7"/>
    <w:rsid w:val="00E91A50"/>
    <w:rsid w:val="00E920F3"/>
    <w:rsid w:val="00E93E66"/>
    <w:rsid w:val="00E94205"/>
    <w:rsid w:val="00E94996"/>
    <w:rsid w:val="00E9548D"/>
    <w:rsid w:val="00E95A18"/>
    <w:rsid w:val="00E96439"/>
    <w:rsid w:val="00E97154"/>
    <w:rsid w:val="00E97670"/>
    <w:rsid w:val="00E97C16"/>
    <w:rsid w:val="00E97C8B"/>
    <w:rsid w:val="00EA01E2"/>
    <w:rsid w:val="00EA09BA"/>
    <w:rsid w:val="00EA0B0A"/>
    <w:rsid w:val="00EA158D"/>
    <w:rsid w:val="00EA163B"/>
    <w:rsid w:val="00EA371A"/>
    <w:rsid w:val="00EA3C51"/>
    <w:rsid w:val="00EA3F08"/>
    <w:rsid w:val="00EA4513"/>
    <w:rsid w:val="00EA46EF"/>
    <w:rsid w:val="00EA5FF4"/>
    <w:rsid w:val="00EA64D8"/>
    <w:rsid w:val="00EA6B7D"/>
    <w:rsid w:val="00EA77BA"/>
    <w:rsid w:val="00EB010C"/>
    <w:rsid w:val="00EB0B5C"/>
    <w:rsid w:val="00EB0B9B"/>
    <w:rsid w:val="00EB0D12"/>
    <w:rsid w:val="00EB1F77"/>
    <w:rsid w:val="00EB2263"/>
    <w:rsid w:val="00EB24AD"/>
    <w:rsid w:val="00EB2647"/>
    <w:rsid w:val="00EB26A0"/>
    <w:rsid w:val="00EB27FD"/>
    <w:rsid w:val="00EB2BFD"/>
    <w:rsid w:val="00EB2C1E"/>
    <w:rsid w:val="00EB2CBA"/>
    <w:rsid w:val="00EB2D76"/>
    <w:rsid w:val="00EB3344"/>
    <w:rsid w:val="00EB3570"/>
    <w:rsid w:val="00EB388E"/>
    <w:rsid w:val="00EB41D0"/>
    <w:rsid w:val="00EB4A2E"/>
    <w:rsid w:val="00EB51CB"/>
    <w:rsid w:val="00EB5913"/>
    <w:rsid w:val="00EB5A17"/>
    <w:rsid w:val="00EB6C4A"/>
    <w:rsid w:val="00EB7C10"/>
    <w:rsid w:val="00EC04AF"/>
    <w:rsid w:val="00EC0673"/>
    <w:rsid w:val="00EC08C4"/>
    <w:rsid w:val="00EC0BEC"/>
    <w:rsid w:val="00EC0F74"/>
    <w:rsid w:val="00EC1170"/>
    <w:rsid w:val="00EC11B8"/>
    <w:rsid w:val="00EC15B0"/>
    <w:rsid w:val="00EC1A1F"/>
    <w:rsid w:val="00EC2A3D"/>
    <w:rsid w:val="00EC3677"/>
    <w:rsid w:val="00EC3C71"/>
    <w:rsid w:val="00EC3C9B"/>
    <w:rsid w:val="00EC4087"/>
    <w:rsid w:val="00EC43CB"/>
    <w:rsid w:val="00EC4A1C"/>
    <w:rsid w:val="00EC4BFB"/>
    <w:rsid w:val="00EC507E"/>
    <w:rsid w:val="00EC51C6"/>
    <w:rsid w:val="00EC59D0"/>
    <w:rsid w:val="00EC6777"/>
    <w:rsid w:val="00EC70C2"/>
    <w:rsid w:val="00EC70DA"/>
    <w:rsid w:val="00EC7E44"/>
    <w:rsid w:val="00ED0160"/>
    <w:rsid w:val="00ED069C"/>
    <w:rsid w:val="00ED2951"/>
    <w:rsid w:val="00ED2EAC"/>
    <w:rsid w:val="00ED3009"/>
    <w:rsid w:val="00ED31CA"/>
    <w:rsid w:val="00ED3D94"/>
    <w:rsid w:val="00ED4079"/>
    <w:rsid w:val="00ED47B2"/>
    <w:rsid w:val="00ED4F8C"/>
    <w:rsid w:val="00ED5138"/>
    <w:rsid w:val="00ED566C"/>
    <w:rsid w:val="00ED5BEB"/>
    <w:rsid w:val="00ED60E7"/>
    <w:rsid w:val="00ED7202"/>
    <w:rsid w:val="00ED7471"/>
    <w:rsid w:val="00ED79A0"/>
    <w:rsid w:val="00ED7ACB"/>
    <w:rsid w:val="00EE01B0"/>
    <w:rsid w:val="00EE0409"/>
    <w:rsid w:val="00EE05E6"/>
    <w:rsid w:val="00EE202C"/>
    <w:rsid w:val="00EE2717"/>
    <w:rsid w:val="00EE3ECF"/>
    <w:rsid w:val="00EE4001"/>
    <w:rsid w:val="00EE42D4"/>
    <w:rsid w:val="00EE434C"/>
    <w:rsid w:val="00EE6038"/>
    <w:rsid w:val="00EE6A69"/>
    <w:rsid w:val="00EE6E6A"/>
    <w:rsid w:val="00EE6EA1"/>
    <w:rsid w:val="00EE7BD2"/>
    <w:rsid w:val="00EE7EED"/>
    <w:rsid w:val="00EF1285"/>
    <w:rsid w:val="00EF1C17"/>
    <w:rsid w:val="00EF2757"/>
    <w:rsid w:val="00EF2B3D"/>
    <w:rsid w:val="00EF2BE8"/>
    <w:rsid w:val="00EF3925"/>
    <w:rsid w:val="00EF4415"/>
    <w:rsid w:val="00EF49FC"/>
    <w:rsid w:val="00EF4F76"/>
    <w:rsid w:val="00EF523B"/>
    <w:rsid w:val="00EF53F5"/>
    <w:rsid w:val="00EF57D6"/>
    <w:rsid w:val="00EF6129"/>
    <w:rsid w:val="00EF62DD"/>
    <w:rsid w:val="00EF6AA4"/>
    <w:rsid w:val="00EF6BAA"/>
    <w:rsid w:val="00EF6E20"/>
    <w:rsid w:val="00EF6FA8"/>
    <w:rsid w:val="00EF714D"/>
    <w:rsid w:val="00F000A4"/>
    <w:rsid w:val="00F0043E"/>
    <w:rsid w:val="00F005D5"/>
    <w:rsid w:val="00F0074F"/>
    <w:rsid w:val="00F017A4"/>
    <w:rsid w:val="00F01812"/>
    <w:rsid w:val="00F0184E"/>
    <w:rsid w:val="00F01D5A"/>
    <w:rsid w:val="00F022C3"/>
    <w:rsid w:val="00F023C0"/>
    <w:rsid w:val="00F02588"/>
    <w:rsid w:val="00F02AAE"/>
    <w:rsid w:val="00F03376"/>
    <w:rsid w:val="00F03CAE"/>
    <w:rsid w:val="00F0413B"/>
    <w:rsid w:val="00F04548"/>
    <w:rsid w:val="00F045CC"/>
    <w:rsid w:val="00F04847"/>
    <w:rsid w:val="00F048B5"/>
    <w:rsid w:val="00F049AA"/>
    <w:rsid w:val="00F05EF0"/>
    <w:rsid w:val="00F063FD"/>
    <w:rsid w:val="00F06648"/>
    <w:rsid w:val="00F073DD"/>
    <w:rsid w:val="00F079FD"/>
    <w:rsid w:val="00F1101A"/>
    <w:rsid w:val="00F11776"/>
    <w:rsid w:val="00F11AD4"/>
    <w:rsid w:val="00F11D18"/>
    <w:rsid w:val="00F1229D"/>
    <w:rsid w:val="00F127D7"/>
    <w:rsid w:val="00F13495"/>
    <w:rsid w:val="00F1369F"/>
    <w:rsid w:val="00F13C45"/>
    <w:rsid w:val="00F13CF6"/>
    <w:rsid w:val="00F13FEB"/>
    <w:rsid w:val="00F147E9"/>
    <w:rsid w:val="00F14815"/>
    <w:rsid w:val="00F157DE"/>
    <w:rsid w:val="00F16059"/>
    <w:rsid w:val="00F1625F"/>
    <w:rsid w:val="00F163FF"/>
    <w:rsid w:val="00F17492"/>
    <w:rsid w:val="00F1763A"/>
    <w:rsid w:val="00F17A9F"/>
    <w:rsid w:val="00F20F01"/>
    <w:rsid w:val="00F2273F"/>
    <w:rsid w:val="00F23A88"/>
    <w:rsid w:val="00F23AD2"/>
    <w:rsid w:val="00F23FC8"/>
    <w:rsid w:val="00F24830"/>
    <w:rsid w:val="00F255B0"/>
    <w:rsid w:val="00F258B6"/>
    <w:rsid w:val="00F26577"/>
    <w:rsid w:val="00F267C2"/>
    <w:rsid w:val="00F26A98"/>
    <w:rsid w:val="00F27608"/>
    <w:rsid w:val="00F2781F"/>
    <w:rsid w:val="00F279C2"/>
    <w:rsid w:val="00F27EF6"/>
    <w:rsid w:val="00F30438"/>
    <w:rsid w:val="00F30BE2"/>
    <w:rsid w:val="00F32343"/>
    <w:rsid w:val="00F33D4D"/>
    <w:rsid w:val="00F341A1"/>
    <w:rsid w:val="00F355BC"/>
    <w:rsid w:val="00F359FC"/>
    <w:rsid w:val="00F3637B"/>
    <w:rsid w:val="00F36415"/>
    <w:rsid w:val="00F3668C"/>
    <w:rsid w:val="00F3691B"/>
    <w:rsid w:val="00F36C6F"/>
    <w:rsid w:val="00F37D49"/>
    <w:rsid w:val="00F4017D"/>
    <w:rsid w:val="00F4030F"/>
    <w:rsid w:val="00F4097F"/>
    <w:rsid w:val="00F41211"/>
    <w:rsid w:val="00F416B0"/>
    <w:rsid w:val="00F42803"/>
    <w:rsid w:val="00F4303D"/>
    <w:rsid w:val="00F431A5"/>
    <w:rsid w:val="00F432BD"/>
    <w:rsid w:val="00F43495"/>
    <w:rsid w:val="00F43763"/>
    <w:rsid w:val="00F43AA5"/>
    <w:rsid w:val="00F43E1A"/>
    <w:rsid w:val="00F4456E"/>
    <w:rsid w:val="00F4518F"/>
    <w:rsid w:val="00F4536B"/>
    <w:rsid w:val="00F455E1"/>
    <w:rsid w:val="00F4598D"/>
    <w:rsid w:val="00F460D7"/>
    <w:rsid w:val="00F460EB"/>
    <w:rsid w:val="00F4755B"/>
    <w:rsid w:val="00F478CF"/>
    <w:rsid w:val="00F50EF2"/>
    <w:rsid w:val="00F51715"/>
    <w:rsid w:val="00F51721"/>
    <w:rsid w:val="00F52197"/>
    <w:rsid w:val="00F521F0"/>
    <w:rsid w:val="00F538B4"/>
    <w:rsid w:val="00F5453A"/>
    <w:rsid w:val="00F547FC"/>
    <w:rsid w:val="00F5552E"/>
    <w:rsid w:val="00F55DFE"/>
    <w:rsid w:val="00F566C5"/>
    <w:rsid w:val="00F56AE3"/>
    <w:rsid w:val="00F56ED9"/>
    <w:rsid w:val="00F571B5"/>
    <w:rsid w:val="00F57525"/>
    <w:rsid w:val="00F577BD"/>
    <w:rsid w:val="00F6073E"/>
    <w:rsid w:val="00F613CE"/>
    <w:rsid w:val="00F628A5"/>
    <w:rsid w:val="00F62AC4"/>
    <w:rsid w:val="00F63311"/>
    <w:rsid w:val="00F64642"/>
    <w:rsid w:val="00F651C0"/>
    <w:rsid w:val="00F65AAD"/>
    <w:rsid w:val="00F664B4"/>
    <w:rsid w:val="00F6657D"/>
    <w:rsid w:val="00F6661E"/>
    <w:rsid w:val="00F66C36"/>
    <w:rsid w:val="00F67067"/>
    <w:rsid w:val="00F679AC"/>
    <w:rsid w:val="00F70303"/>
    <w:rsid w:val="00F7067D"/>
    <w:rsid w:val="00F711F8"/>
    <w:rsid w:val="00F712F3"/>
    <w:rsid w:val="00F71AAF"/>
    <w:rsid w:val="00F71EF2"/>
    <w:rsid w:val="00F72E4D"/>
    <w:rsid w:val="00F73041"/>
    <w:rsid w:val="00F7307A"/>
    <w:rsid w:val="00F7312D"/>
    <w:rsid w:val="00F73A37"/>
    <w:rsid w:val="00F74CAA"/>
    <w:rsid w:val="00F75356"/>
    <w:rsid w:val="00F75457"/>
    <w:rsid w:val="00F75605"/>
    <w:rsid w:val="00F75908"/>
    <w:rsid w:val="00F75A04"/>
    <w:rsid w:val="00F75B14"/>
    <w:rsid w:val="00F76739"/>
    <w:rsid w:val="00F7726A"/>
    <w:rsid w:val="00F77358"/>
    <w:rsid w:val="00F77375"/>
    <w:rsid w:val="00F7739E"/>
    <w:rsid w:val="00F77E2E"/>
    <w:rsid w:val="00F77FBC"/>
    <w:rsid w:val="00F80588"/>
    <w:rsid w:val="00F80829"/>
    <w:rsid w:val="00F80F99"/>
    <w:rsid w:val="00F8145C"/>
    <w:rsid w:val="00F81DF6"/>
    <w:rsid w:val="00F82A11"/>
    <w:rsid w:val="00F82DD9"/>
    <w:rsid w:val="00F835F8"/>
    <w:rsid w:val="00F83776"/>
    <w:rsid w:val="00F837B3"/>
    <w:rsid w:val="00F83BAC"/>
    <w:rsid w:val="00F84350"/>
    <w:rsid w:val="00F85772"/>
    <w:rsid w:val="00F8659E"/>
    <w:rsid w:val="00F86EB0"/>
    <w:rsid w:val="00F86F96"/>
    <w:rsid w:val="00F871DA"/>
    <w:rsid w:val="00F87C75"/>
    <w:rsid w:val="00F87D0D"/>
    <w:rsid w:val="00F87EC3"/>
    <w:rsid w:val="00F90579"/>
    <w:rsid w:val="00F91D0A"/>
    <w:rsid w:val="00F91D9B"/>
    <w:rsid w:val="00F922D8"/>
    <w:rsid w:val="00F9278C"/>
    <w:rsid w:val="00F927DB"/>
    <w:rsid w:val="00F92A1E"/>
    <w:rsid w:val="00F92A4F"/>
    <w:rsid w:val="00F92BD3"/>
    <w:rsid w:val="00F939AD"/>
    <w:rsid w:val="00F9413B"/>
    <w:rsid w:val="00F949B1"/>
    <w:rsid w:val="00F94AAA"/>
    <w:rsid w:val="00F94DA2"/>
    <w:rsid w:val="00F956EB"/>
    <w:rsid w:val="00F95A3D"/>
    <w:rsid w:val="00F963F8"/>
    <w:rsid w:val="00F97769"/>
    <w:rsid w:val="00FA04CB"/>
    <w:rsid w:val="00FA075D"/>
    <w:rsid w:val="00FA1211"/>
    <w:rsid w:val="00FA13A2"/>
    <w:rsid w:val="00FA1E61"/>
    <w:rsid w:val="00FA2561"/>
    <w:rsid w:val="00FA3C4D"/>
    <w:rsid w:val="00FA3CA9"/>
    <w:rsid w:val="00FA3CD3"/>
    <w:rsid w:val="00FA42E1"/>
    <w:rsid w:val="00FA4AE7"/>
    <w:rsid w:val="00FA4F6C"/>
    <w:rsid w:val="00FA50E9"/>
    <w:rsid w:val="00FA52EC"/>
    <w:rsid w:val="00FA539E"/>
    <w:rsid w:val="00FA5E55"/>
    <w:rsid w:val="00FA630C"/>
    <w:rsid w:val="00FB09F9"/>
    <w:rsid w:val="00FB1128"/>
    <w:rsid w:val="00FB1F04"/>
    <w:rsid w:val="00FB235D"/>
    <w:rsid w:val="00FB2730"/>
    <w:rsid w:val="00FB2BB7"/>
    <w:rsid w:val="00FB33C0"/>
    <w:rsid w:val="00FB4514"/>
    <w:rsid w:val="00FB4B8F"/>
    <w:rsid w:val="00FB4CA6"/>
    <w:rsid w:val="00FB5174"/>
    <w:rsid w:val="00FB59FD"/>
    <w:rsid w:val="00FB60B8"/>
    <w:rsid w:val="00FB6229"/>
    <w:rsid w:val="00FB637B"/>
    <w:rsid w:val="00FB6576"/>
    <w:rsid w:val="00FB664A"/>
    <w:rsid w:val="00FB6BFA"/>
    <w:rsid w:val="00FB6C7A"/>
    <w:rsid w:val="00FB6F62"/>
    <w:rsid w:val="00FC0323"/>
    <w:rsid w:val="00FC0B7C"/>
    <w:rsid w:val="00FC1488"/>
    <w:rsid w:val="00FC1EFF"/>
    <w:rsid w:val="00FC377D"/>
    <w:rsid w:val="00FC3CB3"/>
    <w:rsid w:val="00FC49D0"/>
    <w:rsid w:val="00FC4B08"/>
    <w:rsid w:val="00FC5DF9"/>
    <w:rsid w:val="00FC673F"/>
    <w:rsid w:val="00FC741D"/>
    <w:rsid w:val="00FC7836"/>
    <w:rsid w:val="00FC7DD0"/>
    <w:rsid w:val="00FD0EC0"/>
    <w:rsid w:val="00FD18FA"/>
    <w:rsid w:val="00FD1DA9"/>
    <w:rsid w:val="00FD2467"/>
    <w:rsid w:val="00FD2A53"/>
    <w:rsid w:val="00FD2E57"/>
    <w:rsid w:val="00FD3248"/>
    <w:rsid w:val="00FD3C7C"/>
    <w:rsid w:val="00FD425D"/>
    <w:rsid w:val="00FD4313"/>
    <w:rsid w:val="00FD44FB"/>
    <w:rsid w:val="00FD478A"/>
    <w:rsid w:val="00FD62BF"/>
    <w:rsid w:val="00FD66E0"/>
    <w:rsid w:val="00FD7309"/>
    <w:rsid w:val="00FD75BD"/>
    <w:rsid w:val="00FD771A"/>
    <w:rsid w:val="00FD779D"/>
    <w:rsid w:val="00FD78D1"/>
    <w:rsid w:val="00FD7FF0"/>
    <w:rsid w:val="00FE069D"/>
    <w:rsid w:val="00FE0EC7"/>
    <w:rsid w:val="00FE1CC4"/>
    <w:rsid w:val="00FE2314"/>
    <w:rsid w:val="00FE2523"/>
    <w:rsid w:val="00FE27AD"/>
    <w:rsid w:val="00FE2D6B"/>
    <w:rsid w:val="00FE2EA2"/>
    <w:rsid w:val="00FE2F56"/>
    <w:rsid w:val="00FE34D2"/>
    <w:rsid w:val="00FE398F"/>
    <w:rsid w:val="00FE3A8E"/>
    <w:rsid w:val="00FE3C7F"/>
    <w:rsid w:val="00FE4357"/>
    <w:rsid w:val="00FE468A"/>
    <w:rsid w:val="00FE4D0F"/>
    <w:rsid w:val="00FE4F1A"/>
    <w:rsid w:val="00FE4F69"/>
    <w:rsid w:val="00FE55FD"/>
    <w:rsid w:val="00FE5C1B"/>
    <w:rsid w:val="00FE64DF"/>
    <w:rsid w:val="00FE6E7A"/>
    <w:rsid w:val="00FE7602"/>
    <w:rsid w:val="00FE79DB"/>
    <w:rsid w:val="00FF09D2"/>
    <w:rsid w:val="00FF1F8E"/>
    <w:rsid w:val="00FF2576"/>
    <w:rsid w:val="00FF2625"/>
    <w:rsid w:val="00FF2F6E"/>
    <w:rsid w:val="00FF302F"/>
    <w:rsid w:val="00FF30A3"/>
    <w:rsid w:val="00FF3375"/>
    <w:rsid w:val="00FF35EF"/>
    <w:rsid w:val="00FF3743"/>
    <w:rsid w:val="00FF3EC8"/>
    <w:rsid w:val="00FF3F05"/>
    <w:rsid w:val="00FF3FF3"/>
    <w:rsid w:val="00FF4310"/>
    <w:rsid w:val="00FF5A29"/>
    <w:rsid w:val="00FF5AFB"/>
    <w:rsid w:val="00FF5C16"/>
    <w:rsid w:val="00FF6A75"/>
    <w:rsid w:val="00FF702B"/>
    <w:rsid w:val="00FF7308"/>
    <w:rsid w:val="00FF7FFE"/>
    <w:rsid w:val="01C87D5B"/>
    <w:rsid w:val="024381CD"/>
    <w:rsid w:val="04A275EE"/>
    <w:rsid w:val="060B8EE9"/>
    <w:rsid w:val="086E0054"/>
    <w:rsid w:val="0A4202D9"/>
    <w:rsid w:val="0C222144"/>
    <w:rsid w:val="0EE701CD"/>
    <w:rsid w:val="1305CB0D"/>
    <w:rsid w:val="1A33AFD1"/>
    <w:rsid w:val="1ABD9005"/>
    <w:rsid w:val="1D81944F"/>
    <w:rsid w:val="1DF530C7"/>
    <w:rsid w:val="23773664"/>
    <w:rsid w:val="23FF5540"/>
    <w:rsid w:val="250A58B5"/>
    <w:rsid w:val="26D8560F"/>
    <w:rsid w:val="2AEA00A5"/>
    <w:rsid w:val="2D413522"/>
    <w:rsid w:val="2EE34864"/>
    <w:rsid w:val="321E8C08"/>
    <w:rsid w:val="341F5AE9"/>
    <w:rsid w:val="34550725"/>
    <w:rsid w:val="357BB927"/>
    <w:rsid w:val="387DEB04"/>
    <w:rsid w:val="388CD16D"/>
    <w:rsid w:val="3C4B7A1C"/>
    <w:rsid w:val="3D5CC2D7"/>
    <w:rsid w:val="3E6D4F3F"/>
    <w:rsid w:val="406888D1"/>
    <w:rsid w:val="410EEBB5"/>
    <w:rsid w:val="421F94F6"/>
    <w:rsid w:val="4396A1C3"/>
    <w:rsid w:val="444FB381"/>
    <w:rsid w:val="44A777E7"/>
    <w:rsid w:val="46DB69D0"/>
    <w:rsid w:val="46FF33ED"/>
    <w:rsid w:val="48EE5E91"/>
    <w:rsid w:val="4ACAAD8D"/>
    <w:rsid w:val="4AF0E14B"/>
    <w:rsid w:val="4DD0A710"/>
    <w:rsid w:val="4DD0C1E5"/>
    <w:rsid w:val="4F48DBB6"/>
    <w:rsid w:val="513D2376"/>
    <w:rsid w:val="54BB9072"/>
    <w:rsid w:val="55BF816B"/>
    <w:rsid w:val="55BFE31C"/>
    <w:rsid w:val="566C123F"/>
    <w:rsid w:val="57BC08BD"/>
    <w:rsid w:val="58CFB1A8"/>
    <w:rsid w:val="5B71D42E"/>
    <w:rsid w:val="5B8ECA9F"/>
    <w:rsid w:val="5C15599E"/>
    <w:rsid w:val="5C267980"/>
    <w:rsid w:val="5C470997"/>
    <w:rsid w:val="5E0A503E"/>
    <w:rsid w:val="5F40DB1D"/>
    <w:rsid w:val="601F9E8A"/>
    <w:rsid w:val="60750530"/>
    <w:rsid w:val="68AA1899"/>
    <w:rsid w:val="69CDB33E"/>
    <w:rsid w:val="6B346CEB"/>
    <w:rsid w:val="6D918202"/>
    <w:rsid w:val="6E6C0DAD"/>
    <w:rsid w:val="6EEDCFBA"/>
    <w:rsid w:val="7139897E"/>
    <w:rsid w:val="71D265E4"/>
    <w:rsid w:val="74A25CA0"/>
    <w:rsid w:val="750A06A6"/>
    <w:rsid w:val="76A5D707"/>
    <w:rsid w:val="76AB9E0C"/>
    <w:rsid w:val="77CEB6D8"/>
    <w:rsid w:val="77F18302"/>
    <w:rsid w:val="79862269"/>
    <w:rsid w:val="7AB07202"/>
    <w:rsid w:val="7AB1AB7F"/>
    <w:rsid w:val="7B3295F6"/>
    <w:rsid w:val="7C228488"/>
    <w:rsid w:val="7D5222EF"/>
    <w:rsid w:val="7D90CA2D"/>
    <w:rsid w:val="7E90DC98"/>
    <w:rsid w:val="7EB7DDA5"/>
    <w:rsid w:val="7F5A254A"/>
    <w:rsid w:val="7FB76D6E"/>
    <w:rsid w:val="7FC8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CF91E"/>
  <w15:docId w15:val="{C75B2E99-5D95-4635-996B-DADC3225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25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A6E0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331FD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268"/>
    <w:rPr>
      <w:color w:val="0000FF" w:themeColor="hyperlink"/>
      <w:u w:val="single"/>
    </w:rPr>
  </w:style>
  <w:style w:type="table" w:styleId="TableGrid">
    <w:name w:val="Table Grid"/>
    <w:basedOn w:val="TableNormal"/>
    <w:uiPriority w:val="59"/>
    <w:rsid w:val="0033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rsid w:val="00335268"/>
    <w:pPr>
      <w:jc w:val="both"/>
    </w:pPr>
    <w:rPr>
      <w:lang w:val="pt-PT" w:eastAsia="pt-PT"/>
    </w:rPr>
  </w:style>
  <w:style w:type="paragraph" w:styleId="ListParagraph">
    <w:name w:val="List Paragraph"/>
    <w:basedOn w:val="Normal"/>
    <w:uiPriority w:val="34"/>
    <w:qFormat/>
    <w:rsid w:val="002675B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D352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D3522"/>
  </w:style>
  <w:style w:type="paragraph" w:styleId="Footer">
    <w:name w:val="footer"/>
    <w:basedOn w:val="Normal"/>
    <w:link w:val="FooterChar"/>
    <w:uiPriority w:val="99"/>
    <w:unhideWhenUsed/>
    <w:rsid w:val="00CD352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D3522"/>
  </w:style>
  <w:style w:type="character" w:styleId="CommentReference">
    <w:name w:val="annotation reference"/>
    <w:basedOn w:val="DefaultParagraphFont"/>
    <w:uiPriority w:val="99"/>
    <w:semiHidden/>
    <w:unhideWhenUsed/>
    <w:rsid w:val="000741A2"/>
    <w:rPr>
      <w:sz w:val="16"/>
      <w:szCs w:val="16"/>
    </w:rPr>
  </w:style>
  <w:style w:type="paragraph" w:styleId="CommentText">
    <w:name w:val="annotation text"/>
    <w:basedOn w:val="Normal"/>
    <w:link w:val="CommentTextChar"/>
    <w:uiPriority w:val="99"/>
    <w:unhideWhenUsed/>
    <w:rsid w:val="000741A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741A2"/>
    <w:rPr>
      <w:sz w:val="20"/>
      <w:szCs w:val="20"/>
    </w:rPr>
  </w:style>
  <w:style w:type="paragraph" w:styleId="CommentSubject">
    <w:name w:val="annotation subject"/>
    <w:basedOn w:val="CommentText"/>
    <w:next w:val="CommentText"/>
    <w:link w:val="CommentSubjectChar"/>
    <w:uiPriority w:val="99"/>
    <w:semiHidden/>
    <w:unhideWhenUsed/>
    <w:rsid w:val="000741A2"/>
    <w:rPr>
      <w:b/>
      <w:bCs/>
    </w:rPr>
  </w:style>
  <w:style w:type="character" w:customStyle="1" w:styleId="CommentSubjectChar">
    <w:name w:val="Comment Subject Char"/>
    <w:basedOn w:val="CommentTextChar"/>
    <w:link w:val="CommentSubject"/>
    <w:uiPriority w:val="99"/>
    <w:semiHidden/>
    <w:rsid w:val="000741A2"/>
    <w:rPr>
      <w:b/>
      <w:bCs/>
      <w:sz w:val="20"/>
      <w:szCs w:val="20"/>
    </w:rPr>
  </w:style>
  <w:style w:type="paragraph" w:styleId="BalloonText">
    <w:name w:val="Balloon Text"/>
    <w:basedOn w:val="Normal"/>
    <w:link w:val="BalloonTextChar"/>
    <w:uiPriority w:val="99"/>
    <w:semiHidden/>
    <w:unhideWhenUsed/>
    <w:rsid w:val="00074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A2"/>
    <w:rPr>
      <w:rFonts w:ascii="Segoe UI" w:hAnsi="Segoe UI" w:cs="Segoe UI"/>
      <w:sz w:val="18"/>
      <w:szCs w:val="18"/>
    </w:rPr>
  </w:style>
  <w:style w:type="character" w:customStyle="1" w:styleId="highlight">
    <w:name w:val="highlight"/>
    <w:basedOn w:val="DefaultParagraphFont"/>
    <w:rsid w:val="004E4A38"/>
  </w:style>
  <w:style w:type="paragraph" w:customStyle="1" w:styleId="p1">
    <w:name w:val="p1"/>
    <w:basedOn w:val="Normal"/>
    <w:rsid w:val="00BA3E87"/>
    <w:rPr>
      <w:rFonts w:ascii="Helvetica" w:eastAsiaTheme="minorHAnsi" w:hAnsi="Helvetica"/>
      <w:sz w:val="18"/>
      <w:szCs w:val="18"/>
    </w:rPr>
  </w:style>
  <w:style w:type="character" w:customStyle="1" w:styleId="apple-converted-space">
    <w:name w:val="apple-converted-space"/>
    <w:basedOn w:val="DefaultParagraphFont"/>
    <w:rsid w:val="00BA3E87"/>
  </w:style>
  <w:style w:type="character" w:customStyle="1" w:styleId="markzc8rh7hix">
    <w:name w:val="markzc8rh7hix"/>
    <w:basedOn w:val="DefaultParagraphFont"/>
    <w:rsid w:val="002B27B7"/>
  </w:style>
  <w:style w:type="paragraph" w:styleId="NormalWeb">
    <w:name w:val="Normal (Web)"/>
    <w:basedOn w:val="Normal"/>
    <w:uiPriority w:val="99"/>
    <w:unhideWhenUsed/>
    <w:rsid w:val="0097396D"/>
    <w:pPr>
      <w:spacing w:before="100" w:beforeAutospacing="1" w:after="100" w:afterAutospacing="1"/>
    </w:pPr>
  </w:style>
  <w:style w:type="character" w:styleId="UnresolvedMention">
    <w:name w:val="Unresolved Mention"/>
    <w:basedOn w:val="DefaultParagraphFont"/>
    <w:uiPriority w:val="99"/>
    <w:semiHidden/>
    <w:unhideWhenUsed/>
    <w:rsid w:val="00A11888"/>
    <w:rPr>
      <w:color w:val="605E5C"/>
      <w:shd w:val="clear" w:color="auto" w:fill="E1DFDD"/>
    </w:rPr>
  </w:style>
  <w:style w:type="character" w:styleId="FollowedHyperlink">
    <w:name w:val="FollowedHyperlink"/>
    <w:basedOn w:val="DefaultParagraphFont"/>
    <w:uiPriority w:val="99"/>
    <w:semiHidden/>
    <w:unhideWhenUsed/>
    <w:rsid w:val="00A11888"/>
    <w:rPr>
      <w:color w:val="800080" w:themeColor="followedHyperlink"/>
      <w:u w:val="single"/>
    </w:rPr>
  </w:style>
  <w:style w:type="character" w:customStyle="1" w:styleId="normaltextrun">
    <w:name w:val="normaltextrun"/>
    <w:basedOn w:val="DefaultParagraphFont"/>
    <w:rsid w:val="00350013"/>
  </w:style>
  <w:style w:type="character" w:customStyle="1" w:styleId="eop">
    <w:name w:val="eop"/>
    <w:basedOn w:val="DefaultParagraphFont"/>
    <w:rsid w:val="00350013"/>
  </w:style>
  <w:style w:type="paragraph" w:styleId="Revision">
    <w:name w:val="Revision"/>
    <w:hidden/>
    <w:uiPriority w:val="99"/>
    <w:semiHidden/>
    <w:rsid w:val="003711B9"/>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31FDA"/>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E46E5E"/>
    <w:rPr>
      <w:i/>
      <w:iCs/>
    </w:rPr>
  </w:style>
  <w:style w:type="character" w:customStyle="1" w:styleId="Heading2Char">
    <w:name w:val="Heading 2 Char"/>
    <w:basedOn w:val="DefaultParagraphFont"/>
    <w:link w:val="Heading2"/>
    <w:uiPriority w:val="9"/>
    <w:rsid w:val="007A6E00"/>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E025E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C212A"/>
    <w:rPr>
      <w:b/>
      <w:bCs/>
    </w:rPr>
  </w:style>
  <w:style w:type="paragraph" w:customStyle="1" w:styleId="session-speaker">
    <w:name w:val="session-speaker"/>
    <w:basedOn w:val="Normal"/>
    <w:rsid w:val="00F80F99"/>
    <w:pPr>
      <w:spacing w:before="100" w:beforeAutospacing="1" w:after="100" w:afterAutospacing="1"/>
    </w:pPr>
  </w:style>
  <w:style w:type="character" w:customStyle="1" w:styleId="session-speaker-label">
    <w:name w:val="session-speaker-label"/>
    <w:basedOn w:val="DefaultParagraphFont"/>
    <w:rsid w:val="00F80F99"/>
  </w:style>
  <w:style w:type="character" w:customStyle="1" w:styleId="session-speaker-info">
    <w:name w:val="session-speaker-info"/>
    <w:basedOn w:val="DefaultParagraphFont"/>
    <w:rsid w:val="00F80F99"/>
  </w:style>
  <w:style w:type="character" w:customStyle="1" w:styleId="outlook-search-highlight">
    <w:name w:val="outlook-search-highlight"/>
    <w:basedOn w:val="DefaultParagraphFont"/>
    <w:rsid w:val="005A7ADE"/>
  </w:style>
  <w:style w:type="paragraph" w:customStyle="1" w:styleId="xmsonormal">
    <w:name w:val="x_msonormal"/>
    <w:basedOn w:val="Normal"/>
    <w:rsid w:val="00472702"/>
    <w:pPr>
      <w:spacing w:before="100" w:beforeAutospacing="1" w:after="100" w:afterAutospacing="1"/>
    </w:pPr>
  </w:style>
  <w:style w:type="character" w:customStyle="1" w:styleId="xfield">
    <w:name w:val="x_field"/>
    <w:basedOn w:val="DefaultParagraphFont"/>
    <w:rsid w:val="00472702"/>
  </w:style>
  <w:style w:type="character" w:styleId="PageNumber">
    <w:name w:val="page number"/>
    <w:basedOn w:val="DefaultParagraphFont"/>
    <w:uiPriority w:val="99"/>
    <w:semiHidden/>
    <w:unhideWhenUsed/>
    <w:rsid w:val="00CF2C34"/>
  </w:style>
  <w:style w:type="paragraph" w:customStyle="1" w:styleId="paragraph">
    <w:name w:val="paragraph"/>
    <w:basedOn w:val="Normal"/>
    <w:rsid w:val="00BA48C0"/>
    <w:pPr>
      <w:spacing w:before="100" w:beforeAutospacing="1" w:after="100" w:afterAutospacing="1"/>
    </w:pPr>
  </w:style>
  <w:style w:type="character" w:customStyle="1" w:styleId="markox7v0pvil">
    <w:name w:val="markox7v0pvil"/>
    <w:basedOn w:val="DefaultParagraphFont"/>
    <w:rsid w:val="004E1914"/>
  </w:style>
  <w:style w:type="character" w:customStyle="1" w:styleId="markzt15nz30z">
    <w:name w:val="markzt15nz30z"/>
    <w:basedOn w:val="DefaultParagraphFont"/>
    <w:rsid w:val="004E1914"/>
  </w:style>
  <w:style w:type="character" w:customStyle="1" w:styleId="markwsv2tcysq">
    <w:name w:val="markwsv2tcysq"/>
    <w:basedOn w:val="DefaultParagraphFont"/>
    <w:rsid w:val="004E1914"/>
  </w:style>
  <w:style w:type="character" w:customStyle="1" w:styleId="anchor-text">
    <w:name w:val="anchor-text"/>
    <w:basedOn w:val="DefaultParagraphFont"/>
    <w:rsid w:val="00ED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959">
      <w:bodyDiv w:val="1"/>
      <w:marLeft w:val="0"/>
      <w:marRight w:val="0"/>
      <w:marTop w:val="0"/>
      <w:marBottom w:val="0"/>
      <w:divBdr>
        <w:top w:val="none" w:sz="0" w:space="0" w:color="auto"/>
        <w:left w:val="none" w:sz="0" w:space="0" w:color="auto"/>
        <w:bottom w:val="none" w:sz="0" w:space="0" w:color="auto"/>
        <w:right w:val="none" w:sz="0" w:space="0" w:color="auto"/>
      </w:divBdr>
    </w:div>
    <w:div w:id="16082956">
      <w:bodyDiv w:val="1"/>
      <w:marLeft w:val="0"/>
      <w:marRight w:val="0"/>
      <w:marTop w:val="0"/>
      <w:marBottom w:val="0"/>
      <w:divBdr>
        <w:top w:val="none" w:sz="0" w:space="0" w:color="auto"/>
        <w:left w:val="none" w:sz="0" w:space="0" w:color="auto"/>
        <w:bottom w:val="none" w:sz="0" w:space="0" w:color="auto"/>
        <w:right w:val="none" w:sz="0" w:space="0" w:color="auto"/>
      </w:divBdr>
    </w:div>
    <w:div w:id="54864490">
      <w:bodyDiv w:val="1"/>
      <w:marLeft w:val="0"/>
      <w:marRight w:val="0"/>
      <w:marTop w:val="0"/>
      <w:marBottom w:val="0"/>
      <w:divBdr>
        <w:top w:val="none" w:sz="0" w:space="0" w:color="auto"/>
        <w:left w:val="none" w:sz="0" w:space="0" w:color="auto"/>
        <w:bottom w:val="none" w:sz="0" w:space="0" w:color="auto"/>
        <w:right w:val="none" w:sz="0" w:space="0" w:color="auto"/>
      </w:divBdr>
    </w:div>
    <w:div w:id="68819938">
      <w:bodyDiv w:val="1"/>
      <w:marLeft w:val="0"/>
      <w:marRight w:val="0"/>
      <w:marTop w:val="0"/>
      <w:marBottom w:val="0"/>
      <w:divBdr>
        <w:top w:val="none" w:sz="0" w:space="0" w:color="auto"/>
        <w:left w:val="none" w:sz="0" w:space="0" w:color="auto"/>
        <w:bottom w:val="none" w:sz="0" w:space="0" w:color="auto"/>
        <w:right w:val="none" w:sz="0" w:space="0" w:color="auto"/>
      </w:divBdr>
    </w:div>
    <w:div w:id="97220288">
      <w:bodyDiv w:val="1"/>
      <w:marLeft w:val="0"/>
      <w:marRight w:val="0"/>
      <w:marTop w:val="0"/>
      <w:marBottom w:val="0"/>
      <w:divBdr>
        <w:top w:val="none" w:sz="0" w:space="0" w:color="auto"/>
        <w:left w:val="none" w:sz="0" w:space="0" w:color="auto"/>
        <w:bottom w:val="none" w:sz="0" w:space="0" w:color="auto"/>
        <w:right w:val="none" w:sz="0" w:space="0" w:color="auto"/>
      </w:divBdr>
    </w:div>
    <w:div w:id="118764620">
      <w:bodyDiv w:val="1"/>
      <w:marLeft w:val="0"/>
      <w:marRight w:val="0"/>
      <w:marTop w:val="0"/>
      <w:marBottom w:val="0"/>
      <w:divBdr>
        <w:top w:val="none" w:sz="0" w:space="0" w:color="auto"/>
        <w:left w:val="none" w:sz="0" w:space="0" w:color="auto"/>
        <w:bottom w:val="none" w:sz="0" w:space="0" w:color="auto"/>
        <w:right w:val="none" w:sz="0" w:space="0" w:color="auto"/>
      </w:divBdr>
    </w:div>
    <w:div w:id="127630593">
      <w:bodyDiv w:val="1"/>
      <w:marLeft w:val="0"/>
      <w:marRight w:val="0"/>
      <w:marTop w:val="0"/>
      <w:marBottom w:val="0"/>
      <w:divBdr>
        <w:top w:val="none" w:sz="0" w:space="0" w:color="auto"/>
        <w:left w:val="none" w:sz="0" w:space="0" w:color="auto"/>
        <w:bottom w:val="none" w:sz="0" w:space="0" w:color="auto"/>
        <w:right w:val="none" w:sz="0" w:space="0" w:color="auto"/>
      </w:divBdr>
    </w:div>
    <w:div w:id="130950504">
      <w:bodyDiv w:val="1"/>
      <w:marLeft w:val="0"/>
      <w:marRight w:val="0"/>
      <w:marTop w:val="0"/>
      <w:marBottom w:val="0"/>
      <w:divBdr>
        <w:top w:val="none" w:sz="0" w:space="0" w:color="auto"/>
        <w:left w:val="none" w:sz="0" w:space="0" w:color="auto"/>
        <w:bottom w:val="none" w:sz="0" w:space="0" w:color="auto"/>
        <w:right w:val="none" w:sz="0" w:space="0" w:color="auto"/>
      </w:divBdr>
    </w:div>
    <w:div w:id="139927212">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7768934">
      <w:bodyDiv w:val="1"/>
      <w:marLeft w:val="0"/>
      <w:marRight w:val="0"/>
      <w:marTop w:val="0"/>
      <w:marBottom w:val="0"/>
      <w:divBdr>
        <w:top w:val="none" w:sz="0" w:space="0" w:color="auto"/>
        <w:left w:val="none" w:sz="0" w:space="0" w:color="auto"/>
        <w:bottom w:val="none" w:sz="0" w:space="0" w:color="auto"/>
        <w:right w:val="none" w:sz="0" w:space="0" w:color="auto"/>
      </w:divBdr>
    </w:div>
    <w:div w:id="232086240">
      <w:bodyDiv w:val="1"/>
      <w:marLeft w:val="0"/>
      <w:marRight w:val="0"/>
      <w:marTop w:val="0"/>
      <w:marBottom w:val="0"/>
      <w:divBdr>
        <w:top w:val="none" w:sz="0" w:space="0" w:color="auto"/>
        <w:left w:val="none" w:sz="0" w:space="0" w:color="auto"/>
        <w:bottom w:val="none" w:sz="0" w:space="0" w:color="auto"/>
        <w:right w:val="none" w:sz="0" w:space="0" w:color="auto"/>
      </w:divBdr>
    </w:div>
    <w:div w:id="247661594">
      <w:bodyDiv w:val="1"/>
      <w:marLeft w:val="0"/>
      <w:marRight w:val="0"/>
      <w:marTop w:val="0"/>
      <w:marBottom w:val="0"/>
      <w:divBdr>
        <w:top w:val="none" w:sz="0" w:space="0" w:color="auto"/>
        <w:left w:val="none" w:sz="0" w:space="0" w:color="auto"/>
        <w:bottom w:val="none" w:sz="0" w:space="0" w:color="auto"/>
        <w:right w:val="none" w:sz="0" w:space="0" w:color="auto"/>
      </w:divBdr>
    </w:div>
    <w:div w:id="294605718">
      <w:bodyDiv w:val="1"/>
      <w:marLeft w:val="0"/>
      <w:marRight w:val="0"/>
      <w:marTop w:val="0"/>
      <w:marBottom w:val="0"/>
      <w:divBdr>
        <w:top w:val="none" w:sz="0" w:space="0" w:color="auto"/>
        <w:left w:val="none" w:sz="0" w:space="0" w:color="auto"/>
        <w:bottom w:val="none" w:sz="0" w:space="0" w:color="auto"/>
        <w:right w:val="none" w:sz="0" w:space="0" w:color="auto"/>
      </w:divBdr>
      <w:divsChild>
        <w:div w:id="416949691">
          <w:marLeft w:val="0"/>
          <w:marRight w:val="0"/>
          <w:marTop w:val="0"/>
          <w:marBottom w:val="0"/>
          <w:divBdr>
            <w:top w:val="none" w:sz="0" w:space="0" w:color="auto"/>
            <w:left w:val="none" w:sz="0" w:space="0" w:color="auto"/>
            <w:bottom w:val="none" w:sz="0" w:space="0" w:color="auto"/>
            <w:right w:val="none" w:sz="0" w:space="0" w:color="auto"/>
          </w:divBdr>
          <w:divsChild>
            <w:div w:id="1414661328">
              <w:marLeft w:val="0"/>
              <w:marRight w:val="0"/>
              <w:marTop w:val="0"/>
              <w:marBottom w:val="0"/>
              <w:divBdr>
                <w:top w:val="none" w:sz="0" w:space="0" w:color="auto"/>
                <w:left w:val="none" w:sz="0" w:space="0" w:color="auto"/>
                <w:bottom w:val="none" w:sz="0" w:space="0" w:color="auto"/>
                <w:right w:val="none" w:sz="0" w:space="0" w:color="auto"/>
              </w:divBdr>
              <w:divsChild>
                <w:div w:id="20301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4731">
      <w:bodyDiv w:val="1"/>
      <w:marLeft w:val="0"/>
      <w:marRight w:val="0"/>
      <w:marTop w:val="0"/>
      <w:marBottom w:val="0"/>
      <w:divBdr>
        <w:top w:val="none" w:sz="0" w:space="0" w:color="auto"/>
        <w:left w:val="none" w:sz="0" w:space="0" w:color="auto"/>
        <w:bottom w:val="none" w:sz="0" w:space="0" w:color="auto"/>
        <w:right w:val="none" w:sz="0" w:space="0" w:color="auto"/>
      </w:divBdr>
    </w:div>
    <w:div w:id="345597691">
      <w:bodyDiv w:val="1"/>
      <w:marLeft w:val="0"/>
      <w:marRight w:val="0"/>
      <w:marTop w:val="0"/>
      <w:marBottom w:val="0"/>
      <w:divBdr>
        <w:top w:val="none" w:sz="0" w:space="0" w:color="auto"/>
        <w:left w:val="none" w:sz="0" w:space="0" w:color="auto"/>
        <w:bottom w:val="none" w:sz="0" w:space="0" w:color="auto"/>
        <w:right w:val="none" w:sz="0" w:space="0" w:color="auto"/>
      </w:divBdr>
    </w:div>
    <w:div w:id="365834796">
      <w:bodyDiv w:val="1"/>
      <w:marLeft w:val="0"/>
      <w:marRight w:val="0"/>
      <w:marTop w:val="0"/>
      <w:marBottom w:val="0"/>
      <w:divBdr>
        <w:top w:val="none" w:sz="0" w:space="0" w:color="auto"/>
        <w:left w:val="none" w:sz="0" w:space="0" w:color="auto"/>
        <w:bottom w:val="none" w:sz="0" w:space="0" w:color="auto"/>
        <w:right w:val="none" w:sz="0" w:space="0" w:color="auto"/>
      </w:divBdr>
    </w:div>
    <w:div w:id="376126904">
      <w:bodyDiv w:val="1"/>
      <w:marLeft w:val="0"/>
      <w:marRight w:val="0"/>
      <w:marTop w:val="0"/>
      <w:marBottom w:val="0"/>
      <w:divBdr>
        <w:top w:val="none" w:sz="0" w:space="0" w:color="auto"/>
        <w:left w:val="none" w:sz="0" w:space="0" w:color="auto"/>
        <w:bottom w:val="none" w:sz="0" w:space="0" w:color="auto"/>
        <w:right w:val="none" w:sz="0" w:space="0" w:color="auto"/>
      </w:divBdr>
    </w:div>
    <w:div w:id="377978021">
      <w:bodyDiv w:val="1"/>
      <w:marLeft w:val="0"/>
      <w:marRight w:val="0"/>
      <w:marTop w:val="0"/>
      <w:marBottom w:val="0"/>
      <w:divBdr>
        <w:top w:val="none" w:sz="0" w:space="0" w:color="auto"/>
        <w:left w:val="none" w:sz="0" w:space="0" w:color="auto"/>
        <w:bottom w:val="none" w:sz="0" w:space="0" w:color="auto"/>
        <w:right w:val="none" w:sz="0" w:space="0" w:color="auto"/>
      </w:divBdr>
    </w:div>
    <w:div w:id="380440792">
      <w:bodyDiv w:val="1"/>
      <w:marLeft w:val="0"/>
      <w:marRight w:val="0"/>
      <w:marTop w:val="0"/>
      <w:marBottom w:val="0"/>
      <w:divBdr>
        <w:top w:val="none" w:sz="0" w:space="0" w:color="auto"/>
        <w:left w:val="none" w:sz="0" w:space="0" w:color="auto"/>
        <w:bottom w:val="none" w:sz="0" w:space="0" w:color="auto"/>
        <w:right w:val="none" w:sz="0" w:space="0" w:color="auto"/>
      </w:divBdr>
    </w:div>
    <w:div w:id="410011942">
      <w:bodyDiv w:val="1"/>
      <w:marLeft w:val="0"/>
      <w:marRight w:val="0"/>
      <w:marTop w:val="0"/>
      <w:marBottom w:val="0"/>
      <w:divBdr>
        <w:top w:val="none" w:sz="0" w:space="0" w:color="auto"/>
        <w:left w:val="none" w:sz="0" w:space="0" w:color="auto"/>
        <w:bottom w:val="none" w:sz="0" w:space="0" w:color="auto"/>
        <w:right w:val="none" w:sz="0" w:space="0" w:color="auto"/>
      </w:divBdr>
    </w:div>
    <w:div w:id="436605309">
      <w:bodyDiv w:val="1"/>
      <w:marLeft w:val="0"/>
      <w:marRight w:val="0"/>
      <w:marTop w:val="0"/>
      <w:marBottom w:val="0"/>
      <w:divBdr>
        <w:top w:val="none" w:sz="0" w:space="0" w:color="auto"/>
        <w:left w:val="none" w:sz="0" w:space="0" w:color="auto"/>
        <w:bottom w:val="none" w:sz="0" w:space="0" w:color="auto"/>
        <w:right w:val="none" w:sz="0" w:space="0" w:color="auto"/>
      </w:divBdr>
    </w:div>
    <w:div w:id="467669555">
      <w:bodyDiv w:val="1"/>
      <w:marLeft w:val="0"/>
      <w:marRight w:val="0"/>
      <w:marTop w:val="0"/>
      <w:marBottom w:val="0"/>
      <w:divBdr>
        <w:top w:val="none" w:sz="0" w:space="0" w:color="auto"/>
        <w:left w:val="none" w:sz="0" w:space="0" w:color="auto"/>
        <w:bottom w:val="none" w:sz="0" w:space="0" w:color="auto"/>
        <w:right w:val="none" w:sz="0" w:space="0" w:color="auto"/>
      </w:divBdr>
      <w:divsChild>
        <w:div w:id="1309897533">
          <w:marLeft w:val="0"/>
          <w:marRight w:val="0"/>
          <w:marTop w:val="0"/>
          <w:marBottom w:val="0"/>
          <w:divBdr>
            <w:top w:val="none" w:sz="0" w:space="0" w:color="auto"/>
            <w:left w:val="none" w:sz="0" w:space="0" w:color="auto"/>
            <w:bottom w:val="none" w:sz="0" w:space="0" w:color="auto"/>
            <w:right w:val="none" w:sz="0" w:space="0" w:color="auto"/>
          </w:divBdr>
          <w:divsChild>
            <w:div w:id="2146924925">
              <w:marLeft w:val="0"/>
              <w:marRight w:val="0"/>
              <w:marTop w:val="0"/>
              <w:marBottom w:val="0"/>
              <w:divBdr>
                <w:top w:val="none" w:sz="0" w:space="0" w:color="auto"/>
                <w:left w:val="none" w:sz="0" w:space="0" w:color="auto"/>
                <w:bottom w:val="none" w:sz="0" w:space="0" w:color="auto"/>
                <w:right w:val="none" w:sz="0" w:space="0" w:color="auto"/>
              </w:divBdr>
              <w:divsChild>
                <w:div w:id="5547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4081">
      <w:bodyDiv w:val="1"/>
      <w:marLeft w:val="0"/>
      <w:marRight w:val="0"/>
      <w:marTop w:val="0"/>
      <w:marBottom w:val="0"/>
      <w:divBdr>
        <w:top w:val="none" w:sz="0" w:space="0" w:color="auto"/>
        <w:left w:val="none" w:sz="0" w:space="0" w:color="auto"/>
        <w:bottom w:val="none" w:sz="0" w:space="0" w:color="auto"/>
        <w:right w:val="none" w:sz="0" w:space="0" w:color="auto"/>
      </w:divBdr>
    </w:div>
    <w:div w:id="489173618">
      <w:bodyDiv w:val="1"/>
      <w:marLeft w:val="0"/>
      <w:marRight w:val="0"/>
      <w:marTop w:val="0"/>
      <w:marBottom w:val="0"/>
      <w:divBdr>
        <w:top w:val="none" w:sz="0" w:space="0" w:color="auto"/>
        <w:left w:val="none" w:sz="0" w:space="0" w:color="auto"/>
        <w:bottom w:val="none" w:sz="0" w:space="0" w:color="auto"/>
        <w:right w:val="none" w:sz="0" w:space="0" w:color="auto"/>
      </w:divBdr>
      <w:divsChild>
        <w:div w:id="954362798">
          <w:marLeft w:val="0"/>
          <w:marRight w:val="0"/>
          <w:marTop w:val="0"/>
          <w:marBottom w:val="0"/>
          <w:divBdr>
            <w:top w:val="none" w:sz="0" w:space="0" w:color="auto"/>
            <w:left w:val="none" w:sz="0" w:space="0" w:color="auto"/>
            <w:bottom w:val="none" w:sz="0" w:space="0" w:color="auto"/>
            <w:right w:val="none" w:sz="0" w:space="0" w:color="auto"/>
          </w:divBdr>
          <w:divsChild>
            <w:div w:id="264074470">
              <w:marLeft w:val="0"/>
              <w:marRight w:val="0"/>
              <w:marTop w:val="0"/>
              <w:marBottom w:val="0"/>
              <w:divBdr>
                <w:top w:val="none" w:sz="0" w:space="0" w:color="auto"/>
                <w:left w:val="none" w:sz="0" w:space="0" w:color="auto"/>
                <w:bottom w:val="none" w:sz="0" w:space="0" w:color="auto"/>
                <w:right w:val="none" w:sz="0" w:space="0" w:color="auto"/>
              </w:divBdr>
              <w:divsChild>
                <w:div w:id="9372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7513">
      <w:bodyDiv w:val="1"/>
      <w:marLeft w:val="0"/>
      <w:marRight w:val="0"/>
      <w:marTop w:val="0"/>
      <w:marBottom w:val="0"/>
      <w:divBdr>
        <w:top w:val="none" w:sz="0" w:space="0" w:color="auto"/>
        <w:left w:val="none" w:sz="0" w:space="0" w:color="auto"/>
        <w:bottom w:val="none" w:sz="0" w:space="0" w:color="auto"/>
        <w:right w:val="none" w:sz="0" w:space="0" w:color="auto"/>
      </w:divBdr>
    </w:div>
    <w:div w:id="525292903">
      <w:bodyDiv w:val="1"/>
      <w:marLeft w:val="0"/>
      <w:marRight w:val="0"/>
      <w:marTop w:val="0"/>
      <w:marBottom w:val="0"/>
      <w:divBdr>
        <w:top w:val="none" w:sz="0" w:space="0" w:color="auto"/>
        <w:left w:val="none" w:sz="0" w:space="0" w:color="auto"/>
        <w:bottom w:val="none" w:sz="0" w:space="0" w:color="auto"/>
        <w:right w:val="none" w:sz="0" w:space="0" w:color="auto"/>
      </w:divBdr>
    </w:div>
    <w:div w:id="562761306">
      <w:bodyDiv w:val="1"/>
      <w:marLeft w:val="0"/>
      <w:marRight w:val="0"/>
      <w:marTop w:val="0"/>
      <w:marBottom w:val="0"/>
      <w:divBdr>
        <w:top w:val="none" w:sz="0" w:space="0" w:color="auto"/>
        <w:left w:val="none" w:sz="0" w:space="0" w:color="auto"/>
        <w:bottom w:val="none" w:sz="0" w:space="0" w:color="auto"/>
        <w:right w:val="none" w:sz="0" w:space="0" w:color="auto"/>
      </w:divBdr>
    </w:div>
    <w:div w:id="580453127">
      <w:bodyDiv w:val="1"/>
      <w:marLeft w:val="0"/>
      <w:marRight w:val="0"/>
      <w:marTop w:val="0"/>
      <w:marBottom w:val="0"/>
      <w:divBdr>
        <w:top w:val="none" w:sz="0" w:space="0" w:color="auto"/>
        <w:left w:val="none" w:sz="0" w:space="0" w:color="auto"/>
        <w:bottom w:val="none" w:sz="0" w:space="0" w:color="auto"/>
        <w:right w:val="none" w:sz="0" w:space="0" w:color="auto"/>
      </w:divBdr>
    </w:div>
    <w:div w:id="580528390">
      <w:bodyDiv w:val="1"/>
      <w:marLeft w:val="0"/>
      <w:marRight w:val="0"/>
      <w:marTop w:val="0"/>
      <w:marBottom w:val="0"/>
      <w:divBdr>
        <w:top w:val="none" w:sz="0" w:space="0" w:color="auto"/>
        <w:left w:val="none" w:sz="0" w:space="0" w:color="auto"/>
        <w:bottom w:val="none" w:sz="0" w:space="0" w:color="auto"/>
        <w:right w:val="none" w:sz="0" w:space="0" w:color="auto"/>
      </w:divBdr>
    </w:div>
    <w:div w:id="588275639">
      <w:bodyDiv w:val="1"/>
      <w:marLeft w:val="0"/>
      <w:marRight w:val="0"/>
      <w:marTop w:val="0"/>
      <w:marBottom w:val="0"/>
      <w:divBdr>
        <w:top w:val="none" w:sz="0" w:space="0" w:color="auto"/>
        <w:left w:val="none" w:sz="0" w:space="0" w:color="auto"/>
        <w:bottom w:val="none" w:sz="0" w:space="0" w:color="auto"/>
        <w:right w:val="none" w:sz="0" w:space="0" w:color="auto"/>
      </w:divBdr>
    </w:div>
    <w:div w:id="594896505">
      <w:bodyDiv w:val="1"/>
      <w:marLeft w:val="0"/>
      <w:marRight w:val="0"/>
      <w:marTop w:val="0"/>
      <w:marBottom w:val="0"/>
      <w:divBdr>
        <w:top w:val="none" w:sz="0" w:space="0" w:color="auto"/>
        <w:left w:val="none" w:sz="0" w:space="0" w:color="auto"/>
        <w:bottom w:val="none" w:sz="0" w:space="0" w:color="auto"/>
        <w:right w:val="none" w:sz="0" w:space="0" w:color="auto"/>
      </w:divBdr>
    </w:div>
    <w:div w:id="620695375">
      <w:bodyDiv w:val="1"/>
      <w:marLeft w:val="0"/>
      <w:marRight w:val="0"/>
      <w:marTop w:val="0"/>
      <w:marBottom w:val="0"/>
      <w:divBdr>
        <w:top w:val="none" w:sz="0" w:space="0" w:color="auto"/>
        <w:left w:val="none" w:sz="0" w:space="0" w:color="auto"/>
        <w:bottom w:val="none" w:sz="0" w:space="0" w:color="auto"/>
        <w:right w:val="none" w:sz="0" w:space="0" w:color="auto"/>
      </w:divBdr>
    </w:div>
    <w:div w:id="627513873">
      <w:bodyDiv w:val="1"/>
      <w:marLeft w:val="0"/>
      <w:marRight w:val="0"/>
      <w:marTop w:val="0"/>
      <w:marBottom w:val="0"/>
      <w:divBdr>
        <w:top w:val="none" w:sz="0" w:space="0" w:color="auto"/>
        <w:left w:val="none" w:sz="0" w:space="0" w:color="auto"/>
        <w:bottom w:val="none" w:sz="0" w:space="0" w:color="auto"/>
        <w:right w:val="none" w:sz="0" w:space="0" w:color="auto"/>
      </w:divBdr>
    </w:div>
    <w:div w:id="636179048">
      <w:bodyDiv w:val="1"/>
      <w:marLeft w:val="0"/>
      <w:marRight w:val="0"/>
      <w:marTop w:val="0"/>
      <w:marBottom w:val="0"/>
      <w:divBdr>
        <w:top w:val="none" w:sz="0" w:space="0" w:color="auto"/>
        <w:left w:val="none" w:sz="0" w:space="0" w:color="auto"/>
        <w:bottom w:val="none" w:sz="0" w:space="0" w:color="auto"/>
        <w:right w:val="none" w:sz="0" w:space="0" w:color="auto"/>
      </w:divBdr>
      <w:divsChild>
        <w:div w:id="909846141">
          <w:marLeft w:val="0"/>
          <w:marRight w:val="0"/>
          <w:marTop w:val="0"/>
          <w:marBottom w:val="0"/>
          <w:divBdr>
            <w:top w:val="none" w:sz="0" w:space="0" w:color="auto"/>
            <w:left w:val="none" w:sz="0" w:space="0" w:color="auto"/>
            <w:bottom w:val="none" w:sz="0" w:space="0" w:color="auto"/>
            <w:right w:val="none" w:sz="0" w:space="0" w:color="auto"/>
          </w:divBdr>
          <w:divsChild>
            <w:div w:id="1141770872">
              <w:marLeft w:val="0"/>
              <w:marRight w:val="0"/>
              <w:marTop w:val="0"/>
              <w:marBottom w:val="0"/>
              <w:divBdr>
                <w:top w:val="none" w:sz="0" w:space="0" w:color="auto"/>
                <w:left w:val="none" w:sz="0" w:space="0" w:color="auto"/>
                <w:bottom w:val="none" w:sz="0" w:space="0" w:color="auto"/>
                <w:right w:val="none" w:sz="0" w:space="0" w:color="auto"/>
              </w:divBdr>
              <w:divsChild>
                <w:div w:id="1926064794">
                  <w:marLeft w:val="0"/>
                  <w:marRight w:val="0"/>
                  <w:marTop w:val="0"/>
                  <w:marBottom w:val="0"/>
                  <w:divBdr>
                    <w:top w:val="none" w:sz="0" w:space="0" w:color="auto"/>
                    <w:left w:val="none" w:sz="0" w:space="0" w:color="auto"/>
                    <w:bottom w:val="none" w:sz="0" w:space="0" w:color="auto"/>
                    <w:right w:val="none" w:sz="0" w:space="0" w:color="auto"/>
                  </w:divBdr>
                  <w:divsChild>
                    <w:div w:id="14931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35913">
      <w:bodyDiv w:val="1"/>
      <w:marLeft w:val="0"/>
      <w:marRight w:val="0"/>
      <w:marTop w:val="0"/>
      <w:marBottom w:val="0"/>
      <w:divBdr>
        <w:top w:val="none" w:sz="0" w:space="0" w:color="auto"/>
        <w:left w:val="none" w:sz="0" w:space="0" w:color="auto"/>
        <w:bottom w:val="none" w:sz="0" w:space="0" w:color="auto"/>
        <w:right w:val="none" w:sz="0" w:space="0" w:color="auto"/>
      </w:divBdr>
    </w:div>
    <w:div w:id="645091790">
      <w:bodyDiv w:val="1"/>
      <w:marLeft w:val="0"/>
      <w:marRight w:val="0"/>
      <w:marTop w:val="0"/>
      <w:marBottom w:val="0"/>
      <w:divBdr>
        <w:top w:val="none" w:sz="0" w:space="0" w:color="auto"/>
        <w:left w:val="none" w:sz="0" w:space="0" w:color="auto"/>
        <w:bottom w:val="none" w:sz="0" w:space="0" w:color="auto"/>
        <w:right w:val="none" w:sz="0" w:space="0" w:color="auto"/>
      </w:divBdr>
      <w:divsChild>
        <w:div w:id="1950773212">
          <w:marLeft w:val="0"/>
          <w:marRight w:val="0"/>
          <w:marTop w:val="0"/>
          <w:marBottom w:val="0"/>
          <w:divBdr>
            <w:top w:val="none" w:sz="0" w:space="0" w:color="auto"/>
            <w:left w:val="none" w:sz="0" w:space="0" w:color="auto"/>
            <w:bottom w:val="none" w:sz="0" w:space="0" w:color="auto"/>
            <w:right w:val="none" w:sz="0" w:space="0" w:color="auto"/>
          </w:divBdr>
          <w:divsChild>
            <w:div w:id="370806378">
              <w:marLeft w:val="0"/>
              <w:marRight w:val="0"/>
              <w:marTop w:val="0"/>
              <w:marBottom w:val="0"/>
              <w:divBdr>
                <w:top w:val="none" w:sz="0" w:space="0" w:color="auto"/>
                <w:left w:val="none" w:sz="0" w:space="0" w:color="auto"/>
                <w:bottom w:val="none" w:sz="0" w:space="0" w:color="auto"/>
                <w:right w:val="none" w:sz="0" w:space="0" w:color="auto"/>
              </w:divBdr>
              <w:divsChild>
                <w:div w:id="808592354">
                  <w:marLeft w:val="-225"/>
                  <w:marRight w:val="-225"/>
                  <w:marTop w:val="0"/>
                  <w:marBottom w:val="0"/>
                  <w:divBdr>
                    <w:top w:val="none" w:sz="0" w:space="0" w:color="auto"/>
                    <w:left w:val="none" w:sz="0" w:space="0" w:color="auto"/>
                    <w:bottom w:val="none" w:sz="0" w:space="0" w:color="auto"/>
                    <w:right w:val="none" w:sz="0" w:space="0" w:color="auto"/>
                  </w:divBdr>
                  <w:divsChild>
                    <w:div w:id="1194853537">
                      <w:marLeft w:val="0"/>
                      <w:marRight w:val="0"/>
                      <w:marTop w:val="0"/>
                      <w:marBottom w:val="0"/>
                      <w:divBdr>
                        <w:top w:val="none" w:sz="0" w:space="0" w:color="auto"/>
                        <w:left w:val="none" w:sz="0" w:space="0" w:color="auto"/>
                        <w:bottom w:val="none" w:sz="0" w:space="0" w:color="auto"/>
                        <w:right w:val="none" w:sz="0" w:space="0" w:color="auto"/>
                      </w:divBdr>
                      <w:divsChild>
                        <w:div w:id="871109402">
                          <w:marLeft w:val="0"/>
                          <w:marRight w:val="0"/>
                          <w:marTop w:val="0"/>
                          <w:marBottom w:val="0"/>
                          <w:divBdr>
                            <w:top w:val="none" w:sz="0" w:space="0" w:color="auto"/>
                            <w:left w:val="none" w:sz="0" w:space="0" w:color="auto"/>
                            <w:bottom w:val="none" w:sz="0" w:space="0" w:color="auto"/>
                            <w:right w:val="none" w:sz="0" w:space="0" w:color="auto"/>
                          </w:divBdr>
                          <w:divsChild>
                            <w:div w:id="963196506">
                              <w:marLeft w:val="0"/>
                              <w:marRight w:val="0"/>
                              <w:marTop w:val="0"/>
                              <w:marBottom w:val="0"/>
                              <w:divBdr>
                                <w:top w:val="none" w:sz="0" w:space="0" w:color="auto"/>
                                <w:left w:val="none" w:sz="0" w:space="0" w:color="auto"/>
                                <w:bottom w:val="none" w:sz="0" w:space="0" w:color="auto"/>
                                <w:right w:val="none" w:sz="0" w:space="0" w:color="auto"/>
                              </w:divBdr>
                              <w:divsChild>
                                <w:div w:id="128088177">
                                  <w:marLeft w:val="0"/>
                                  <w:marRight w:val="0"/>
                                  <w:marTop w:val="0"/>
                                  <w:marBottom w:val="150"/>
                                  <w:divBdr>
                                    <w:top w:val="none" w:sz="0" w:space="0" w:color="auto"/>
                                    <w:left w:val="none" w:sz="0" w:space="0" w:color="auto"/>
                                    <w:bottom w:val="none" w:sz="0" w:space="0" w:color="auto"/>
                                    <w:right w:val="none" w:sz="0" w:space="0" w:color="auto"/>
                                  </w:divBdr>
                                  <w:divsChild>
                                    <w:div w:id="1971742270">
                                      <w:marLeft w:val="0"/>
                                      <w:marRight w:val="0"/>
                                      <w:marTop w:val="0"/>
                                      <w:marBottom w:val="0"/>
                                      <w:divBdr>
                                        <w:top w:val="none" w:sz="0" w:space="0" w:color="auto"/>
                                        <w:left w:val="none" w:sz="0" w:space="0" w:color="auto"/>
                                        <w:bottom w:val="none" w:sz="0" w:space="0" w:color="auto"/>
                                        <w:right w:val="none" w:sz="0" w:space="0" w:color="auto"/>
                                      </w:divBdr>
                                      <w:divsChild>
                                        <w:div w:id="453445742">
                                          <w:marLeft w:val="0"/>
                                          <w:marRight w:val="0"/>
                                          <w:marTop w:val="0"/>
                                          <w:marBottom w:val="0"/>
                                          <w:divBdr>
                                            <w:top w:val="none" w:sz="0" w:space="0" w:color="auto"/>
                                            <w:left w:val="none" w:sz="0" w:space="0" w:color="auto"/>
                                            <w:bottom w:val="none" w:sz="0" w:space="0" w:color="auto"/>
                                            <w:right w:val="none" w:sz="0" w:space="0" w:color="auto"/>
                                          </w:divBdr>
                                          <w:divsChild>
                                            <w:div w:id="478303038">
                                              <w:marLeft w:val="0"/>
                                              <w:marRight w:val="0"/>
                                              <w:marTop w:val="0"/>
                                              <w:marBottom w:val="0"/>
                                              <w:divBdr>
                                                <w:top w:val="none" w:sz="0" w:space="0" w:color="auto"/>
                                                <w:left w:val="none" w:sz="0" w:space="0" w:color="auto"/>
                                                <w:bottom w:val="none" w:sz="0" w:space="0" w:color="auto"/>
                                                <w:right w:val="none" w:sz="0" w:space="0" w:color="auto"/>
                                              </w:divBdr>
                                              <w:divsChild>
                                                <w:div w:id="576283612">
                                                  <w:marLeft w:val="0"/>
                                                  <w:marRight w:val="0"/>
                                                  <w:marTop w:val="0"/>
                                                  <w:marBottom w:val="0"/>
                                                  <w:divBdr>
                                                    <w:top w:val="none" w:sz="0" w:space="0" w:color="auto"/>
                                                    <w:left w:val="none" w:sz="0" w:space="0" w:color="auto"/>
                                                    <w:bottom w:val="none" w:sz="0" w:space="0" w:color="auto"/>
                                                    <w:right w:val="none" w:sz="0" w:space="0" w:color="auto"/>
                                                  </w:divBdr>
                                                  <w:divsChild>
                                                    <w:div w:id="29760805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636391">
          <w:marLeft w:val="0"/>
          <w:marRight w:val="0"/>
          <w:marTop w:val="0"/>
          <w:marBottom w:val="0"/>
          <w:divBdr>
            <w:top w:val="none" w:sz="0" w:space="0" w:color="auto"/>
            <w:left w:val="none" w:sz="0" w:space="0" w:color="auto"/>
            <w:bottom w:val="none" w:sz="0" w:space="0" w:color="auto"/>
            <w:right w:val="none" w:sz="0" w:space="0" w:color="auto"/>
          </w:divBdr>
          <w:divsChild>
            <w:div w:id="1985352994">
              <w:marLeft w:val="0"/>
              <w:marRight w:val="0"/>
              <w:marTop w:val="0"/>
              <w:marBottom w:val="0"/>
              <w:divBdr>
                <w:top w:val="none" w:sz="0" w:space="0" w:color="auto"/>
                <w:left w:val="none" w:sz="0" w:space="0" w:color="auto"/>
                <w:bottom w:val="none" w:sz="0" w:space="0" w:color="auto"/>
                <w:right w:val="none" w:sz="0" w:space="0" w:color="auto"/>
              </w:divBdr>
              <w:divsChild>
                <w:div w:id="1330669815">
                  <w:marLeft w:val="0"/>
                  <w:marRight w:val="0"/>
                  <w:marTop w:val="0"/>
                  <w:marBottom w:val="0"/>
                  <w:divBdr>
                    <w:top w:val="none" w:sz="0" w:space="0" w:color="auto"/>
                    <w:left w:val="none" w:sz="0" w:space="0" w:color="auto"/>
                    <w:bottom w:val="none" w:sz="0" w:space="0" w:color="auto"/>
                    <w:right w:val="none" w:sz="0" w:space="0" w:color="auto"/>
                  </w:divBdr>
                  <w:divsChild>
                    <w:div w:id="631904036">
                      <w:marLeft w:val="0"/>
                      <w:marRight w:val="0"/>
                      <w:marTop w:val="0"/>
                      <w:marBottom w:val="0"/>
                      <w:divBdr>
                        <w:top w:val="none" w:sz="0" w:space="0" w:color="auto"/>
                        <w:left w:val="none" w:sz="0" w:space="0" w:color="auto"/>
                        <w:bottom w:val="none" w:sz="0" w:space="0" w:color="auto"/>
                        <w:right w:val="none" w:sz="0" w:space="0" w:color="auto"/>
                      </w:divBdr>
                      <w:divsChild>
                        <w:div w:id="2035615595">
                          <w:marLeft w:val="0"/>
                          <w:marRight w:val="0"/>
                          <w:marTop w:val="0"/>
                          <w:marBottom w:val="225"/>
                          <w:divBdr>
                            <w:top w:val="none" w:sz="0" w:space="0" w:color="auto"/>
                            <w:left w:val="none" w:sz="0" w:space="0" w:color="auto"/>
                            <w:bottom w:val="none" w:sz="0" w:space="0" w:color="auto"/>
                            <w:right w:val="none" w:sz="0" w:space="0" w:color="auto"/>
                          </w:divBdr>
                          <w:divsChild>
                            <w:div w:id="1102726392">
                              <w:marLeft w:val="0"/>
                              <w:marRight w:val="0"/>
                              <w:marTop w:val="0"/>
                              <w:marBottom w:val="0"/>
                              <w:divBdr>
                                <w:top w:val="none" w:sz="0" w:space="0" w:color="auto"/>
                                <w:left w:val="none" w:sz="0" w:space="0" w:color="auto"/>
                                <w:bottom w:val="none" w:sz="0" w:space="0" w:color="auto"/>
                                <w:right w:val="none" w:sz="0" w:space="0" w:color="auto"/>
                              </w:divBdr>
                              <w:divsChild>
                                <w:div w:id="825392782">
                                  <w:marLeft w:val="0"/>
                                  <w:marRight w:val="0"/>
                                  <w:marTop w:val="0"/>
                                  <w:marBottom w:val="0"/>
                                  <w:divBdr>
                                    <w:top w:val="none" w:sz="0" w:space="0" w:color="auto"/>
                                    <w:left w:val="none" w:sz="0" w:space="0" w:color="auto"/>
                                    <w:bottom w:val="none" w:sz="0" w:space="0" w:color="auto"/>
                                    <w:right w:val="none" w:sz="0" w:space="0" w:color="auto"/>
                                  </w:divBdr>
                                  <w:divsChild>
                                    <w:div w:id="1729259402">
                                      <w:marLeft w:val="0"/>
                                      <w:marRight w:val="0"/>
                                      <w:marTop w:val="0"/>
                                      <w:marBottom w:val="0"/>
                                      <w:divBdr>
                                        <w:top w:val="none" w:sz="0" w:space="0" w:color="auto"/>
                                        <w:left w:val="none" w:sz="0" w:space="0" w:color="auto"/>
                                        <w:bottom w:val="none" w:sz="0" w:space="0" w:color="auto"/>
                                        <w:right w:val="none" w:sz="0" w:space="0" w:color="auto"/>
                                      </w:divBdr>
                                      <w:divsChild>
                                        <w:div w:id="18219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049508">
      <w:bodyDiv w:val="1"/>
      <w:marLeft w:val="0"/>
      <w:marRight w:val="0"/>
      <w:marTop w:val="0"/>
      <w:marBottom w:val="0"/>
      <w:divBdr>
        <w:top w:val="none" w:sz="0" w:space="0" w:color="auto"/>
        <w:left w:val="none" w:sz="0" w:space="0" w:color="auto"/>
        <w:bottom w:val="none" w:sz="0" w:space="0" w:color="auto"/>
        <w:right w:val="none" w:sz="0" w:space="0" w:color="auto"/>
      </w:divBdr>
    </w:div>
    <w:div w:id="653874419">
      <w:bodyDiv w:val="1"/>
      <w:marLeft w:val="0"/>
      <w:marRight w:val="0"/>
      <w:marTop w:val="0"/>
      <w:marBottom w:val="0"/>
      <w:divBdr>
        <w:top w:val="none" w:sz="0" w:space="0" w:color="auto"/>
        <w:left w:val="none" w:sz="0" w:space="0" w:color="auto"/>
        <w:bottom w:val="none" w:sz="0" w:space="0" w:color="auto"/>
        <w:right w:val="none" w:sz="0" w:space="0" w:color="auto"/>
      </w:divBdr>
      <w:divsChild>
        <w:div w:id="632834808">
          <w:marLeft w:val="0"/>
          <w:marRight w:val="0"/>
          <w:marTop w:val="0"/>
          <w:marBottom w:val="0"/>
          <w:divBdr>
            <w:top w:val="none" w:sz="0" w:space="0" w:color="auto"/>
            <w:left w:val="none" w:sz="0" w:space="0" w:color="auto"/>
            <w:bottom w:val="none" w:sz="0" w:space="0" w:color="auto"/>
            <w:right w:val="none" w:sz="0" w:space="0" w:color="auto"/>
          </w:divBdr>
          <w:divsChild>
            <w:div w:id="1476487640">
              <w:marLeft w:val="0"/>
              <w:marRight w:val="0"/>
              <w:marTop w:val="0"/>
              <w:marBottom w:val="0"/>
              <w:divBdr>
                <w:top w:val="none" w:sz="0" w:space="0" w:color="auto"/>
                <w:left w:val="none" w:sz="0" w:space="0" w:color="auto"/>
                <w:bottom w:val="none" w:sz="0" w:space="0" w:color="auto"/>
                <w:right w:val="none" w:sz="0" w:space="0" w:color="auto"/>
              </w:divBdr>
              <w:divsChild>
                <w:div w:id="9250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5556">
      <w:bodyDiv w:val="1"/>
      <w:marLeft w:val="0"/>
      <w:marRight w:val="0"/>
      <w:marTop w:val="0"/>
      <w:marBottom w:val="0"/>
      <w:divBdr>
        <w:top w:val="none" w:sz="0" w:space="0" w:color="auto"/>
        <w:left w:val="none" w:sz="0" w:space="0" w:color="auto"/>
        <w:bottom w:val="none" w:sz="0" w:space="0" w:color="auto"/>
        <w:right w:val="none" w:sz="0" w:space="0" w:color="auto"/>
      </w:divBdr>
    </w:div>
    <w:div w:id="668751015">
      <w:bodyDiv w:val="1"/>
      <w:marLeft w:val="0"/>
      <w:marRight w:val="0"/>
      <w:marTop w:val="0"/>
      <w:marBottom w:val="0"/>
      <w:divBdr>
        <w:top w:val="none" w:sz="0" w:space="0" w:color="auto"/>
        <w:left w:val="none" w:sz="0" w:space="0" w:color="auto"/>
        <w:bottom w:val="none" w:sz="0" w:space="0" w:color="auto"/>
        <w:right w:val="none" w:sz="0" w:space="0" w:color="auto"/>
      </w:divBdr>
    </w:div>
    <w:div w:id="712073103">
      <w:bodyDiv w:val="1"/>
      <w:marLeft w:val="0"/>
      <w:marRight w:val="0"/>
      <w:marTop w:val="0"/>
      <w:marBottom w:val="0"/>
      <w:divBdr>
        <w:top w:val="none" w:sz="0" w:space="0" w:color="auto"/>
        <w:left w:val="none" w:sz="0" w:space="0" w:color="auto"/>
        <w:bottom w:val="none" w:sz="0" w:space="0" w:color="auto"/>
        <w:right w:val="none" w:sz="0" w:space="0" w:color="auto"/>
      </w:divBdr>
    </w:div>
    <w:div w:id="764421566">
      <w:bodyDiv w:val="1"/>
      <w:marLeft w:val="0"/>
      <w:marRight w:val="0"/>
      <w:marTop w:val="0"/>
      <w:marBottom w:val="0"/>
      <w:divBdr>
        <w:top w:val="none" w:sz="0" w:space="0" w:color="auto"/>
        <w:left w:val="none" w:sz="0" w:space="0" w:color="auto"/>
        <w:bottom w:val="none" w:sz="0" w:space="0" w:color="auto"/>
        <w:right w:val="none" w:sz="0" w:space="0" w:color="auto"/>
      </w:divBdr>
    </w:div>
    <w:div w:id="771438400">
      <w:bodyDiv w:val="1"/>
      <w:marLeft w:val="0"/>
      <w:marRight w:val="0"/>
      <w:marTop w:val="0"/>
      <w:marBottom w:val="0"/>
      <w:divBdr>
        <w:top w:val="none" w:sz="0" w:space="0" w:color="auto"/>
        <w:left w:val="none" w:sz="0" w:space="0" w:color="auto"/>
        <w:bottom w:val="none" w:sz="0" w:space="0" w:color="auto"/>
        <w:right w:val="none" w:sz="0" w:space="0" w:color="auto"/>
      </w:divBdr>
    </w:div>
    <w:div w:id="828062725">
      <w:bodyDiv w:val="1"/>
      <w:marLeft w:val="0"/>
      <w:marRight w:val="0"/>
      <w:marTop w:val="0"/>
      <w:marBottom w:val="0"/>
      <w:divBdr>
        <w:top w:val="none" w:sz="0" w:space="0" w:color="auto"/>
        <w:left w:val="none" w:sz="0" w:space="0" w:color="auto"/>
        <w:bottom w:val="none" w:sz="0" w:space="0" w:color="auto"/>
        <w:right w:val="none" w:sz="0" w:space="0" w:color="auto"/>
      </w:divBdr>
    </w:div>
    <w:div w:id="834957013">
      <w:bodyDiv w:val="1"/>
      <w:marLeft w:val="0"/>
      <w:marRight w:val="0"/>
      <w:marTop w:val="0"/>
      <w:marBottom w:val="0"/>
      <w:divBdr>
        <w:top w:val="none" w:sz="0" w:space="0" w:color="auto"/>
        <w:left w:val="none" w:sz="0" w:space="0" w:color="auto"/>
        <w:bottom w:val="none" w:sz="0" w:space="0" w:color="auto"/>
        <w:right w:val="none" w:sz="0" w:space="0" w:color="auto"/>
      </w:divBdr>
    </w:div>
    <w:div w:id="890768486">
      <w:bodyDiv w:val="1"/>
      <w:marLeft w:val="0"/>
      <w:marRight w:val="0"/>
      <w:marTop w:val="0"/>
      <w:marBottom w:val="0"/>
      <w:divBdr>
        <w:top w:val="none" w:sz="0" w:space="0" w:color="auto"/>
        <w:left w:val="none" w:sz="0" w:space="0" w:color="auto"/>
        <w:bottom w:val="none" w:sz="0" w:space="0" w:color="auto"/>
        <w:right w:val="none" w:sz="0" w:space="0" w:color="auto"/>
      </w:divBdr>
      <w:divsChild>
        <w:div w:id="1062292253">
          <w:marLeft w:val="0"/>
          <w:marRight w:val="0"/>
          <w:marTop w:val="0"/>
          <w:marBottom w:val="0"/>
          <w:divBdr>
            <w:top w:val="none" w:sz="0" w:space="0" w:color="auto"/>
            <w:left w:val="none" w:sz="0" w:space="0" w:color="auto"/>
            <w:bottom w:val="none" w:sz="0" w:space="0" w:color="auto"/>
            <w:right w:val="none" w:sz="0" w:space="0" w:color="auto"/>
          </w:divBdr>
          <w:divsChild>
            <w:div w:id="198519049">
              <w:marLeft w:val="0"/>
              <w:marRight w:val="0"/>
              <w:marTop w:val="0"/>
              <w:marBottom w:val="0"/>
              <w:divBdr>
                <w:top w:val="none" w:sz="0" w:space="0" w:color="auto"/>
                <w:left w:val="none" w:sz="0" w:space="0" w:color="auto"/>
                <w:bottom w:val="none" w:sz="0" w:space="0" w:color="auto"/>
                <w:right w:val="none" w:sz="0" w:space="0" w:color="auto"/>
              </w:divBdr>
              <w:divsChild>
                <w:div w:id="6871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05597">
      <w:bodyDiv w:val="1"/>
      <w:marLeft w:val="0"/>
      <w:marRight w:val="0"/>
      <w:marTop w:val="0"/>
      <w:marBottom w:val="0"/>
      <w:divBdr>
        <w:top w:val="none" w:sz="0" w:space="0" w:color="auto"/>
        <w:left w:val="none" w:sz="0" w:space="0" w:color="auto"/>
        <w:bottom w:val="none" w:sz="0" w:space="0" w:color="auto"/>
        <w:right w:val="none" w:sz="0" w:space="0" w:color="auto"/>
      </w:divBdr>
    </w:div>
    <w:div w:id="925579532">
      <w:bodyDiv w:val="1"/>
      <w:marLeft w:val="0"/>
      <w:marRight w:val="0"/>
      <w:marTop w:val="0"/>
      <w:marBottom w:val="0"/>
      <w:divBdr>
        <w:top w:val="none" w:sz="0" w:space="0" w:color="auto"/>
        <w:left w:val="none" w:sz="0" w:space="0" w:color="auto"/>
        <w:bottom w:val="none" w:sz="0" w:space="0" w:color="auto"/>
        <w:right w:val="none" w:sz="0" w:space="0" w:color="auto"/>
      </w:divBdr>
    </w:div>
    <w:div w:id="929856542">
      <w:bodyDiv w:val="1"/>
      <w:marLeft w:val="0"/>
      <w:marRight w:val="0"/>
      <w:marTop w:val="0"/>
      <w:marBottom w:val="0"/>
      <w:divBdr>
        <w:top w:val="none" w:sz="0" w:space="0" w:color="auto"/>
        <w:left w:val="none" w:sz="0" w:space="0" w:color="auto"/>
        <w:bottom w:val="none" w:sz="0" w:space="0" w:color="auto"/>
        <w:right w:val="none" w:sz="0" w:space="0" w:color="auto"/>
      </w:divBdr>
      <w:divsChild>
        <w:div w:id="715355085">
          <w:marLeft w:val="0"/>
          <w:marRight w:val="0"/>
          <w:marTop w:val="0"/>
          <w:marBottom w:val="0"/>
          <w:divBdr>
            <w:top w:val="none" w:sz="0" w:space="0" w:color="auto"/>
            <w:left w:val="none" w:sz="0" w:space="0" w:color="auto"/>
            <w:bottom w:val="none" w:sz="0" w:space="0" w:color="auto"/>
            <w:right w:val="none" w:sz="0" w:space="0" w:color="auto"/>
          </w:divBdr>
          <w:divsChild>
            <w:div w:id="1729576218">
              <w:marLeft w:val="0"/>
              <w:marRight w:val="0"/>
              <w:marTop w:val="0"/>
              <w:marBottom w:val="0"/>
              <w:divBdr>
                <w:top w:val="none" w:sz="0" w:space="0" w:color="auto"/>
                <w:left w:val="none" w:sz="0" w:space="0" w:color="auto"/>
                <w:bottom w:val="none" w:sz="0" w:space="0" w:color="auto"/>
                <w:right w:val="none" w:sz="0" w:space="0" w:color="auto"/>
              </w:divBdr>
              <w:divsChild>
                <w:div w:id="21213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75761">
      <w:bodyDiv w:val="1"/>
      <w:marLeft w:val="0"/>
      <w:marRight w:val="0"/>
      <w:marTop w:val="0"/>
      <w:marBottom w:val="0"/>
      <w:divBdr>
        <w:top w:val="none" w:sz="0" w:space="0" w:color="auto"/>
        <w:left w:val="none" w:sz="0" w:space="0" w:color="auto"/>
        <w:bottom w:val="none" w:sz="0" w:space="0" w:color="auto"/>
        <w:right w:val="none" w:sz="0" w:space="0" w:color="auto"/>
      </w:divBdr>
    </w:div>
    <w:div w:id="971861461">
      <w:bodyDiv w:val="1"/>
      <w:marLeft w:val="0"/>
      <w:marRight w:val="0"/>
      <w:marTop w:val="0"/>
      <w:marBottom w:val="0"/>
      <w:divBdr>
        <w:top w:val="none" w:sz="0" w:space="0" w:color="auto"/>
        <w:left w:val="none" w:sz="0" w:space="0" w:color="auto"/>
        <w:bottom w:val="none" w:sz="0" w:space="0" w:color="auto"/>
        <w:right w:val="none" w:sz="0" w:space="0" w:color="auto"/>
      </w:divBdr>
    </w:div>
    <w:div w:id="984313220">
      <w:bodyDiv w:val="1"/>
      <w:marLeft w:val="0"/>
      <w:marRight w:val="0"/>
      <w:marTop w:val="0"/>
      <w:marBottom w:val="0"/>
      <w:divBdr>
        <w:top w:val="none" w:sz="0" w:space="0" w:color="auto"/>
        <w:left w:val="none" w:sz="0" w:space="0" w:color="auto"/>
        <w:bottom w:val="none" w:sz="0" w:space="0" w:color="auto"/>
        <w:right w:val="none" w:sz="0" w:space="0" w:color="auto"/>
      </w:divBdr>
    </w:div>
    <w:div w:id="989872150">
      <w:bodyDiv w:val="1"/>
      <w:marLeft w:val="0"/>
      <w:marRight w:val="0"/>
      <w:marTop w:val="0"/>
      <w:marBottom w:val="0"/>
      <w:divBdr>
        <w:top w:val="none" w:sz="0" w:space="0" w:color="auto"/>
        <w:left w:val="none" w:sz="0" w:space="0" w:color="auto"/>
        <w:bottom w:val="none" w:sz="0" w:space="0" w:color="auto"/>
        <w:right w:val="none" w:sz="0" w:space="0" w:color="auto"/>
      </w:divBdr>
    </w:div>
    <w:div w:id="1038631018">
      <w:bodyDiv w:val="1"/>
      <w:marLeft w:val="0"/>
      <w:marRight w:val="0"/>
      <w:marTop w:val="0"/>
      <w:marBottom w:val="0"/>
      <w:divBdr>
        <w:top w:val="none" w:sz="0" w:space="0" w:color="auto"/>
        <w:left w:val="none" w:sz="0" w:space="0" w:color="auto"/>
        <w:bottom w:val="none" w:sz="0" w:space="0" w:color="auto"/>
        <w:right w:val="none" w:sz="0" w:space="0" w:color="auto"/>
      </w:divBdr>
    </w:div>
    <w:div w:id="1040672255">
      <w:bodyDiv w:val="1"/>
      <w:marLeft w:val="0"/>
      <w:marRight w:val="0"/>
      <w:marTop w:val="0"/>
      <w:marBottom w:val="0"/>
      <w:divBdr>
        <w:top w:val="none" w:sz="0" w:space="0" w:color="auto"/>
        <w:left w:val="none" w:sz="0" w:space="0" w:color="auto"/>
        <w:bottom w:val="none" w:sz="0" w:space="0" w:color="auto"/>
        <w:right w:val="none" w:sz="0" w:space="0" w:color="auto"/>
      </w:divBdr>
    </w:div>
    <w:div w:id="1052388225">
      <w:bodyDiv w:val="1"/>
      <w:marLeft w:val="0"/>
      <w:marRight w:val="0"/>
      <w:marTop w:val="0"/>
      <w:marBottom w:val="0"/>
      <w:divBdr>
        <w:top w:val="none" w:sz="0" w:space="0" w:color="auto"/>
        <w:left w:val="none" w:sz="0" w:space="0" w:color="auto"/>
        <w:bottom w:val="none" w:sz="0" w:space="0" w:color="auto"/>
        <w:right w:val="none" w:sz="0" w:space="0" w:color="auto"/>
      </w:divBdr>
    </w:div>
    <w:div w:id="1079983702">
      <w:bodyDiv w:val="1"/>
      <w:marLeft w:val="0"/>
      <w:marRight w:val="0"/>
      <w:marTop w:val="0"/>
      <w:marBottom w:val="0"/>
      <w:divBdr>
        <w:top w:val="none" w:sz="0" w:space="0" w:color="auto"/>
        <w:left w:val="none" w:sz="0" w:space="0" w:color="auto"/>
        <w:bottom w:val="none" w:sz="0" w:space="0" w:color="auto"/>
        <w:right w:val="none" w:sz="0" w:space="0" w:color="auto"/>
      </w:divBdr>
    </w:div>
    <w:div w:id="1090353898">
      <w:bodyDiv w:val="1"/>
      <w:marLeft w:val="0"/>
      <w:marRight w:val="0"/>
      <w:marTop w:val="0"/>
      <w:marBottom w:val="0"/>
      <w:divBdr>
        <w:top w:val="none" w:sz="0" w:space="0" w:color="auto"/>
        <w:left w:val="none" w:sz="0" w:space="0" w:color="auto"/>
        <w:bottom w:val="none" w:sz="0" w:space="0" w:color="auto"/>
        <w:right w:val="none" w:sz="0" w:space="0" w:color="auto"/>
      </w:divBdr>
    </w:div>
    <w:div w:id="1113283511">
      <w:bodyDiv w:val="1"/>
      <w:marLeft w:val="0"/>
      <w:marRight w:val="0"/>
      <w:marTop w:val="0"/>
      <w:marBottom w:val="0"/>
      <w:divBdr>
        <w:top w:val="none" w:sz="0" w:space="0" w:color="auto"/>
        <w:left w:val="none" w:sz="0" w:space="0" w:color="auto"/>
        <w:bottom w:val="none" w:sz="0" w:space="0" w:color="auto"/>
        <w:right w:val="none" w:sz="0" w:space="0" w:color="auto"/>
      </w:divBdr>
    </w:div>
    <w:div w:id="1115490001">
      <w:bodyDiv w:val="1"/>
      <w:marLeft w:val="0"/>
      <w:marRight w:val="0"/>
      <w:marTop w:val="0"/>
      <w:marBottom w:val="0"/>
      <w:divBdr>
        <w:top w:val="none" w:sz="0" w:space="0" w:color="auto"/>
        <w:left w:val="none" w:sz="0" w:space="0" w:color="auto"/>
        <w:bottom w:val="none" w:sz="0" w:space="0" w:color="auto"/>
        <w:right w:val="none" w:sz="0" w:space="0" w:color="auto"/>
      </w:divBdr>
    </w:div>
    <w:div w:id="1121922372">
      <w:bodyDiv w:val="1"/>
      <w:marLeft w:val="0"/>
      <w:marRight w:val="0"/>
      <w:marTop w:val="0"/>
      <w:marBottom w:val="0"/>
      <w:divBdr>
        <w:top w:val="none" w:sz="0" w:space="0" w:color="auto"/>
        <w:left w:val="none" w:sz="0" w:space="0" w:color="auto"/>
        <w:bottom w:val="none" w:sz="0" w:space="0" w:color="auto"/>
        <w:right w:val="none" w:sz="0" w:space="0" w:color="auto"/>
      </w:divBdr>
      <w:divsChild>
        <w:div w:id="959841739">
          <w:marLeft w:val="0"/>
          <w:marRight w:val="0"/>
          <w:marTop w:val="0"/>
          <w:marBottom w:val="0"/>
          <w:divBdr>
            <w:top w:val="none" w:sz="0" w:space="0" w:color="auto"/>
            <w:left w:val="none" w:sz="0" w:space="0" w:color="auto"/>
            <w:bottom w:val="none" w:sz="0" w:space="0" w:color="auto"/>
            <w:right w:val="none" w:sz="0" w:space="0" w:color="auto"/>
          </w:divBdr>
          <w:divsChild>
            <w:div w:id="1070427435">
              <w:marLeft w:val="0"/>
              <w:marRight w:val="0"/>
              <w:marTop w:val="0"/>
              <w:marBottom w:val="0"/>
              <w:divBdr>
                <w:top w:val="none" w:sz="0" w:space="0" w:color="auto"/>
                <w:left w:val="none" w:sz="0" w:space="0" w:color="auto"/>
                <w:bottom w:val="none" w:sz="0" w:space="0" w:color="auto"/>
                <w:right w:val="none" w:sz="0" w:space="0" w:color="auto"/>
              </w:divBdr>
              <w:divsChild>
                <w:div w:id="834799995">
                  <w:marLeft w:val="0"/>
                  <w:marRight w:val="0"/>
                  <w:marTop w:val="0"/>
                  <w:marBottom w:val="0"/>
                  <w:divBdr>
                    <w:top w:val="none" w:sz="0" w:space="0" w:color="auto"/>
                    <w:left w:val="none" w:sz="0" w:space="0" w:color="auto"/>
                    <w:bottom w:val="none" w:sz="0" w:space="0" w:color="auto"/>
                    <w:right w:val="none" w:sz="0" w:space="0" w:color="auto"/>
                  </w:divBdr>
                  <w:divsChild>
                    <w:div w:id="12626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99881">
      <w:bodyDiv w:val="1"/>
      <w:marLeft w:val="0"/>
      <w:marRight w:val="0"/>
      <w:marTop w:val="0"/>
      <w:marBottom w:val="0"/>
      <w:divBdr>
        <w:top w:val="none" w:sz="0" w:space="0" w:color="auto"/>
        <w:left w:val="none" w:sz="0" w:space="0" w:color="auto"/>
        <w:bottom w:val="none" w:sz="0" w:space="0" w:color="auto"/>
        <w:right w:val="none" w:sz="0" w:space="0" w:color="auto"/>
      </w:divBdr>
    </w:div>
    <w:div w:id="1287276390">
      <w:bodyDiv w:val="1"/>
      <w:marLeft w:val="0"/>
      <w:marRight w:val="0"/>
      <w:marTop w:val="0"/>
      <w:marBottom w:val="0"/>
      <w:divBdr>
        <w:top w:val="none" w:sz="0" w:space="0" w:color="auto"/>
        <w:left w:val="none" w:sz="0" w:space="0" w:color="auto"/>
        <w:bottom w:val="none" w:sz="0" w:space="0" w:color="auto"/>
        <w:right w:val="none" w:sz="0" w:space="0" w:color="auto"/>
      </w:divBdr>
    </w:div>
    <w:div w:id="1290015002">
      <w:bodyDiv w:val="1"/>
      <w:marLeft w:val="0"/>
      <w:marRight w:val="0"/>
      <w:marTop w:val="0"/>
      <w:marBottom w:val="0"/>
      <w:divBdr>
        <w:top w:val="none" w:sz="0" w:space="0" w:color="auto"/>
        <w:left w:val="none" w:sz="0" w:space="0" w:color="auto"/>
        <w:bottom w:val="none" w:sz="0" w:space="0" w:color="auto"/>
        <w:right w:val="none" w:sz="0" w:space="0" w:color="auto"/>
      </w:divBdr>
    </w:div>
    <w:div w:id="1292173471">
      <w:bodyDiv w:val="1"/>
      <w:marLeft w:val="0"/>
      <w:marRight w:val="0"/>
      <w:marTop w:val="0"/>
      <w:marBottom w:val="0"/>
      <w:divBdr>
        <w:top w:val="none" w:sz="0" w:space="0" w:color="auto"/>
        <w:left w:val="none" w:sz="0" w:space="0" w:color="auto"/>
        <w:bottom w:val="none" w:sz="0" w:space="0" w:color="auto"/>
        <w:right w:val="none" w:sz="0" w:space="0" w:color="auto"/>
      </w:divBdr>
    </w:div>
    <w:div w:id="1294868396">
      <w:bodyDiv w:val="1"/>
      <w:marLeft w:val="0"/>
      <w:marRight w:val="0"/>
      <w:marTop w:val="0"/>
      <w:marBottom w:val="0"/>
      <w:divBdr>
        <w:top w:val="none" w:sz="0" w:space="0" w:color="auto"/>
        <w:left w:val="none" w:sz="0" w:space="0" w:color="auto"/>
        <w:bottom w:val="none" w:sz="0" w:space="0" w:color="auto"/>
        <w:right w:val="none" w:sz="0" w:space="0" w:color="auto"/>
      </w:divBdr>
    </w:div>
    <w:div w:id="1308821395">
      <w:bodyDiv w:val="1"/>
      <w:marLeft w:val="0"/>
      <w:marRight w:val="0"/>
      <w:marTop w:val="0"/>
      <w:marBottom w:val="0"/>
      <w:divBdr>
        <w:top w:val="none" w:sz="0" w:space="0" w:color="auto"/>
        <w:left w:val="none" w:sz="0" w:space="0" w:color="auto"/>
        <w:bottom w:val="none" w:sz="0" w:space="0" w:color="auto"/>
        <w:right w:val="none" w:sz="0" w:space="0" w:color="auto"/>
      </w:divBdr>
    </w:div>
    <w:div w:id="1367101617">
      <w:bodyDiv w:val="1"/>
      <w:marLeft w:val="0"/>
      <w:marRight w:val="0"/>
      <w:marTop w:val="0"/>
      <w:marBottom w:val="0"/>
      <w:divBdr>
        <w:top w:val="none" w:sz="0" w:space="0" w:color="auto"/>
        <w:left w:val="none" w:sz="0" w:space="0" w:color="auto"/>
        <w:bottom w:val="none" w:sz="0" w:space="0" w:color="auto"/>
        <w:right w:val="none" w:sz="0" w:space="0" w:color="auto"/>
      </w:divBdr>
    </w:div>
    <w:div w:id="1385058893">
      <w:bodyDiv w:val="1"/>
      <w:marLeft w:val="0"/>
      <w:marRight w:val="0"/>
      <w:marTop w:val="0"/>
      <w:marBottom w:val="0"/>
      <w:divBdr>
        <w:top w:val="none" w:sz="0" w:space="0" w:color="auto"/>
        <w:left w:val="none" w:sz="0" w:space="0" w:color="auto"/>
        <w:bottom w:val="none" w:sz="0" w:space="0" w:color="auto"/>
        <w:right w:val="none" w:sz="0" w:space="0" w:color="auto"/>
      </w:divBdr>
    </w:div>
    <w:div w:id="1392579619">
      <w:bodyDiv w:val="1"/>
      <w:marLeft w:val="0"/>
      <w:marRight w:val="0"/>
      <w:marTop w:val="0"/>
      <w:marBottom w:val="0"/>
      <w:divBdr>
        <w:top w:val="none" w:sz="0" w:space="0" w:color="auto"/>
        <w:left w:val="none" w:sz="0" w:space="0" w:color="auto"/>
        <w:bottom w:val="none" w:sz="0" w:space="0" w:color="auto"/>
        <w:right w:val="none" w:sz="0" w:space="0" w:color="auto"/>
      </w:divBdr>
      <w:divsChild>
        <w:div w:id="77362927">
          <w:marLeft w:val="0"/>
          <w:marRight w:val="0"/>
          <w:marTop w:val="0"/>
          <w:marBottom w:val="0"/>
          <w:divBdr>
            <w:top w:val="none" w:sz="0" w:space="0" w:color="auto"/>
            <w:left w:val="none" w:sz="0" w:space="0" w:color="auto"/>
            <w:bottom w:val="none" w:sz="0" w:space="0" w:color="auto"/>
            <w:right w:val="none" w:sz="0" w:space="0" w:color="auto"/>
          </w:divBdr>
          <w:divsChild>
            <w:div w:id="1955668230">
              <w:marLeft w:val="0"/>
              <w:marRight w:val="0"/>
              <w:marTop w:val="0"/>
              <w:marBottom w:val="0"/>
              <w:divBdr>
                <w:top w:val="none" w:sz="0" w:space="0" w:color="auto"/>
                <w:left w:val="none" w:sz="0" w:space="0" w:color="auto"/>
                <w:bottom w:val="none" w:sz="0" w:space="0" w:color="auto"/>
                <w:right w:val="none" w:sz="0" w:space="0" w:color="auto"/>
              </w:divBdr>
              <w:divsChild>
                <w:div w:id="1187256365">
                  <w:marLeft w:val="0"/>
                  <w:marRight w:val="0"/>
                  <w:marTop w:val="0"/>
                  <w:marBottom w:val="0"/>
                  <w:divBdr>
                    <w:top w:val="none" w:sz="0" w:space="0" w:color="auto"/>
                    <w:left w:val="none" w:sz="0" w:space="0" w:color="auto"/>
                    <w:bottom w:val="none" w:sz="0" w:space="0" w:color="auto"/>
                    <w:right w:val="none" w:sz="0" w:space="0" w:color="auto"/>
                  </w:divBdr>
                  <w:divsChild>
                    <w:div w:id="18203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08786">
      <w:bodyDiv w:val="1"/>
      <w:marLeft w:val="0"/>
      <w:marRight w:val="0"/>
      <w:marTop w:val="0"/>
      <w:marBottom w:val="0"/>
      <w:divBdr>
        <w:top w:val="none" w:sz="0" w:space="0" w:color="auto"/>
        <w:left w:val="none" w:sz="0" w:space="0" w:color="auto"/>
        <w:bottom w:val="none" w:sz="0" w:space="0" w:color="auto"/>
        <w:right w:val="none" w:sz="0" w:space="0" w:color="auto"/>
      </w:divBdr>
    </w:div>
    <w:div w:id="1411662077">
      <w:bodyDiv w:val="1"/>
      <w:marLeft w:val="0"/>
      <w:marRight w:val="0"/>
      <w:marTop w:val="0"/>
      <w:marBottom w:val="0"/>
      <w:divBdr>
        <w:top w:val="none" w:sz="0" w:space="0" w:color="auto"/>
        <w:left w:val="none" w:sz="0" w:space="0" w:color="auto"/>
        <w:bottom w:val="none" w:sz="0" w:space="0" w:color="auto"/>
        <w:right w:val="none" w:sz="0" w:space="0" w:color="auto"/>
      </w:divBdr>
    </w:div>
    <w:div w:id="1450274738">
      <w:bodyDiv w:val="1"/>
      <w:marLeft w:val="0"/>
      <w:marRight w:val="0"/>
      <w:marTop w:val="0"/>
      <w:marBottom w:val="0"/>
      <w:divBdr>
        <w:top w:val="none" w:sz="0" w:space="0" w:color="auto"/>
        <w:left w:val="none" w:sz="0" w:space="0" w:color="auto"/>
        <w:bottom w:val="none" w:sz="0" w:space="0" w:color="auto"/>
        <w:right w:val="none" w:sz="0" w:space="0" w:color="auto"/>
      </w:divBdr>
    </w:div>
    <w:div w:id="1453014272">
      <w:bodyDiv w:val="1"/>
      <w:marLeft w:val="0"/>
      <w:marRight w:val="0"/>
      <w:marTop w:val="0"/>
      <w:marBottom w:val="0"/>
      <w:divBdr>
        <w:top w:val="none" w:sz="0" w:space="0" w:color="auto"/>
        <w:left w:val="none" w:sz="0" w:space="0" w:color="auto"/>
        <w:bottom w:val="none" w:sz="0" w:space="0" w:color="auto"/>
        <w:right w:val="none" w:sz="0" w:space="0" w:color="auto"/>
      </w:divBdr>
    </w:div>
    <w:div w:id="1486775520">
      <w:bodyDiv w:val="1"/>
      <w:marLeft w:val="0"/>
      <w:marRight w:val="0"/>
      <w:marTop w:val="0"/>
      <w:marBottom w:val="0"/>
      <w:divBdr>
        <w:top w:val="none" w:sz="0" w:space="0" w:color="auto"/>
        <w:left w:val="none" w:sz="0" w:space="0" w:color="auto"/>
        <w:bottom w:val="none" w:sz="0" w:space="0" w:color="auto"/>
        <w:right w:val="none" w:sz="0" w:space="0" w:color="auto"/>
      </w:divBdr>
    </w:div>
    <w:div w:id="1495023941">
      <w:bodyDiv w:val="1"/>
      <w:marLeft w:val="0"/>
      <w:marRight w:val="0"/>
      <w:marTop w:val="0"/>
      <w:marBottom w:val="0"/>
      <w:divBdr>
        <w:top w:val="none" w:sz="0" w:space="0" w:color="auto"/>
        <w:left w:val="none" w:sz="0" w:space="0" w:color="auto"/>
        <w:bottom w:val="none" w:sz="0" w:space="0" w:color="auto"/>
        <w:right w:val="none" w:sz="0" w:space="0" w:color="auto"/>
      </w:divBdr>
    </w:div>
    <w:div w:id="1496144345">
      <w:bodyDiv w:val="1"/>
      <w:marLeft w:val="0"/>
      <w:marRight w:val="0"/>
      <w:marTop w:val="0"/>
      <w:marBottom w:val="0"/>
      <w:divBdr>
        <w:top w:val="none" w:sz="0" w:space="0" w:color="auto"/>
        <w:left w:val="none" w:sz="0" w:space="0" w:color="auto"/>
        <w:bottom w:val="none" w:sz="0" w:space="0" w:color="auto"/>
        <w:right w:val="none" w:sz="0" w:space="0" w:color="auto"/>
      </w:divBdr>
    </w:div>
    <w:div w:id="1499032639">
      <w:bodyDiv w:val="1"/>
      <w:marLeft w:val="0"/>
      <w:marRight w:val="0"/>
      <w:marTop w:val="0"/>
      <w:marBottom w:val="0"/>
      <w:divBdr>
        <w:top w:val="none" w:sz="0" w:space="0" w:color="auto"/>
        <w:left w:val="none" w:sz="0" w:space="0" w:color="auto"/>
        <w:bottom w:val="none" w:sz="0" w:space="0" w:color="auto"/>
        <w:right w:val="none" w:sz="0" w:space="0" w:color="auto"/>
      </w:divBdr>
    </w:div>
    <w:div w:id="1499687732">
      <w:bodyDiv w:val="1"/>
      <w:marLeft w:val="0"/>
      <w:marRight w:val="0"/>
      <w:marTop w:val="0"/>
      <w:marBottom w:val="0"/>
      <w:divBdr>
        <w:top w:val="none" w:sz="0" w:space="0" w:color="auto"/>
        <w:left w:val="none" w:sz="0" w:space="0" w:color="auto"/>
        <w:bottom w:val="none" w:sz="0" w:space="0" w:color="auto"/>
        <w:right w:val="none" w:sz="0" w:space="0" w:color="auto"/>
      </w:divBdr>
    </w:div>
    <w:div w:id="1515919167">
      <w:bodyDiv w:val="1"/>
      <w:marLeft w:val="0"/>
      <w:marRight w:val="0"/>
      <w:marTop w:val="0"/>
      <w:marBottom w:val="0"/>
      <w:divBdr>
        <w:top w:val="none" w:sz="0" w:space="0" w:color="auto"/>
        <w:left w:val="none" w:sz="0" w:space="0" w:color="auto"/>
        <w:bottom w:val="none" w:sz="0" w:space="0" w:color="auto"/>
        <w:right w:val="none" w:sz="0" w:space="0" w:color="auto"/>
      </w:divBdr>
    </w:div>
    <w:div w:id="1534685020">
      <w:bodyDiv w:val="1"/>
      <w:marLeft w:val="0"/>
      <w:marRight w:val="0"/>
      <w:marTop w:val="0"/>
      <w:marBottom w:val="0"/>
      <w:divBdr>
        <w:top w:val="none" w:sz="0" w:space="0" w:color="auto"/>
        <w:left w:val="none" w:sz="0" w:space="0" w:color="auto"/>
        <w:bottom w:val="none" w:sz="0" w:space="0" w:color="auto"/>
        <w:right w:val="none" w:sz="0" w:space="0" w:color="auto"/>
      </w:divBdr>
    </w:div>
    <w:div w:id="1578515078">
      <w:bodyDiv w:val="1"/>
      <w:marLeft w:val="0"/>
      <w:marRight w:val="0"/>
      <w:marTop w:val="0"/>
      <w:marBottom w:val="0"/>
      <w:divBdr>
        <w:top w:val="none" w:sz="0" w:space="0" w:color="auto"/>
        <w:left w:val="none" w:sz="0" w:space="0" w:color="auto"/>
        <w:bottom w:val="none" w:sz="0" w:space="0" w:color="auto"/>
        <w:right w:val="none" w:sz="0" w:space="0" w:color="auto"/>
      </w:divBdr>
    </w:div>
    <w:div w:id="1598512794">
      <w:bodyDiv w:val="1"/>
      <w:marLeft w:val="0"/>
      <w:marRight w:val="0"/>
      <w:marTop w:val="0"/>
      <w:marBottom w:val="0"/>
      <w:divBdr>
        <w:top w:val="none" w:sz="0" w:space="0" w:color="auto"/>
        <w:left w:val="none" w:sz="0" w:space="0" w:color="auto"/>
        <w:bottom w:val="none" w:sz="0" w:space="0" w:color="auto"/>
        <w:right w:val="none" w:sz="0" w:space="0" w:color="auto"/>
      </w:divBdr>
      <w:divsChild>
        <w:div w:id="744183193">
          <w:marLeft w:val="0"/>
          <w:marRight w:val="0"/>
          <w:marTop w:val="0"/>
          <w:marBottom w:val="0"/>
          <w:divBdr>
            <w:top w:val="none" w:sz="0" w:space="0" w:color="auto"/>
            <w:left w:val="none" w:sz="0" w:space="0" w:color="auto"/>
            <w:bottom w:val="none" w:sz="0" w:space="0" w:color="auto"/>
            <w:right w:val="none" w:sz="0" w:space="0" w:color="auto"/>
          </w:divBdr>
          <w:divsChild>
            <w:div w:id="675494273">
              <w:marLeft w:val="0"/>
              <w:marRight w:val="0"/>
              <w:marTop w:val="0"/>
              <w:marBottom w:val="0"/>
              <w:divBdr>
                <w:top w:val="none" w:sz="0" w:space="0" w:color="auto"/>
                <w:left w:val="none" w:sz="0" w:space="0" w:color="auto"/>
                <w:bottom w:val="none" w:sz="0" w:space="0" w:color="auto"/>
                <w:right w:val="none" w:sz="0" w:space="0" w:color="auto"/>
              </w:divBdr>
              <w:divsChild>
                <w:div w:id="6819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43497">
      <w:bodyDiv w:val="1"/>
      <w:marLeft w:val="0"/>
      <w:marRight w:val="0"/>
      <w:marTop w:val="0"/>
      <w:marBottom w:val="0"/>
      <w:divBdr>
        <w:top w:val="none" w:sz="0" w:space="0" w:color="auto"/>
        <w:left w:val="none" w:sz="0" w:space="0" w:color="auto"/>
        <w:bottom w:val="none" w:sz="0" w:space="0" w:color="auto"/>
        <w:right w:val="none" w:sz="0" w:space="0" w:color="auto"/>
      </w:divBdr>
    </w:div>
    <w:div w:id="1658219856">
      <w:bodyDiv w:val="1"/>
      <w:marLeft w:val="0"/>
      <w:marRight w:val="0"/>
      <w:marTop w:val="0"/>
      <w:marBottom w:val="0"/>
      <w:divBdr>
        <w:top w:val="none" w:sz="0" w:space="0" w:color="auto"/>
        <w:left w:val="none" w:sz="0" w:space="0" w:color="auto"/>
        <w:bottom w:val="none" w:sz="0" w:space="0" w:color="auto"/>
        <w:right w:val="none" w:sz="0" w:space="0" w:color="auto"/>
      </w:divBdr>
    </w:div>
    <w:div w:id="1663194300">
      <w:bodyDiv w:val="1"/>
      <w:marLeft w:val="0"/>
      <w:marRight w:val="0"/>
      <w:marTop w:val="0"/>
      <w:marBottom w:val="0"/>
      <w:divBdr>
        <w:top w:val="none" w:sz="0" w:space="0" w:color="auto"/>
        <w:left w:val="none" w:sz="0" w:space="0" w:color="auto"/>
        <w:bottom w:val="none" w:sz="0" w:space="0" w:color="auto"/>
        <w:right w:val="none" w:sz="0" w:space="0" w:color="auto"/>
      </w:divBdr>
    </w:div>
    <w:div w:id="1732382842">
      <w:bodyDiv w:val="1"/>
      <w:marLeft w:val="0"/>
      <w:marRight w:val="0"/>
      <w:marTop w:val="0"/>
      <w:marBottom w:val="0"/>
      <w:divBdr>
        <w:top w:val="none" w:sz="0" w:space="0" w:color="auto"/>
        <w:left w:val="none" w:sz="0" w:space="0" w:color="auto"/>
        <w:bottom w:val="none" w:sz="0" w:space="0" w:color="auto"/>
        <w:right w:val="none" w:sz="0" w:space="0" w:color="auto"/>
      </w:divBdr>
    </w:div>
    <w:div w:id="1751198726">
      <w:bodyDiv w:val="1"/>
      <w:marLeft w:val="0"/>
      <w:marRight w:val="0"/>
      <w:marTop w:val="0"/>
      <w:marBottom w:val="0"/>
      <w:divBdr>
        <w:top w:val="none" w:sz="0" w:space="0" w:color="auto"/>
        <w:left w:val="none" w:sz="0" w:space="0" w:color="auto"/>
        <w:bottom w:val="none" w:sz="0" w:space="0" w:color="auto"/>
        <w:right w:val="none" w:sz="0" w:space="0" w:color="auto"/>
      </w:divBdr>
    </w:div>
    <w:div w:id="1752964484">
      <w:bodyDiv w:val="1"/>
      <w:marLeft w:val="0"/>
      <w:marRight w:val="0"/>
      <w:marTop w:val="0"/>
      <w:marBottom w:val="0"/>
      <w:divBdr>
        <w:top w:val="none" w:sz="0" w:space="0" w:color="auto"/>
        <w:left w:val="none" w:sz="0" w:space="0" w:color="auto"/>
        <w:bottom w:val="none" w:sz="0" w:space="0" w:color="auto"/>
        <w:right w:val="none" w:sz="0" w:space="0" w:color="auto"/>
      </w:divBdr>
    </w:div>
    <w:div w:id="1780448751">
      <w:bodyDiv w:val="1"/>
      <w:marLeft w:val="0"/>
      <w:marRight w:val="0"/>
      <w:marTop w:val="0"/>
      <w:marBottom w:val="0"/>
      <w:divBdr>
        <w:top w:val="none" w:sz="0" w:space="0" w:color="auto"/>
        <w:left w:val="none" w:sz="0" w:space="0" w:color="auto"/>
        <w:bottom w:val="none" w:sz="0" w:space="0" w:color="auto"/>
        <w:right w:val="none" w:sz="0" w:space="0" w:color="auto"/>
      </w:divBdr>
    </w:div>
    <w:div w:id="1856459072">
      <w:bodyDiv w:val="1"/>
      <w:marLeft w:val="0"/>
      <w:marRight w:val="0"/>
      <w:marTop w:val="0"/>
      <w:marBottom w:val="0"/>
      <w:divBdr>
        <w:top w:val="none" w:sz="0" w:space="0" w:color="auto"/>
        <w:left w:val="none" w:sz="0" w:space="0" w:color="auto"/>
        <w:bottom w:val="none" w:sz="0" w:space="0" w:color="auto"/>
        <w:right w:val="none" w:sz="0" w:space="0" w:color="auto"/>
      </w:divBdr>
    </w:div>
    <w:div w:id="1858300776">
      <w:bodyDiv w:val="1"/>
      <w:marLeft w:val="0"/>
      <w:marRight w:val="0"/>
      <w:marTop w:val="0"/>
      <w:marBottom w:val="0"/>
      <w:divBdr>
        <w:top w:val="none" w:sz="0" w:space="0" w:color="auto"/>
        <w:left w:val="none" w:sz="0" w:space="0" w:color="auto"/>
        <w:bottom w:val="none" w:sz="0" w:space="0" w:color="auto"/>
        <w:right w:val="none" w:sz="0" w:space="0" w:color="auto"/>
      </w:divBdr>
    </w:div>
    <w:div w:id="1861701678">
      <w:bodyDiv w:val="1"/>
      <w:marLeft w:val="0"/>
      <w:marRight w:val="0"/>
      <w:marTop w:val="0"/>
      <w:marBottom w:val="0"/>
      <w:divBdr>
        <w:top w:val="none" w:sz="0" w:space="0" w:color="auto"/>
        <w:left w:val="none" w:sz="0" w:space="0" w:color="auto"/>
        <w:bottom w:val="none" w:sz="0" w:space="0" w:color="auto"/>
        <w:right w:val="none" w:sz="0" w:space="0" w:color="auto"/>
      </w:divBdr>
      <w:divsChild>
        <w:div w:id="2094400289">
          <w:marLeft w:val="0"/>
          <w:marRight w:val="0"/>
          <w:marTop w:val="0"/>
          <w:marBottom w:val="0"/>
          <w:divBdr>
            <w:top w:val="none" w:sz="0" w:space="0" w:color="auto"/>
            <w:left w:val="none" w:sz="0" w:space="0" w:color="auto"/>
            <w:bottom w:val="none" w:sz="0" w:space="0" w:color="auto"/>
            <w:right w:val="none" w:sz="0" w:space="0" w:color="auto"/>
          </w:divBdr>
        </w:div>
        <w:div w:id="293953976">
          <w:marLeft w:val="0"/>
          <w:marRight w:val="0"/>
          <w:marTop w:val="0"/>
          <w:marBottom w:val="0"/>
          <w:divBdr>
            <w:top w:val="none" w:sz="0" w:space="0" w:color="auto"/>
            <w:left w:val="none" w:sz="0" w:space="0" w:color="auto"/>
            <w:bottom w:val="none" w:sz="0" w:space="0" w:color="auto"/>
            <w:right w:val="none" w:sz="0" w:space="0" w:color="auto"/>
          </w:divBdr>
        </w:div>
      </w:divsChild>
    </w:div>
    <w:div w:id="1914848993">
      <w:bodyDiv w:val="1"/>
      <w:marLeft w:val="0"/>
      <w:marRight w:val="0"/>
      <w:marTop w:val="0"/>
      <w:marBottom w:val="0"/>
      <w:divBdr>
        <w:top w:val="none" w:sz="0" w:space="0" w:color="auto"/>
        <w:left w:val="none" w:sz="0" w:space="0" w:color="auto"/>
        <w:bottom w:val="none" w:sz="0" w:space="0" w:color="auto"/>
        <w:right w:val="none" w:sz="0" w:space="0" w:color="auto"/>
      </w:divBdr>
    </w:div>
    <w:div w:id="1933707184">
      <w:bodyDiv w:val="1"/>
      <w:marLeft w:val="0"/>
      <w:marRight w:val="0"/>
      <w:marTop w:val="0"/>
      <w:marBottom w:val="0"/>
      <w:divBdr>
        <w:top w:val="none" w:sz="0" w:space="0" w:color="auto"/>
        <w:left w:val="none" w:sz="0" w:space="0" w:color="auto"/>
        <w:bottom w:val="none" w:sz="0" w:space="0" w:color="auto"/>
        <w:right w:val="none" w:sz="0" w:space="0" w:color="auto"/>
      </w:divBdr>
    </w:div>
    <w:div w:id="2018582219">
      <w:bodyDiv w:val="1"/>
      <w:marLeft w:val="0"/>
      <w:marRight w:val="0"/>
      <w:marTop w:val="0"/>
      <w:marBottom w:val="0"/>
      <w:divBdr>
        <w:top w:val="none" w:sz="0" w:space="0" w:color="auto"/>
        <w:left w:val="none" w:sz="0" w:space="0" w:color="auto"/>
        <w:bottom w:val="none" w:sz="0" w:space="0" w:color="auto"/>
        <w:right w:val="none" w:sz="0" w:space="0" w:color="auto"/>
      </w:divBdr>
    </w:div>
    <w:div w:id="2038462244">
      <w:bodyDiv w:val="1"/>
      <w:marLeft w:val="0"/>
      <w:marRight w:val="0"/>
      <w:marTop w:val="0"/>
      <w:marBottom w:val="0"/>
      <w:divBdr>
        <w:top w:val="none" w:sz="0" w:space="0" w:color="auto"/>
        <w:left w:val="none" w:sz="0" w:space="0" w:color="auto"/>
        <w:bottom w:val="none" w:sz="0" w:space="0" w:color="auto"/>
        <w:right w:val="none" w:sz="0" w:space="0" w:color="auto"/>
      </w:divBdr>
    </w:div>
    <w:div w:id="2062752566">
      <w:bodyDiv w:val="1"/>
      <w:marLeft w:val="0"/>
      <w:marRight w:val="0"/>
      <w:marTop w:val="0"/>
      <w:marBottom w:val="0"/>
      <w:divBdr>
        <w:top w:val="none" w:sz="0" w:space="0" w:color="auto"/>
        <w:left w:val="none" w:sz="0" w:space="0" w:color="auto"/>
        <w:bottom w:val="none" w:sz="0" w:space="0" w:color="auto"/>
        <w:right w:val="none" w:sz="0" w:space="0" w:color="auto"/>
      </w:divBdr>
    </w:div>
    <w:div w:id="2130053275">
      <w:bodyDiv w:val="1"/>
      <w:marLeft w:val="0"/>
      <w:marRight w:val="0"/>
      <w:marTop w:val="0"/>
      <w:marBottom w:val="0"/>
      <w:divBdr>
        <w:top w:val="none" w:sz="0" w:space="0" w:color="auto"/>
        <w:left w:val="none" w:sz="0" w:space="0" w:color="auto"/>
        <w:bottom w:val="none" w:sz="0" w:space="0" w:color="auto"/>
        <w:right w:val="none" w:sz="0" w:space="0" w:color="auto"/>
      </w:divBdr>
    </w:div>
    <w:div w:id="2132238530">
      <w:bodyDiv w:val="1"/>
      <w:marLeft w:val="0"/>
      <w:marRight w:val="0"/>
      <w:marTop w:val="0"/>
      <w:marBottom w:val="0"/>
      <w:divBdr>
        <w:top w:val="none" w:sz="0" w:space="0" w:color="auto"/>
        <w:left w:val="none" w:sz="0" w:space="0" w:color="auto"/>
        <w:bottom w:val="none" w:sz="0" w:space="0" w:color="auto"/>
        <w:right w:val="none" w:sz="0" w:space="0" w:color="auto"/>
      </w:divBdr>
    </w:div>
    <w:div w:id="21422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8941920.2023.2250737" TargetMode="External"/><Relationship Id="rId21" Type="http://schemas.openxmlformats.org/officeDocument/2006/relationships/hyperlink" Target="https://doi.org/10.1016/j.jort.2024.100810" TargetMode="External"/><Relationship Id="rId42" Type="http://schemas.openxmlformats.org/officeDocument/2006/relationships/hyperlink" Target="https://doi.org/10.1016/j.apgeog.2021.102446" TargetMode="External"/><Relationship Id="rId47" Type="http://schemas.openxmlformats.org/officeDocument/2006/relationships/hyperlink" Target="https://doi.org/10.18666/JPRA-2019-9588" TargetMode="External"/><Relationship Id="rId63" Type="http://schemas.openxmlformats.org/officeDocument/2006/relationships/hyperlink" Target="https://www.unh.edu/unhtoday/2018/12/offshore-wind-support"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ort.2024.100853" TargetMode="External"/><Relationship Id="rId29" Type="http://schemas.openxmlformats.org/officeDocument/2006/relationships/hyperlink" Target="https://doi.org/10.1080/26883597.2021.1953943" TargetMode="External"/><Relationship Id="rId11" Type="http://schemas.openxmlformats.org/officeDocument/2006/relationships/hyperlink" Target="https://doi.org/10.18666/JPRA-2025-12655" TargetMode="External"/><Relationship Id="rId24" Type="http://schemas.openxmlformats.org/officeDocument/2006/relationships/hyperlink" Target="https://doi.org/10.18666/JPRA-2024-12122" TargetMode="External"/><Relationship Id="rId32" Type="http://schemas.openxmlformats.org/officeDocument/2006/relationships/hyperlink" Target="https://doi.org/10.1016/j.ufug.2022.127517" TargetMode="External"/><Relationship Id="rId37" Type="http://schemas.openxmlformats.org/officeDocument/2006/relationships/hyperlink" Target="https://doi.org/10.1080/1937156X.2020.1718042" TargetMode="External"/><Relationship Id="rId40" Type="http://schemas.openxmlformats.org/officeDocument/2006/relationships/hyperlink" Target="https://doi.org/10.1177/15588661221089340" TargetMode="External"/><Relationship Id="rId45" Type="http://schemas.openxmlformats.org/officeDocument/2006/relationships/hyperlink" Target="https://doi.org/10.18666/JPRA-2020-10295" TargetMode="External"/><Relationship Id="rId53" Type="http://schemas.openxmlformats.org/officeDocument/2006/relationships/hyperlink" Target="https://www.nrpa.org/parks-recreation-magazine/2022/march/blazing-a-trail-in-bristol-connecticut/" TargetMode="External"/><Relationship Id="rId58" Type="http://schemas.openxmlformats.org/officeDocument/2006/relationships/hyperlink" Target="https://www.nrpa.org/parks-recreation-magazine/2023/february/30-under-30-for-2023/"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publicnewsservice.org/2021-10-08/civic-engagement/report-how-covid-dei-impact-pennsylvanians-relationships-with-parks/a76017-1" TargetMode="External"/><Relationship Id="rId19" Type="http://schemas.openxmlformats.org/officeDocument/2006/relationships/hyperlink" Target="https://doi.org/10.1080/13683500.2024.2364758" TargetMode="External"/><Relationship Id="rId14" Type="http://schemas.openxmlformats.org/officeDocument/2006/relationships/hyperlink" Target="https://doi.org/10.1016/j.ufug.2025.128900" TargetMode="External"/><Relationship Id="rId22" Type="http://schemas.openxmlformats.org/officeDocument/2006/relationships/hyperlink" Target="https://doi.org/10.1016/j.ufug.2024.128418" TargetMode="External"/><Relationship Id="rId27" Type="http://schemas.openxmlformats.org/officeDocument/2006/relationships/hyperlink" Target="https://doi.org/10.18666/JPRA-2023-11927" TargetMode="External"/><Relationship Id="rId30" Type="http://schemas.openxmlformats.org/officeDocument/2006/relationships/hyperlink" Target="https://doi.org/10.1177/15588661231156439" TargetMode="External"/><Relationship Id="rId35" Type="http://schemas.openxmlformats.org/officeDocument/2006/relationships/hyperlink" Target="https://doi.org/10.1080/00222216.2021.1964927" TargetMode="External"/><Relationship Id="rId43" Type="http://schemas.openxmlformats.org/officeDocument/2006/relationships/hyperlink" Target="https://doi.org/10.18666/JPRA-2021-10839" TargetMode="External"/><Relationship Id="rId48" Type="http://schemas.openxmlformats.org/officeDocument/2006/relationships/hyperlink" Target="https://doi.org/10.17161/jas.v5i2.8439" TargetMode="External"/><Relationship Id="rId56" Type="http://schemas.openxmlformats.org/officeDocument/2006/relationships/hyperlink" Target="https://cehd.gmu.edu/news/stories/srtm-faculty-sammie-powers-hung-ling-stella-liu-and-ellen-rodgers-receive-us-geological-survey-award-in-support-of-a-study-to-advance-climate-adaptation-and-conservation-efforts" TargetMode="External"/><Relationship Id="rId64" Type="http://schemas.openxmlformats.org/officeDocument/2006/relationships/hyperlink" Target="https://extension.unh.edu/blog/2018/04/economic-development-academy-sparks-successful-projects-communities" TargetMode="External"/><Relationship Id="rId69" Type="http://schemas.microsoft.com/office/2020/10/relationships/intelligence" Target="intelligence2.xml"/><Relationship Id="rId8" Type="http://schemas.openxmlformats.org/officeDocument/2006/relationships/hyperlink" Target="https://doi.org/10.18666/JPRA-2025-13150" TargetMode="External"/><Relationship Id="rId51" Type="http://schemas.openxmlformats.org/officeDocument/2006/relationships/hyperlink" Target="https://volunteeralive.org/docs/IJOVA_Vol_XXIII_No._3_Dec_2018.pdf" TargetMode="External"/><Relationship Id="rId3" Type="http://schemas.openxmlformats.org/officeDocument/2006/relationships/styles" Target="styles.xml"/><Relationship Id="rId12" Type="http://schemas.openxmlformats.org/officeDocument/2006/relationships/hyperlink" Target="https://doi.org/10.1080/23748834.2025.2558406" TargetMode="External"/><Relationship Id="rId17" Type="http://schemas.openxmlformats.org/officeDocument/2006/relationships/hyperlink" Target="https://doi.org/10.1080/01490400.2023.2252434" TargetMode="External"/><Relationship Id="rId25" Type="http://schemas.openxmlformats.org/officeDocument/2006/relationships/hyperlink" Target="https://doi.org/10.1080/00222216.2023.2183369" TargetMode="External"/><Relationship Id="rId33" Type="http://schemas.openxmlformats.org/officeDocument/2006/relationships/hyperlink" Target="https://doi.org/10.1080/23750472.2020.1791235" TargetMode="External"/><Relationship Id="rId38" Type="http://schemas.openxmlformats.org/officeDocument/2006/relationships/hyperlink" Target="https://doi.org/10.18666/JPRA-2022-11223" TargetMode="External"/><Relationship Id="rId46" Type="http://schemas.openxmlformats.org/officeDocument/2006/relationships/hyperlink" Target="https://doi.org/10.1080/00222216.2019.1701965" TargetMode="External"/><Relationship Id="rId59" Type="http://schemas.openxmlformats.org/officeDocument/2006/relationships/hyperlink" Target="https://www.psu.edu/news/abington/story/abington-professor-researches-social-justice-urban-parks-and-recreation/" TargetMode="External"/><Relationship Id="rId67" Type="http://schemas.openxmlformats.org/officeDocument/2006/relationships/fontTable" Target="fontTable.xml"/><Relationship Id="rId20" Type="http://schemas.openxmlformats.org/officeDocument/2006/relationships/hyperlink" Target="https://doi.org/10.1016/j.geoforum.2024.104149" TargetMode="External"/><Relationship Id="rId41" Type="http://schemas.openxmlformats.org/officeDocument/2006/relationships/hyperlink" Target="https://doi.org/10.18666/JPRA-2021-11227" TargetMode="External"/><Relationship Id="rId54" Type="http://schemas.openxmlformats.org/officeDocument/2006/relationships/hyperlink" Target="https://www.nrpa.org/parks-recreation-magazine/2020/november/making-the-most-of-your-partnerships/" TargetMode="External"/><Relationship Id="rId62" Type="http://schemas.openxmlformats.org/officeDocument/2006/relationships/hyperlink" Target="https://www.unh.edu/unhtoday/news/release/2019/07/31/unh-research-finds-shale-natural-gas-development-impacting-recreationis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ort.2025.100868" TargetMode="External"/><Relationship Id="rId23" Type="http://schemas.openxmlformats.org/officeDocument/2006/relationships/hyperlink" Target="https://doi.org/10.18666/JPRA-2024-12135" TargetMode="External"/><Relationship Id="rId28" Type="http://schemas.openxmlformats.org/officeDocument/2006/relationships/hyperlink" Target="https://doi.org/10.1177/15588661231183434" TargetMode="External"/><Relationship Id="rId36" Type="http://schemas.openxmlformats.org/officeDocument/2006/relationships/hyperlink" Target="https://doi.org/10.1080/1937156X.2020.1760743" TargetMode="External"/><Relationship Id="rId49" Type="http://schemas.openxmlformats.org/officeDocument/2006/relationships/hyperlink" Target="https://doi.org/10.1016/j.jort.2019.100230" TargetMode="External"/><Relationship Id="rId57" Type="http://schemas.openxmlformats.org/officeDocument/2006/relationships/hyperlink" Target="https://www.psu.edu/news/health-and-human-development/story/understanding-barriers-college-students-face-healthy-leisure/" TargetMode="External"/><Relationship Id="rId10" Type="http://schemas.openxmlformats.org/officeDocument/2006/relationships/hyperlink" Target="https://doi.org/10.18666/JPRA-2025-12395" TargetMode="External"/><Relationship Id="rId31" Type="http://schemas.openxmlformats.org/officeDocument/2006/relationships/hyperlink" Target="https://doi.org/10.1016/j.cities.2022.104032" TargetMode="External"/><Relationship Id="rId44" Type="http://schemas.openxmlformats.org/officeDocument/2006/relationships/hyperlink" Target="https://doi.org/10.1080/00222216.2020.1776652" TargetMode="External"/><Relationship Id="rId52" Type="http://schemas.openxmlformats.org/officeDocument/2006/relationships/hyperlink" Target="https://www.nrpa.org/parks-recreation-magazine/2022/november/advocating-for-consistent-funding-a-two-pronged-approach/" TargetMode="External"/><Relationship Id="rId60" Type="http://schemas.openxmlformats.org/officeDocument/2006/relationships/hyperlink" Target="https://magazine.hhd.psu.edu/2021/10/02/can-parks-address-inequity/"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ort.2025.100929" TargetMode="External"/><Relationship Id="rId13" Type="http://schemas.openxmlformats.org/officeDocument/2006/relationships/hyperlink" Target="http://doi.org/10.1080/23750472.2025.2561986" TargetMode="External"/><Relationship Id="rId18" Type="http://schemas.openxmlformats.org/officeDocument/2006/relationships/hyperlink" Target="https://doi.org/10.1080/00222216.2024.2317280" TargetMode="External"/><Relationship Id="rId39" Type="http://schemas.openxmlformats.org/officeDocument/2006/relationships/hyperlink" Target="https://doi.org/10.1177/15588661211052077" TargetMode="External"/><Relationship Id="rId34" Type="http://schemas.openxmlformats.org/officeDocument/2006/relationships/hyperlink" Target="https://doi.org/10.1080/00222216.2021.1910089" TargetMode="External"/><Relationship Id="rId50" Type="http://schemas.openxmlformats.org/officeDocument/2006/relationships/hyperlink" Target="https://doi.org/10.1016/j.jglr.2018.10.006" TargetMode="External"/><Relationship Id="rId55" Type="http://schemas.openxmlformats.org/officeDocument/2006/relationships/hyperlink" Target="https://cehd.gmu.edu/news/stories/cehd-faculty-honored-by-the-academy-of-leisure-sciences-(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1B860-7B3E-9D47-9101-1F8C1C8C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10837</Words>
  <Characters>68596</Characters>
  <Application>Microsoft Office Word</Application>
  <DocSecurity>0</DocSecurity>
  <Lines>1617</Lines>
  <Paragraphs>811</Paragraphs>
  <ScaleCrop>false</ScaleCrop>
  <HeadingPairs>
    <vt:vector size="2" baseType="variant">
      <vt:variant>
        <vt:lpstr>Title</vt:lpstr>
      </vt:variant>
      <vt:variant>
        <vt:i4>1</vt:i4>
      </vt:variant>
    </vt:vector>
  </HeadingPairs>
  <TitlesOfParts>
    <vt:vector size="1" baseType="lpstr">
      <vt:lpstr/>
    </vt:vector>
  </TitlesOfParts>
  <Company>PSU HHD</Company>
  <LinksUpToDate>false</LinksUpToDate>
  <CharactersWithSpaces>78714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Sammie Powers</cp:lastModifiedBy>
  <cp:revision>4</cp:revision>
  <cp:lastPrinted>2025-04-30T14:54:00Z</cp:lastPrinted>
  <dcterms:created xsi:type="dcterms:W3CDTF">2026-04-06T19:36:00Z</dcterms:created>
  <dcterms:modified xsi:type="dcterms:W3CDTF">2026-04-14T04:36:00Z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