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5198F" w14:textId="77777777" w:rsidR="008F5B2B" w:rsidRPr="00B169DB" w:rsidRDefault="00F31CF6" w:rsidP="00497F99">
      <w:pPr>
        <w:jc w:val="center"/>
        <w:rPr>
          <w:b/>
          <w:sz w:val="23"/>
          <w:szCs w:val="23"/>
        </w:rPr>
      </w:pPr>
      <w:r w:rsidRPr="00B169DB">
        <w:rPr>
          <w:b/>
          <w:sz w:val="23"/>
          <w:szCs w:val="23"/>
        </w:rPr>
        <w:t>Request for Seed Grant Research Proposals</w:t>
      </w:r>
    </w:p>
    <w:p w14:paraId="1791229D" w14:textId="1559E0F9" w:rsidR="00F31CF6" w:rsidRPr="00B169DB" w:rsidRDefault="00F31CF6" w:rsidP="00DD5084">
      <w:pPr>
        <w:jc w:val="center"/>
        <w:rPr>
          <w:b/>
          <w:sz w:val="23"/>
          <w:szCs w:val="23"/>
        </w:rPr>
      </w:pPr>
      <w:r w:rsidRPr="00B169DB">
        <w:rPr>
          <w:b/>
          <w:sz w:val="23"/>
          <w:szCs w:val="23"/>
        </w:rPr>
        <w:t>College of Education and Human Development, George Mason University</w:t>
      </w:r>
    </w:p>
    <w:p w14:paraId="35E99C28" w14:textId="77777777" w:rsidR="00F31CF6" w:rsidRPr="00B169DB" w:rsidRDefault="000A2070" w:rsidP="00497F99">
      <w:pPr>
        <w:jc w:val="center"/>
        <w:rPr>
          <w:b/>
          <w:sz w:val="23"/>
          <w:szCs w:val="23"/>
        </w:rPr>
      </w:pPr>
      <w:r w:rsidRPr="00B169DB">
        <w:rPr>
          <w:b/>
          <w:sz w:val="23"/>
          <w:szCs w:val="23"/>
        </w:rPr>
        <w:t>Deadl</w:t>
      </w:r>
      <w:r w:rsidR="00F31CF6" w:rsidRPr="00B169DB">
        <w:rPr>
          <w:b/>
          <w:sz w:val="23"/>
          <w:szCs w:val="23"/>
        </w:rPr>
        <w:t>ine for Proposals:  November 30, 2017</w:t>
      </w:r>
    </w:p>
    <w:p w14:paraId="5E186A12" w14:textId="77777777" w:rsidR="00F31CF6" w:rsidRPr="00B169DB" w:rsidRDefault="00F31CF6">
      <w:pPr>
        <w:rPr>
          <w:sz w:val="23"/>
          <w:szCs w:val="23"/>
        </w:rPr>
      </w:pPr>
    </w:p>
    <w:p w14:paraId="69AA0F93" w14:textId="38A57C4F" w:rsidR="000A2070" w:rsidRPr="00B169DB" w:rsidRDefault="002F2507" w:rsidP="00AD0785">
      <w:pPr>
        <w:ind w:left="-720" w:right="-720"/>
        <w:rPr>
          <w:sz w:val="23"/>
          <w:szCs w:val="23"/>
        </w:rPr>
      </w:pPr>
      <w:r w:rsidRPr="00B169DB">
        <w:rPr>
          <w:sz w:val="23"/>
          <w:szCs w:val="23"/>
        </w:rPr>
        <w:t xml:space="preserve">Dean Ginsberg has authorized $75,000 in seed grant funding for </w:t>
      </w:r>
      <w:r w:rsidR="007B12DC" w:rsidRPr="00B169DB">
        <w:rPr>
          <w:sz w:val="23"/>
          <w:szCs w:val="23"/>
        </w:rPr>
        <w:t>calendar year 2018</w:t>
      </w:r>
      <w:r w:rsidRPr="00B169DB">
        <w:rPr>
          <w:sz w:val="23"/>
          <w:szCs w:val="23"/>
        </w:rPr>
        <w:t xml:space="preserve">. </w:t>
      </w:r>
      <w:r w:rsidR="00F31CF6" w:rsidRPr="00B169DB">
        <w:rPr>
          <w:sz w:val="23"/>
          <w:szCs w:val="23"/>
        </w:rPr>
        <w:t xml:space="preserve">The College of Education and Human Development invites </w:t>
      </w:r>
      <w:r w:rsidR="007B12DC" w:rsidRPr="00B169DB">
        <w:rPr>
          <w:sz w:val="23"/>
          <w:szCs w:val="23"/>
        </w:rPr>
        <w:t>research-active</w:t>
      </w:r>
      <w:r w:rsidR="00F31CF6" w:rsidRPr="00B169DB">
        <w:rPr>
          <w:sz w:val="23"/>
          <w:szCs w:val="23"/>
        </w:rPr>
        <w:t xml:space="preserve"> </w:t>
      </w:r>
      <w:r w:rsidR="00407F7E" w:rsidRPr="00B169DB">
        <w:rPr>
          <w:sz w:val="23"/>
          <w:szCs w:val="23"/>
        </w:rPr>
        <w:t xml:space="preserve">CEHD </w:t>
      </w:r>
      <w:r w:rsidR="00F31CF6" w:rsidRPr="00B169DB">
        <w:rPr>
          <w:sz w:val="23"/>
          <w:szCs w:val="23"/>
        </w:rPr>
        <w:t>faculty to submit seed grant research</w:t>
      </w:r>
      <w:r w:rsidR="00597553" w:rsidRPr="00B169DB">
        <w:rPr>
          <w:sz w:val="23"/>
          <w:szCs w:val="23"/>
        </w:rPr>
        <w:t xml:space="preserve"> proposals that address topics</w:t>
      </w:r>
      <w:r w:rsidR="000A2070" w:rsidRPr="00B169DB">
        <w:rPr>
          <w:sz w:val="23"/>
          <w:szCs w:val="23"/>
        </w:rPr>
        <w:t xml:space="preserve"> </w:t>
      </w:r>
      <w:r w:rsidR="00597553" w:rsidRPr="00B169DB">
        <w:rPr>
          <w:sz w:val="23"/>
          <w:szCs w:val="23"/>
        </w:rPr>
        <w:t xml:space="preserve">of </w:t>
      </w:r>
      <w:r w:rsidR="007B12DC" w:rsidRPr="00B169DB">
        <w:rPr>
          <w:sz w:val="23"/>
          <w:szCs w:val="23"/>
        </w:rPr>
        <w:t xml:space="preserve">current </w:t>
      </w:r>
      <w:r w:rsidR="00597553" w:rsidRPr="00B169DB">
        <w:rPr>
          <w:sz w:val="23"/>
          <w:szCs w:val="23"/>
        </w:rPr>
        <w:t>interest</w:t>
      </w:r>
      <w:r w:rsidR="007B12DC" w:rsidRPr="00B169DB">
        <w:rPr>
          <w:sz w:val="23"/>
          <w:szCs w:val="23"/>
        </w:rPr>
        <w:t xml:space="preserve"> and consequence</w:t>
      </w:r>
      <w:r w:rsidR="000A2070" w:rsidRPr="00B169DB">
        <w:rPr>
          <w:sz w:val="23"/>
          <w:szCs w:val="23"/>
        </w:rPr>
        <w:t xml:space="preserve">. This initiative is </w:t>
      </w:r>
      <w:r w:rsidR="00407F7E" w:rsidRPr="00B169DB">
        <w:rPr>
          <w:sz w:val="23"/>
          <w:szCs w:val="23"/>
        </w:rPr>
        <w:t>intended</w:t>
      </w:r>
      <w:r w:rsidR="000A2070" w:rsidRPr="00B169DB">
        <w:rPr>
          <w:sz w:val="23"/>
          <w:szCs w:val="23"/>
        </w:rPr>
        <w:t xml:space="preserve"> to support new or emerging research projects.  </w:t>
      </w:r>
      <w:r w:rsidR="000A2070" w:rsidRPr="00B169DB">
        <w:rPr>
          <w:b/>
          <w:sz w:val="23"/>
          <w:szCs w:val="23"/>
        </w:rPr>
        <w:t>Preference will be given to interdisciplinar</w:t>
      </w:r>
      <w:r w:rsidR="009142B4" w:rsidRPr="00B169DB">
        <w:rPr>
          <w:b/>
          <w:sz w:val="23"/>
          <w:szCs w:val="23"/>
        </w:rPr>
        <w:t xml:space="preserve">y proposals </w:t>
      </w:r>
      <w:r w:rsidR="00047A3E" w:rsidRPr="00B169DB">
        <w:rPr>
          <w:b/>
          <w:sz w:val="23"/>
          <w:szCs w:val="23"/>
        </w:rPr>
        <w:t>that engage</w:t>
      </w:r>
      <w:r w:rsidR="009142B4" w:rsidRPr="00B169DB">
        <w:rPr>
          <w:b/>
          <w:sz w:val="23"/>
          <w:szCs w:val="23"/>
        </w:rPr>
        <w:t xml:space="preserve"> </w:t>
      </w:r>
      <w:r w:rsidR="000A2070" w:rsidRPr="00B169DB">
        <w:rPr>
          <w:b/>
          <w:sz w:val="23"/>
          <w:szCs w:val="23"/>
        </w:rPr>
        <w:t xml:space="preserve">two </w:t>
      </w:r>
      <w:r w:rsidR="00407F7E" w:rsidRPr="00B169DB">
        <w:rPr>
          <w:b/>
          <w:sz w:val="23"/>
          <w:szCs w:val="23"/>
        </w:rPr>
        <w:t xml:space="preserve">or </w:t>
      </w:r>
      <w:r w:rsidR="000A2070" w:rsidRPr="00B169DB">
        <w:rPr>
          <w:b/>
          <w:sz w:val="23"/>
          <w:szCs w:val="23"/>
        </w:rPr>
        <w:t xml:space="preserve">more disciplines within </w:t>
      </w:r>
      <w:r w:rsidR="00407F7E" w:rsidRPr="00B169DB">
        <w:rPr>
          <w:b/>
          <w:sz w:val="23"/>
          <w:szCs w:val="23"/>
        </w:rPr>
        <w:t>(</w:t>
      </w:r>
      <w:r w:rsidR="000A2070" w:rsidRPr="00B169DB">
        <w:rPr>
          <w:b/>
          <w:sz w:val="23"/>
          <w:szCs w:val="23"/>
        </w:rPr>
        <w:t>or beyond</w:t>
      </w:r>
      <w:r w:rsidR="00407F7E" w:rsidRPr="00B169DB">
        <w:rPr>
          <w:b/>
          <w:sz w:val="23"/>
          <w:szCs w:val="23"/>
        </w:rPr>
        <w:t>)</w:t>
      </w:r>
      <w:r w:rsidR="000A2070" w:rsidRPr="00B169DB">
        <w:rPr>
          <w:b/>
          <w:sz w:val="23"/>
          <w:szCs w:val="23"/>
        </w:rPr>
        <w:t xml:space="preserve"> the College</w:t>
      </w:r>
      <w:r w:rsidR="007B12DC" w:rsidRPr="00B169DB">
        <w:rPr>
          <w:b/>
          <w:sz w:val="23"/>
          <w:szCs w:val="23"/>
        </w:rPr>
        <w:t>,</w:t>
      </w:r>
      <w:r w:rsidR="00047A3E" w:rsidRPr="00B169DB">
        <w:rPr>
          <w:b/>
          <w:sz w:val="23"/>
          <w:szCs w:val="23"/>
        </w:rPr>
        <w:t xml:space="preserve"> </w:t>
      </w:r>
      <w:r w:rsidR="009E0E34">
        <w:rPr>
          <w:b/>
          <w:sz w:val="23"/>
          <w:szCs w:val="23"/>
        </w:rPr>
        <w:t xml:space="preserve">AND </w:t>
      </w:r>
      <w:bookmarkStart w:id="0" w:name="_GoBack"/>
      <w:bookmarkEnd w:id="0"/>
      <w:r w:rsidR="007B12DC" w:rsidRPr="00B169DB">
        <w:rPr>
          <w:b/>
          <w:sz w:val="23"/>
          <w:szCs w:val="23"/>
        </w:rPr>
        <w:t xml:space="preserve">that </w:t>
      </w:r>
      <w:r w:rsidR="00407F7E" w:rsidRPr="00B169DB">
        <w:rPr>
          <w:b/>
          <w:sz w:val="23"/>
          <w:szCs w:val="23"/>
        </w:rPr>
        <w:t xml:space="preserve">will </w:t>
      </w:r>
      <w:r w:rsidR="009142B4" w:rsidRPr="00B169DB">
        <w:rPr>
          <w:b/>
          <w:sz w:val="23"/>
          <w:szCs w:val="23"/>
        </w:rPr>
        <w:t xml:space="preserve">advance plans for scholarly publications </w:t>
      </w:r>
      <w:r w:rsidR="009142B4" w:rsidRPr="00B169DB">
        <w:rPr>
          <w:b/>
          <w:sz w:val="23"/>
          <w:szCs w:val="23"/>
          <w:u w:val="single"/>
        </w:rPr>
        <w:t>and</w:t>
      </w:r>
      <w:r w:rsidR="009142B4" w:rsidRPr="00B169DB">
        <w:rPr>
          <w:b/>
          <w:sz w:val="23"/>
          <w:szCs w:val="23"/>
        </w:rPr>
        <w:t xml:space="preserve"> external funding.</w:t>
      </w:r>
    </w:p>
    <w:p w14:paraId="3C246ED7" w14:textId="77777777" w:rsidR="000A2070" w:rsidRPr="00B169DB" w:rsidRDefault="000A2070" w:rsidP="00AD0785">
      <w:pPr>
        <w:ind w:left="-720" w:right="-720"/>
        <w:rPr>
          <w:sz w:val="23"/>
          <w:szCs w:val="23"/>
        </w:rPr>
      </w:pPr>
    </w:p>
    <w:p w14:paraId="4EA088CB" w14:textId="5A0B6CCE" w:rsidR="000A2070" w:rsidRPr="00B169DB" w:rsidRDefault="000A2070" w:rsidP="00AD0785">
      <w:pPr>
        <w:ind w:left="-720" w:right="-720"/>
        <w:rPr>
          <w:sz w:val="23"/>
          <w:szCs w:val="23"/>
        </w:rPr>
      </w:pPr>
      <w:r w:rsidRPr="00B169DB">
        <w:rPr>
          <w:sz w:val="23"/>
          <w:szCs w:val="23"/>
        </w:rPr>
        <w:t xml:space="preserve">The </w:t>
      </w:r>
      <w:r w:rsidR="00407F7E" w:rsidRPr="00B169DB">
        <w:rPr>
          <w:sz w:val="23"/>
          <w:szCs w:val="23"/>
        </w:rPr>
        <w:t xml:space="preserve">proposed </w:t>
      </w:r>
      <w:r w:rsidRPr="00B169DB">
        <w:rPr>
          <w:sz w:val="23"/>
          <w:szCs w:val="23"/>
        </w:rPr>
        <w:t>projects may cover a wide range of research methodologies, including qualitative and quantitative research, policy analysis and evaluation, and translation of scholarship into practice.</w:t>
      </w:r>
      <w:r w:rsidR="009142B4" w:rsidRPr="00B169DB">
        <w:rPr>
          <w:sz w:val="23"/>
          <w:szCs w:val="23"/>
        </w:rPr>
        <w:t xml:space="preserve">  </w:t>
      </w:r>
      <w:r w:rsidRPr="00B169DB">
        <w:rPr>
          <w:sz w:val="23"/>
          <w:szCs w:val="23"/>
        </w:rPr>
        <w:t>To be considered for seed grant funding you</w:t>
      </w:r>
      <w:r w:rsidR="00407F7E" w:rsidRPr="00B169DB">
        <w:rPr>
          <w:sz w:val="23"/>
          <w:szCs w:val="23"/>
        </w:rPr>
        <w:t>,</w:t>
      </w:r>
      <w:r w:rsidR="00D42EC3" w:rsidRPr="00B169DB">
        <w:rPr>
          <w:sz w:val="23"/>
          <w:szCs w:val="23"/>
        </w:rPr>
        <w:t xml:space="preserve"> and your colleagues</w:t>
      </w:r>
      <w:r w:rsidR="00407F7E" w:rsidRPr="00B169DB">
        <w:rPr>
          <w:sz w:val="23"/>
          <w:szCs w:val="23"/>
        </w:rPr>
        <w:t>,</w:t>
      </w:r>
      <w:r w:rsidRPr="00B169DB">
        <w:rPr>
          <w:sz w:val="23"/>
          <w:szCs w:val="23"/>
        </w:rPr>
        <w:t xml:space="preserve"> will </w:t>
      </w:r>
      <w:r w:rsidR="00D42EC3" w:rsidRPr="00B169DB">
        <w:rPr>
          <w:sz w:val="23"/>
          <w:szCs w:val="23"/>
        </w:rPr>
        <w:t>be expected to discuss your work</w:t>
      </w:r>
      <w:r w:rsidRPr="00B169DB">
        <w:rPr>
          <w:sz w:val="23"/>
          <w:szCs w:val="23"/>
        </w:rPr>
        <w:t xml:space="preserve"> at </w:t>
      </w:r>
      <w:r w:rsidR="008802FF" w:rsidRPr="00B169DB">
        <w:rPr>
          <w:sz w:val="23"/>
          <w:szCs w:val="23"/>
        </w:rPr>
        <w:t xml:space="preserve">the fall, 2018 </w:t>
      </w:r>
      <w:r w:rsidR="00407F7E" w:rsidRPr="00B169DB">
        <w:rPr>
          <w:sz w:val="23"/>
          <w:szCs w:val="23"/>
        </w:rPr>
        <w:t>CEHD O</w:t>
      </w:r>
      <w:r w:rsidR="008802FF" w:rsidRPr="00B169DB">
        <w:rPr>
          <w:sz w:val="23"/>
          <w:szCs w:val="23"/>
        </w:rPr>
        <w:t xml:space="preserve">pening </w:t>
      </w:r>
      <w:r w:rsidR="00407F7E" w:rsidRPr="00B169DB">
        <w:rPr>
          <w:sz w:val="23"/>
          <w:szCs w:val="23"/>
        </w:rPr>
        <w:t>S</w:t>
      </w:r>
      <w:r w:rsidR="008802FF" w:rsidRPr="00B169DB">
        <w:rPr>
          <w:sz w:val="23"/>
          <w:szCs w:val="23"/>
        </w:rPr>
        <w:t>ession</w:t>
      </w:r>
      <w:r w:rsidRPr="00B169DB">
        <w:rPr>
          <w:sz w:val="23"/>
          <w:szCs w:val="23"/>
        </w:rPr>
        <w:t>.</w:t>
      </w:r>
    </w:p>
    <w:p w14:paraId="7FACAF4E" w14:textId="77777777" w:rsidR="000A2070" w:rsidRPr="00B169DB" w:rsidRDefault="000A2070" w:rsidP="00AD0785">
      <w:pPr>
        <w:ind w:left="-720" w:right="-720"/>
        <w:rPr>
          <w:sz w:val="23"/>
          <w:szCs w:val="23"/>
        </w:rPr>
      </w:pPr>
    </w:p>
    <w:p w14:paraId="1ECE4231" w14:textId="21C20910" w:rsidR="000A2070" w:rsidRPr="00B169DB" w:rsidRDefault="0044139E" w:rsidP="00AD0785">
      <w:pPr>
        <w:ind w:left="-720" w:right="-720"/>
        <w:rPr>
          <w:sz w:val="23"/>
          <w:szCs w:val="23"/>
        </w:rPr>
      </w:pPr>
      <w:r w:rsidRPr="00B169DB">
        <w:rPr>
          <w:sz w:val="23"/>
          <w:szCs w:val="23"/>
        </w:rPr>
        <w:t xml:space="preserve">All proposals </w:t>
      </w:r>
      <w:r w:rsidR="00407F7E" w:rsidRPr="00B169DB">
        <w:rPr>
          <w:sz w:val="23"/>
          <w:szCs w:val="23"/>
        </w:rPr>
        <w:t xml:space="preserve">must include </w:t>
      </w:r>
      <w:r w:rsidRPr="00B169DB">
        <w:rPr>
          <w:sz w:val="23"/>
          <w:szCs w:val="23"/>
        </w:rPr>
        <w:t>a cover page (attached)</w:t>
      </w:r>
      <w:r w:rsidR="000A2070" w:rsidRPr="00B169DB">
        <w:rPr>
          <w:sz w:val="23"/>
          <w:szCs w:val="23"/>
        </w:rPr>
        <w:t xml:space="preserve">, body of the proposal, and a </w:t>
      </w:r>
      <w:r w:rsidR="00407F7E" w:rsidRPr="00B169DB">
        <w:rPr>
          <w:sz w:val="23"/>
          <w:szCs w:val="23"/>
        </w:rPr>
        <w:t xml:space="preserve">proposed </w:t>
      </w:r>
      <w:r w:rsidR="000A2070" w:rsidRPr="00B169DB">
        <w:rPr>
          <w:sz w:val="23"/>
          <w:szCs w:val="23"/>
        </w:rPr>
        <w:t>budget</w:t>
      </w:r>
      <w:r w:rsidR="00AA5DC0" w:rsidRPr="00B169DB">
        <w:rPr>
          <w:sz w:val="23"/>
          <w:szCs w:val="23"/>
        </w:rPr>
        <w:t xml:space="preserve"> and narrative</w:t>
      </w:r>
      <w:r w:rsidR="000A2070" w:rsidRPr="00B169DB">
        <w:rPr>
          <w:sz w:val="23"/>
          <w:szCs w:val="23"/>
        </w:rPr>
        <w:t>.  The body of the proposal</w:t>
      </w:r>
      <w:r w:rsidR="00B169DB" w:rsidRPr="00B169DB">
        <w:rPr>
          <w:sz w:val="23"/>
          <w:szCs w:val="23"/>
        </w:rPr>
        <w:t xml:space="preserve"> and budget narrative</w:t>
      </w:r>
      <w:r w:rsidR="000A2070" w:rsidRPr="00B169DB">
        <w:rPr>
          <w:sz w:val="23"/>
          <w:szCs w:val="23"/>
        </w:rPr>
        <w:t xml:space="preserve"> should not exceed </w:t>
      </w:r>
      <w:r w:rsidR="00B169DB" w:rsidRPr="00B169DB">
        <w:rPr>
          <w:sz w:val="23"/>
          <w:szCs w:val="23"/>
        </w:rPr>
        <w:t>4</w:t>
      </w:r>
      <w:r w:rsidR="000A2070" w:rsidRPr="00B169DB">
        <w:rPr>
          <w:sz w:val="23"/>
          <w:szCs w:val="23"/>
        </w:rPr>
        <w:t xml:space="preserve"> pages single-spaced</w:t>
      </w:r>
      <w:r w:rsidR="00B169DB" w:rsidRPr="00B169DB">
        <w:rPr>
          <w:sz w:val="23"/>
          <w:szCs w:val="23"/>
        </w:rPr>
        <w:t xml:space="preserve"> (3 pages of proposal and a </w:t>
      </w:r>
      <w:proofErr w:type="gramStart"/>
      <w:r w:rsidR="00B169DB" w:rsidRPr="00B169DB">
        <w:rPr>
          <w:sz w:val="23"/>
          <w:szCs w:val="23"/>
        </w:rPr>
        <w:t>1 page</w:t>
      </w:r>
      <w:proofErr w:type="gramEnd"/>
      <w:r w:rsidR="00B169DB" w:rsidRPr="00B169DB">
        <w:rPr>
          <w:sz w:val="23"/>
          <w:szCs w:val="23"/>
        </w:rPr>
        <w:t xml:space="preserve"> budget narrative)</w:t>
      </w:r>
      <w:r w:rsidR="000A2070" w:rsidRPr="00B169DB">
        <w:rPr>
          <w:sz w:val="23"/>
          <w:szCs w:val="23"/>
        </w:rPr>
        <w:t xml:space="preserve">, and </w:t>
      </w:r>
      <w:r w:rsidR="007B12DC" w:rsidRPr="00B169DB">
        <w:rPr>
          <w:sz w:val="23"/>
          <w:szCs w:val="23"/>
        </w:rPr>
        <w:t xml:space="preserve">must </w:t>
      </w:r>
      <w:r w:rsidR="00407F7E" w:rsidRPr="00B169DB">
        <w:rPr>
          <w:sz w:val="23"/>
          <w:szCs w:val="23"/>
        </w:rPr>
        <w:t>include</w:t>
      </w:r>
      <w:r w:rsidR="000A2070" w:rsidRPr="00B169DB">
        <w:rPr>
          <w:sz w:val="23"/>
          <w:szCs w:val="23"/>
        </w:rPr>
        <w:t>:</w:t>
      </w:r>
    </w:p>
    <w:p w14:paraId="69CE1935" w14:textId="77777777" w:rsidR="000A2070" w:rsidRPr="00B169DB" w:rsidRDefault="000A2070" w:rsidP="00AD0785">
      <w:pPr>
        <w:ind w:left="-720" w:right="-720"/>
        <w:rPr>
          <w:sz w:val="23"/>
          <w:szCs w:val="23"/>
        </w:rPr>
      </w:pPr>
    </w:p>
    <w:p w14:paraId="22A9E411" w14:textId="3D10D6C7" w:rsidR="000A2070" w:rsidRPr="00B169DB" w:rsidRDefault="000A2070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 xml:space="preserve">Specific </w:t>
      </w:r>
      <w:r w:rsidR="00407F7E" w:rsidRPr="00B169DB">
        <w:rPr>
          <w:sz w:val="23"/>
          <w:szCs w:val="23"/>
        </w:rPr>
        <w:t>Project Goals</w:t>
      </w:r>
    </w:p>
    <w:p w14:paraId="478ADCC1" w14:textId="77777777" w:rsidR="000018D7" w:rsidRPr="00B169DB" w:rsidRDefault="000A2070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Backgroun</w:t>
      </w:r>
      <w:r w:rsidR="00407F7E" w:rsidRPr="00B169DB">
        <w:rPr>
          <w:sz w:val="23"/>
          <w:szCs w:val="23"/>
        </w:rPr>
        <w:t>d for and Importance of the Proposed Project</w:t>
      </w:r>
      <w:r w:rsidR="007B12DC" w:rsidRPr="00B169DB">
        <w:rPr>
          <w:sz w:val="23"/>
          <w:szCs w:val="23"/>
        </w:rPr>
        <w:t xml:space="preserve"> </w:t>
      </w:r>
    </w:p>
    <w:p w14:paraId="3D25F6D1" w14:textId="4FF9BA45" w:rsidR="000A2070" w:rsidRPr="00B169DB" w:rsidRDefault="000A2070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Subjects and Recruitment</w:t>
      </w:r>
      <w:r w:rsidR="00407F7E" w:rsidRPr="00B169DB">
        <w:rPr>
          <w:sz w:val="23"/>
          <w:szCs w:val="23"/>
        </w:rPr>
        <w:t xml:space="preserve"> or Data Access</w:t>
      </w:r>
    </w:p>
    <w:p w14:paraId="747A80EC" w14:textId="69CB9E80" w:rsidR="000A2070" w:rsidRPr="00B169DB" w:rsidRDefault="000A2070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Method</w:t>
      </w:r>
      <w:r w:rsidR="00407F7E" w:rsidRPr="00B169DB">
        <w:rPr>
          <w:sz w:val="23"/>
          <w:szCs w:val="23"/>
        </w:rPr>
        <w:t>ology</w:t>
      </w:r>
    </w:p>
    <w:p w14:paraId="1AB0C523" w14:textId="77777777" w:rsidR="000A2070" w:rsidRPr="00B169DB" w:rsidRDefault="000A2070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Qualifications of Principal Investigator(s)</w:t>
      </w:r>
    </w:p>
    <w:p w14:paraId="0A879CAB" w14:textId="77777777" w:rsidR="000A2070" w:rsidRPr="00B169DB" w:rsidRDefault="000A2070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Pla</w:t>
      </w:r>
      <w:r w:rsidR="0044139E" w:rsidRPr="00B169DB">
        <w:rPr>
          <w:sz w:val="23"/>
          <w:szCs w:val="23"/>
        </w:rPr>
        <w:t>ns for Scholarly Publications</w:t>
      </w:r>
    </w:p>
    <w:p w14:paraId="0F921481" w14:textId="438C89FD" w:rsidR="0044139E" w:rsidRPr="00B169DB" w:rsidRDefault="0044139E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Plans to Seek External Funding</w:t>
      </w:r>
    </w:p>
    <w:p w14:paraId="35A1A790" w14:textId="13D435B2" w:rsidR="00B169DB" w:rsidRPr="00B169DB" w:rsidRDefault="00B169DB" w:rsidP="00AD0785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69DB">
        <w:rPr>
          <w:sz w:val="23"/>
          <w:szCs w:val="23"/>
        </w:rPr>
        <w:t>Budget Narrative</w:t>
      </w:r>
    </w:p>
    <w:p w14:paraId="052665DF" w14:textId="77777777" w:rsidR="00AA5DC0" w:rsidRPr="00B169DB" w:rsidRDefault="00AA5DC0" w:rsidP="00AD0785">
      <w:pPr>
        <w:ind w:left="-720" w:right="-720"/>
        <w:rPr>
          <w:sz w:val="23"/>
          <w:szCs w:val="23"/>
        </w:rPr>
      </w:pPr>
    </w:p>
    <w:p w14:paraId="380E9880" w14:textId="7E96A317" w:rsidR="000A2070" w:rsidRPr="00B169DB" w:rsidRDefault="000A2070" w:rsidP="00AD0785">
      <w:pPr>
        <w:ind w:left="-720" w:right="-720"/>
        <w:rPr>
          <w:sz w:val="23"/>
          <w:szCs w:val="23"/>
        </w:rPr>
      </w:pPr>
      <w:r w:rsidRPr="00B169DB">
        <w:rPr>
          <w:sz w:val="23"/>
          <w:szCs w:val="23"/>
        </w:rPr>
        <w:t xml:space="preserve">Budgets </w:t>
      </w:r>
      <w:r w:rsidR="00D42EC3" w:rsidRPr="00B169DB">
        <w:rPr>
          <w:sz w:val="23"/>
          <w:szCs w:val="23"/>
        </w:rPr>
        <w:t>up to</w:t>
      </w:r>
      <w:r w:rsidRPr="00B169DB">
        <w:rPr>
          <w:sz w:val="23"/>
          <w:szCs w:val="23"/>
        </w:rPr>
        <w:t xml:space="preserve"> $10,000 </w:t>
      </w:r>
      <w:r w:rsidR="00407F7E" w:rsidRPr="00B169DB">
        <w:rPr>
          <w:sz w:val="23"/>
          <w:szCs w:val="23"/>
        </w:rPr>
        <w:t xml:space="preserve">(maximum) </w:t>
      </w:r>
      <w:r w:rsidRPr="00B169DB">
        <w:rPr>
          <w:sz w:val="23"/>
          <w:szCs w:val="23"/>
        </w:rPr>
        <w:t xml:space="preserve">will be considered.  </w:t>
      </w:r>
      <w:r w:rsidR="008802FF" w:rsidRPr="00B169DB">
        <w:rPr>
          <w:sz w:val="23"/>
          <w:szCs w:val="23"/>
        </w:rPr>
        <w:t xml:space="preserve">Funds can be used for data collection and analysis, </w:t>
      </w:r>
      <w:r w:rsidR="00D82904" w:rsidRPr="00B169DB">
        <w:rPr>
          <w:sz w:val="23"/>
          <w:szCs w:val="23"/>
        </w:rPr>
        <w:t xml:space="preserve">programming, </w:t>
      </w:r>
      <w:r w:rsidR="002F2507" w:rsidRPr="00B169DB">
        <w:rPr>
          <w:sz w:val="23"/>
          <w:szCs w:val="23"/>
        </w:rPr>
        <w:t>project-related travel</w:t>
      </w:r>
      <w:r w:rsidR="00D82904" w:rsidRPr="00B169DB">
        <w:rPr>
          <w:sz w:val="23"/>
          <w:szCs w:val="23"/>
        </w:rPr>
        <w:t>, materials development</w:t>
      </w:r>
      <w:r w:rsidR="007B12DC" w:rsidRPr="00B169DB">
        <w:rPr>
          <w:sz w:val="23"/>
          <w:szCs w:val="23"/>
        </w:rPr>
        <w:t>,</w:t>
      </w:r>
      <w:r w:rsidR="00407F7E" w:rsidRPr="00B169DB">
        <w:rPr>
          <w:sz w:val="23"/>
          <w:szCs w:val="23"/>
        </w:rPr>
        <w:t xml:space="preserve"> and</w:t>
      </w:r>
      <w:r w:rsidR="007B12DC" w:rsidRPr="00B169DB">
        <w:rPr>
          <w:sz w:val="23"/>
          <w:szCs w:val="23"/>
        </w:rPr>
        <w:t>/or</w:t>
      </w:r>
      <w:r w:rsidR="00407F7E" w:rsidRPr="00B169DB">
        <w:rPr>
          <w:sz w:val="23"/>
          <w:szCs w:val="23"/>
        </w:rPr>
        <w:t xml:space="preserve"> </w:t>
      </w:r>
      <w:r w:rsidRPr="00B169DB">
        <w:rPr>
          <w:sz w:val="23"/>
          <w:szCs w:val="23"/>
        </w:rPr>
        <w:t>research support</w:t>
      </w:r>
      <w:r w:rsidR="007B12DC" w:rsidRPr="00B169DB">
        <w:rPr>
          <w:sz w:val="23"/>
          <w:szCs w:val="23"/>
        </w:rPr>
        <w:t xml:space="preserve"> personnel</w:t>
      </w:r>
      <w:r w:rsidR="00937E6C" w:rsidRPr="00B169DB">
        <w:rPr>
          <w:sz w:val="23"/>
          <w:szCs w:val="23"/>
        </w:rPr>
        <w:t xml:space="preserve"> (such as but not limited to clerical support, student wage help, a transcriber, etc.)</w:t>
      </w:r>
      <w:r w:rsidRPr="00B169DB">
        <w:rPr>
          <w:sz w:val="23"/>
          <w:szCs w:val="23"/>
        </w:rPr>
        <w:t xml:space="preserve">. Funds cannot be used for </w:t>
      </w:r>
      <w:r w:rsidR="007B12DC" w:rsidRPr="00B169DB">
        <w:rPr>
          <w:sz w:val="23"/>
          <w:szCs w:val="23"/>
        </w:rPr>
        <w:t xml:space="preserve">salary </w:t>
      </w:r>
      <w:r w:rsidR="00EB78D5" w:rsidRPr="00B169DB">
        <w:rPr>
          <w:sz w:val="23"/>
          <w:szCs w:val="23"/>
        </w:rPr>
        <w:t xml:space="preserve">support for Mason faculty </w:t>
      </w:r>
      <w:r w:rsidR="00407F7E" w:rsidRPr="00B169DB">
        <w:rPr>
          <w:sz w:val="23"/>
          <w:szCs w:val="23"/>
        </w:rPr>
        <w:t>or</w:t>
      </w:r>
      <w:r w:rsidRPr="00B169DB">
        <w:rPr>
          <w:sz w:val="23"/>
          <w:szCs w:val="23"/>
        </w:rPr>
        <w:t xml:space="preserve"> </w:t>
      </w:r>
      <w:r w:rsidR="00EB78D5" w:rsidRPr="00B169DB">
        <w:rPr>
          <w:sz w:val="23"/>
          <w:szCs w:val="23"/>
        </w:rPr>
        <w:t>staff</w:t>
      </w:r>
      <w:r w:rsidRPr="00B169DB">
        <w:rPr>
          <w:sz w:val="23"/>
          <w:szCs w:val="23"/>
        </w:rPr>
        <w:t>.</w:t>
      </w:r>
      <w:r w:rsidR="009142B4" w:rsidRPr="00B169DB">
        <w:rPr>
          <w:sz w:val="23"/>
          <w:szCs w:val="23"/>
        </w:rPr>
        <w:t xml:space="preserve">  Refer to OSP guidelines for appropriate use of funds.</w:t>
      </w:r>
      <w:r w:rsidRPr="00B169DB">
        <w:rPr>
          <w:sz w:val="23"/>
          <w:szCs w:val="23"/>
        </w:rPr>
        <w:t xml:space="preserve">  </w:t>
      </w:r>
      <w:r w:rsidR="009142B4" w:rsidRPr="00B169DB">
        <w:rPr>
          <w:sz w:val="23"/>
          <w:szCs w:val="23"/>
        </w:rPr>
        <w:t xml:space="preserve">Monies must be dispersed by </w:t>
      </w:r>
      <w:r w:rsidR="00EB78D5" w:rsidRPr="00B169DB">
        <w:rPr>
          <w:sz w:val="23"/>
          <w:szCs w:val="23"/>
        </w:rPr>
        <w:t xml:space="preserve">the </w:t>
      </w:r>
      <w:r w:rsidR="009142B4" w:rsidRPr="00B169DB">
        <w:rPr>
          <w:sz w:val="23"/>
          <w:szCs w:val="23"/>
        </w:rPr>
        <w:t xml:space="preserve">end of </w:t>
      </w:r>
      <w:r w:rsidR="00407F7E" w:rsidRPr="00B169DB">
        <w:rPr>
          <w:sz w:val="23"/>
          <w:szCs w:val="23"/>
        </w:rPr>
        <w:t xml:space="preserve">the </w:t>
      </w:r>
      <w:r w:rsidR="008802FF" w:rsidRPr="00B169DB">
        <w:rPr>
          <w:sz w:val="23"/>
          <w:szCs w:val="23"/>
        </w:rPr>
        <w:t>2018 calendar year</w:t>
      </w:r>
      <w:r w:rsidR="009142B4" w:rsidRPr="00B169DB">
        <w:rPr>
          <w:sz w:val="23"/>
          <w:szCs w:val="23"/>
        </w:rPr>
        <w:t xml:space="preserve">.  </w:t>
      </w:r>
      <w:r w:rsidR="00D53172">
        <w:rPr>
          <w:sz w:val="23"/>
          <w:szCs w:val="23"/>
        </w:rPr>
        <w:t>When</w:t>
      </w:r>
      <w:r w:rsidR="00B31C76">
        <w:rPr>
          <w:sz w:val="23"/>
          <w:szCs w:val="23"/>
        </w:rPr>
        <w:t xml:space="preserve"> appropriate, f</w:t>
      </w:r>
      <w:r w:rsidR="009142B4" w:rsidRPr="00B169DB">
        <w:rPr>
          <w:sz w:val="23"/>
          <w:szCs w:val="23"/>
        </w:rPr>
        <w:t>unding will be provided</w:t>
      </w:r>
      <w:r w:rsidR="00407F7E" w:rsidRPr="00B169DB">
        <w:rPr>
          <w:sz w:val="23"/>
          <w:szCs w:val="23"/>
        </w:rPr>
        <w:t xml:space="preserve"> only</w:t>
      </w:r>
      <w:r w:rsidR="009142B4" w:rsidRPr="00B169DB">
        <w:rPr>
          <w:sz w:val="23"/>
          <w:szCs w:val="23"/>
        </w:rPr>
        <w:t xml:space="preserve"> if </w:t>
      </w:r>
      <w:r w:rsidR="00EB78D5" w:rsidRPr="00B169DB">
        <w:rPr>
          <w:sz w:val="23"/>
          <w:szCs w:val="23"/>
        </w:rPr>
        <w:t xml:space="preserve">the </w:t>
      </w:r>
      <w:r w:rsidR="009142B4" w:rsidRPr="00B169DB">
        <w:rPr>
          <w:sz w:val="23"/>
          <w:szCs w:val="23"/>
        </w:rPr>
        <w:t xml:space="preserve">proposed research is consistent with HSRB guidelines and other relevant </w:t>
      </w:r>
      <w:r w:rsidR="00407F7E" w:rsidRPr="00B169DB">
        <w:rPr>
          <w:sz w:val="23"/>
          <w:szCs w:val="23"/>
        </w:rPr>
        <w:t xml:space="preserve">university </w:t>
      </w:r>
      <w:r w:rsidR="009142B4" w:rsidRPr="00B169DB">
        <w:rPr>
          <w:sz w:val="23"/>
          <w:szCs w:val="23"/>
        </w:rPr>
        <w:t>research policies.</w:t>
      </w:r>
    </w:p>
    <w:p w14:paraId="22FD2A2A" w14:textId="77777777" w:rsidR="000A2070" w:rsidRPr="00B169DB" w:rsidRDefault="000A2070" w:rsidP="00AD0785">
      <w:pPr>
        <w:ind w:left="-720" w:right="-720"/>
        <w:rPr>
          <w:sz w:val="23"/>
          <w:szCs w:val="23"/>
        </w:rPr>
      </w:pPr>
    </w:p>
    <w:p w14:paraId="27C37D7C" w14:textId="77777777" w:rsidR="00B169DB" w:rsidRPr="00B169DB" w:rsidRDefault="000A2070" w:rsidP="00AD0785">
      <w:pPr>
        <w:ind w:left="-720" w:right="-720"/>
        <w:rPr>
          <w:sz w:val="23"/>
          <w:szCs w:val="23"/>
        </w:rPr>
      </w:pPr>
      <w:r w:rsidRPr="00B169DB">
        <w:rPr>
          <w:b/>
          <w:sz w:val="23"/>
          <w:szCs w:val="23"/>
        </w:rPr>
        <w:t xml:space="preserve">The deadline for </w:t>
      </w:r>
      <w:r w:rsidR="00407F7E" w:rsidRPr="00B169DB">
        <w:rPr>
          <w:b/>
          <w:sz w:val="23"/>
          <w:szCs w:val="23"/>
        </w:rPr>
        <w:t xml:space="preserve">the submission of </w:t>
      </w:r>
      <w:r w:rsidRPr="00B169DB">
        <w:rPr>
          <w:b/>
          <w:sz w:val="23"/>
          <w:szCs w:val="23"/>
        </w:rPr>
        <w:t>proposals is November 30, 2017.</w:t>
      </w:r>
      <w:r w:rsidRPr="00B169DB">
        <w:rPr>
          <w:sz w:val="23"/>
          <w:szCs w:val="23"/>
        </w:rPr>
        <w:t xml:space="preserve">  Proposals must be submitted in Microsoft Word format as an email attachment to</w:t>
      </w:r>
      <w:r w:rsidR="00EB78D5" w:rsidRPr="00B169DB">
        <w:rPr>
          <w:sz w:val="23"/>
          <w:szCs w:val="23"/>
        </w:rPr>
        <w:t xml:space="preserve"> the College’s research associate deans, Rodney Hopson (</w:t>
      </w:r>
      <w:hyperlink r:id="rId7" w:history="1">
        <w:r w:rsidR="00EB78D5" w:rsidRPr="00B169DB">
          <w:rPr>
            <w:rStyle w:val="Hyperlink"/>
            <w:sz w:val="23"/>
            <w:szCs w:val="23"/>
          </w:rPr>
          <w:t>rhopson@gmu.edu</w:t>
        </w:r>
      </w:hyperlink>
      <w:r w:rsidR="00EB78D5" w:rsidRPr="00B169DB">
        <w:rPr>
          <w:sz w:val="23"/>
          <w:szCs w:val="23"/>
        </w:rPr>
        <w:t xml:space="preserve">) and </w:t>
      </w:r>
      <w:proofErr w:type="spellStart"/>
      <w:r w:rsidR="00EB78D5" w:rsidRPr="00B169DB">
        <w:rPr>
          <w:sz w:val="23"/>
          <w:szCs w:val="23"/>
        </w:rPr>
        <w:t>Eamonn</w:t>
      </w:r>
      <w:proofErr w:type="spellEnd"/>
      <w:r w:rsidR="00EB78D5" w:rsidRPr="00B169DB">
        <w:rPr>
          <w:sz w:val="23"/>
          <w:szCs w:val="23"/>
        </w:rPr>
        <w:t xml:space="preserve"> Kelly (</w:t>
      </w:r>
      <w:hyperlink r:id="rId8" w:history="1">
        <w:r w:rsidR="00B46D51" w:rsidRPr="00B169DB">
          <w:rPr>
            <w:rStyle w:val="Hyperlink"/>
            <w:sz w:val="23"/>
            <w:szCs w:val="23"/>
          </w:rPr>
          <w:t>akellyl1@gmu.edu</w:t>
        </w:r>
      </w:hyperlink>
      <w:r w:rsidR="00EB78D5" w:rsidRPr="00B169DB">
        <w:rPr>
          <w:sz w:val="23"/>
          <w:szCs w:val="23"/>
        </w:rPr>
        <w:t>)</w:t>
      </w:r>
      <w:r w:rsidRPr="00B169DB">
        <w:rPr>
          <w:sz w:val="23"/>
          <w:szCs w:val="23"/>
        </w:rPr>
        <w:t xml:space="preserve">.  </w:t>
      </w:r>
    </w:p>
    <w:p w14:paraId="6D9A3DCF" w14:textId="77777777" w:rsidR="00B169DB" w:rsidRPr="00B169DB" w:rsidRDefault="00B169DB" w:rsidP="00AD0785">
      <w:pPr>
        <w:ind w:left="-720" w:right="-720"/>
        <w:rPr>
          <w:sz w:val="23"/>
          <w:szCs w:val="23"/>
        </w:rPr>
      </w:pPr>
    </w:p>
    <w:p w14:paraId="6547418E" w14:textId="6FF6C27D" w:rsidR="000A2070" w:rsidRDefault="000A2070" w:rsidP="00AD0785">
      <w:pPr>
        <w:ind w:left="-720" w:right="-720"/>
        <w:rPr>
          <w:sz w:val="23"/>
          <w:szCs w:val="23"/>
        </w:rPr>
      </w:pPr>
      <w:r w:rsidRPr="00B169DB">
        <w:rPr>
          <w:sz w:val="23"/>
          <w:szCs w:val="23"/>
        </w:rPr>
        <w:t xml:space="preserve">Internal </w:t>
      </w:r>
      <w:r w:rsidR="007E7E6C" w:rsidRPr="00B169DB">
        <w:rPr>
          <w:sz w:val="23"/>
          <w:szCs w:val="23"/>
        </w:rPr>
        <w:t>review</w:t>
      </w:r>
      <w:r w:rsidRPr="00B169DB">
        <w:rPr>
          <w:sz w:val="23"/>
          <w:szCs w:val="23"/>
        </w:rPr>
        <w:t xml:space="preserve"> of proposed projects will be conducted</w:t>
      </w:r>
      <w:r w:rsidR="00D53172">
        <w:rPr>
          <w:sz w:val="23"/>
          <w:szCs w:val="23"/>
        </w:rPr>
        <w:t xml:space="preserve"> during the December 2017 time</w:t>
      </w:r>
      <w:r w:rsidR="00EB78D5" w:rsidRPr="00B169DB">
        <w:rPr>
          <w:sz w:val="23"/>
          <w:szCs w:val="23"/>
        </w:rPr>
        <w:t>frame, with d</w:t>
      </w:r>
      <w:r w:rsidRPr="00B169DB">
        <w:rPr>
          <w:sz w:val="23"/>
          <w:szCs w:val="23"/>
        </w:rPr>
        <w:t xml:space="preserve">ecisions announced in January, 2018.  Approved </w:t>
      </w:r>
      <w:r w:rsidR="00407F7E" w:rsidRPr="00B169DB">
        <w:rPr>
          <w:sz w:val="23"/>
          <w:szCs w:val="23"/>
        </w:rPr>
        <w:t xml:space="preserve">projects </w:t>
      </w:r>
      <w:r w:rsidRPr="00B169DB">
        <w:rPr>
          <w:sz w:val="23"/>
          <w:szCs w:val="23"/>
        </w:rPr>
        <w:t>should begin in early 2018</w:t>
      </w:r>
      <w:r w:rsidR="00D53172">
        <w:rPr>
          <w:sz w:val="23"/>
          <w:szCs w:val="23"/>
        </w:rPr>
        <w:t xml:space="preserve"> </w:t>
      </w:r>
      <w:r w:rsidRPr="00B169DB">
        <w:rPr>
          <w:sz w:val="23"/>
          <w:szCs w:val="23"/>
        </w:rPr>
        <w:t>and</w:t>
      </w:r>
      <w:r w:rsidR="00407F7E" w:rsidRPr="00B169DB">
        <w:rPr>
          <w:sz w:val="23"/>
          <w:szCs w:val="23"/>
        </w:rPr>
        <w:t xml:space="preserve"> conclude</w:t>
      </w:r>
      <w:r w:rsidRPr="00B169DB">
        <w:rPr>
          <w:sz w:val="23"/>
          <w:szCs w:val="23"/>
        </w:rPr>
        <w:t xml:space="preserve"> no later than</w:t>
      </w:r>
      <w:r w:rsidR="00407F7E" w:rsidRPr="00B169DB">
        <w:rPr>
          <w:sz w:val="23"/>
          <w:szCs w:val="23"/>
        </w:rPr>
        <w:t xml:space="preserve"> December 31, 2018</w:t>
      </w:r>
      <w:r w:rsidRPr="00B169DB">
        <w:rPr>
          <w:sz w:val="23"/>
          <w:szCs w:val="23"/>
        </w:rPr>
        <w:t>.  Progress reports will be required of grantees</w:t>
      </w:r>
      <w:r w:rsidR="00407F7E" w:rsidRPr="00B169DB">
        <w:rPr>
          <w:sz w:val="23"/>
          <w:szCs w:val="23"/>
        </w:rPr>
        <w:t xml:space="preserve"> by May 1, 2018 and October 31, 2018</w:t>
      </w:r>
      <w:r w:rsidRPr="00B169DB">
        <w:rPr>
          <w:sz w:val="23"/>
          <w:szCs w:val="23"/>
        </w:rPr>
        <w:t>.</w:t>
      </w:r>
    </w:p>
    <w:p w14:paraId="57E90E38" w14:textId="77777777" w:rsidR="00B169DB" w:rsidRPr="00B169DB" w:rsidRDefault="00B169DB" w:rsidP="00AD0785">
      <w:pPr>
        <w:ind w:left="-720" w:right="-720"/>
        <w:jc w:val="center"/>
        <w:rPr>
          <w:b/>
        </w:rPr>
      </w:pPr>
      <w:r w:rsidRPr="00B169DB">
        <w:rPr>
          <w:b/>
        </w:rPr>
        <w:lastRenderedPageBreak/>
        <w:t>Request for Seed Grant Research Proposals</w:t>
      </w:r>
    </w:p>
    <w:p w14:paraId="22D368DD" w14:textId="77777777" w:rsidR="00B169DB" w:rsidRPr="00B169DB" w:rsidRDefault="00B169DB" w:rsidP="00AD0785">
      <w:pPr>
        <w:ind w:left="-720" w:right="-720"/>
        <w:jc w:val="center"/>
        <w:rPr>
          <w:b/>
        </w:rPr>
      </w:pPr>
      <w:r w:rsidRPr="00B169DB">
        <w:rPr>
          <w:b/>
        </w:rPr>
        <w:t>College of Education and Human Development, George Mason University</w:t>
      </w:r>
    </w:p>
    <w:p w14:paraId="51421BD2" w14:textId="236ABD0E" w:rsidR="00B169DB" w:rsidRPr="00B169DB" w:rsidRDefault="00B169DB" w:rsidP="00AD0785">
      <w:pPr>
        <w:ind w:left="-720" w:right="-720"/>
        <w:jc w:val="center"/>
        <w:rPr>
          <w:b/>
        </w:rPr>
      </w:pPr>
      <w:r w:rsidRPr="00B169DB">
        <w:rPr>
          <w:b/>
        </w:rPr>
        <w:t>Deadline for Proposals:  November 30, 2017</w:t>
      </w:r>
    </w:p>
    <w:p w14:paraId="4316107B" w14:textId="29A69B78" w:rsidR="00B169DB" w:rsidRPr="00B169DB" w:rsidRDefault="00B169DB" w:rsidP="00AD0785">
      <w:pPr>
        <w:ind w:left="-720" w:right="-720"/>
        <w:rPr>
          <w:b/>
        </w:rPr>
      </w:pPr>
    </w:p>
    <w:p w14:paraId="77A70509" w14:textId="77777777" w:rsidR="00B169DB" w:rsidRPr="00B169DB" w:rsidRDefault="00B169DB" w:rsidP="00AD0785">
      <w:pPr>
        <w:ind w:left="-720" w:right="-720"/>
        <w:rPr>
          <w:b/>
        </w:rPr>
      </w:pPr>
    </w:p>
    <w:p w14:paraId="127E817B" w14:textId="77777777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Project Title:</w:t>
      </w:r>
      <w:r w:rsidRPr="00B169DB">
        <w:rPr>
          <w:b/>
        </w:rPr>
        <w:tab/>
      </w:r>
      <w:r w:rsidRPr="00B169DB">
        <w:rPr>
          <w:b/>
        </w:rPr>
        <w:tab/>
      </w:r>
    </w:p>
    <w:p w14:paraId="3DAE1D30" w14:textId="77777777" w:rsidR="00B169DB" w:rsidRPr="00B169DB" w:rsidRDefault="00B169DB" w:rsidP="00AD0785">
      <w:pPr>
        <w:ind w:left="-720" w:right="-720"/>
        <w:rPr>
          <w:b/>
        </w:rPr>
      </w:pPr>
    </w:p>
    <w:p w14:paraId="096A39A4" w14:textId="1A39FD10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</w:r>
    </w:p>
    <w:p w14:paraId="57323BAC" w14:textId="7D6CC01A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Project Start Date:</w:t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  <w:t>Project End Date:</w:t>
      </w:r>
    </w:p>
    <w:p w14:paraId="4548302B" w14:textId="77777777" w:rsidR="00B169DB" w:rsidRPr="00B169DB" w:rsidRDefault="00B169DB" w:rsidP="00AD0785">
      <w:pPr>
        <w:ind w:left="-720" w:right="-720"/>
        <w:rPr>
          <w:b/>
        </w:rPr>
      </w:pPr>
    </w:p>
    <w:p w14:paraId="5BA29420" w14:textId="77777777" w:rsidR="00B169DB" w:rsidRPr="00B169DB" w:rsidRDefault="00B169DB" w:rsidP="00AD0785">
      <w:pPr>
        <w:ind w:left="-720" w:right="-720"/>
        <w:rPr>
          <w:b/>
        </w:rPr>
      </w:pPr>
    </w:p>
    <w:p w14:paraId="5012A785" w14:textId="76B17FBE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Total Funds Requested:</w:t>
      </w:r>
    </w:p>
    <w:p w14:paraId="0DFA434A" w14:textId="77777777" w:rsidR="00B169DB" w:rsidRPr="00B169DB" w:rsidRDefault="00B169DB" w:rsidP="00AD0785">
      <w:pPr>
        <w:ind w:left="-720" w:right="-720"/>
        <w:rPr>
          <w:b/>
        </w:rPr>
      </w:pPr>
    </w:p>
    <w:p w14:paraId="34A238BE" w14:textId="77777777" w:rsidR="00B169DB" w:rsidRPr="00B169DB" w:rsidRDefault="00B169DB" w:rsidP="00AD0785">
      <w:pPr>
        <w:ind w:left="-720" w:right="-720"/>
        <w:rPr>
          <w:b/>
        </w:rPr>
      </w:pPr>
    </w:p>
    <w:p w14:paraId="4E6798A8" w14:textId="0D6B59F7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Principal Investigator(s) and professional title(s):</w:t>
      </w:r>
    </w:p>
    <w:p w14:paraId="77583161" w14:textId="77777777" w:rsidR="00B169DB" w:rsidRPr="00B169DB" w:rsidRDefault="00B169DB" w:rsidP="00AD0785">
      <w:pPr>
        <w:ind w:left="-720" w:right="-720"/>
        <w:rPr>
          <w:b/>
        </w:rPr>
      </w:pPr>
    </w:p>
    <w:p w14:paraId="7780C11E" w14:textId="77777777" w:rsidR="00B169DB" w:rsidRPr="00B169DB" w:rsidRDefault="00B169DB" w:rsidP="00AD0785">
      <w:pPr>
        <w:ind w:left="-720" w:right="-720"/>
        <w:rPr>
          <w:b/>
        </w:rPr>
      </w:pPr>
    </w:p>
    <w:p w14:paraId="7D0186C9" w14:textId="77777777" w:rsidR="00B169DB" w:rsidRPr="00B169DB" w:rsidRDefault="00B169DB" w:rsidP="00AD0785">
      <w:pPr>
        <w:ind w:left="-720" w:right="-720"/>
        <w:rPr>
          <w:b/>
        </w:rPr>
      </w:pPr>
    </w:p>
    <w:p w14:paraId="6A6718CB" w14:textId="102F0934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Other investigator names and professional titles (if applicable):</w:t>
      </w:r>
    </w:p>
    <w:p w14:paraId="217D82B4" w14:textId="77777777" w:rsidR="00B169DB" w:rsidRPr="00B169DB" w:rsidRDefault="00B169DB" w:rsidP="00AD0785">
      <w:pPr>
        <w:ind w:left="-720" w:right="-720"/>
        <w:rPr>
          <w:b/>
        </w:rPr>
      </w:pPr>
    </w:p>
    <w:p w14:paraId="20D63F14" w14:textId="77777777" w:rsidR="00B169DB" w:rsidRPr="00B169DB" w:rsidRDefault="00B169DB" w:rsidP="00AD0785">
      <w:pPr>
        <w:ind w:left="-720" w:right="-720"/>
        <w:rPr>
          <w:b/>
        </w:rPr>
      </w:pPr>
    </w:p>
    <w:p w14:paraId="3E9CD038" w14:textId="77777777" w:rsidR="00B169DB" w:rsidRPr="00B169DB" w:rsidRDefault="00B169DB" w:rsidP="00AD0785">
      <w:pPr>
        <w:ind w:left="-720" w:right="-720"/>
        <w:rPr>
          <w:b/>
        </w:rPr>
      </w:pPr>
    </w:p>
    <w:p w14:paraId="670BEEF5" w14:textId="22F5635F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For the first PI:</w:t>
      </w:r>
    </w:p>
    <w:p w14:paraId="4FDB165A" w14:textId="77777777" w:rsidR="00B169DB" w:rsidRPr="00B169DB" w:rsidRDefault="00B169DB" w:rsidP="00AD0785">
      <w:pPr>
        <w:ind w:left="-720" w:right="-720"/>
        <w:rPr>
          <w:b/>
        </w:rPr>
      </w:pPr>
    </w:p>
    <w:p w14:paraId="7189F7CA" w14:textId="375EC2D3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ab/>
        <w:t>Division/Program</w:t>
      </w:r>
    </w:p>
    <w:p w14:paraId="103E0BFE" w14:textId="40899F84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ab/>
        <w:t>Telephone Number:</w:t>
      </w:r>
    </w:p>
    <w:p w14:paraId="4964F14B" w14:textId="33AD64D1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ab/>
        <w:t>Fax Number:</w:t>
      </w:r>
    </w:p>
    <w:p w14:paraId="7AB9598D" w14:textId="3B24CD27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ab/>
        <w:t>Email Address:</w:t>
      </w:r>
    </w:p>
    <w:p w14:paraId="1E0183AA" w14:textId="77777777" w:rsidR="00B169DB" w:rsidRPr="00B169DB" w:rsidRDefault="00B169DB" w:rsidP="00AD0785">
      <w:pPr>
        <w:ind w:left="-720" w:right="-720"/>
        <w:rPr>
          <w:b/>
        </w:rPr>
      </w:pPr>
    </w:p>
    <w:p w14:paraId="0DDF1415" w14:textId="62D2CA6B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Specific aims of the seed grant proposal (50 words or less):</w:t>
      </w:r>
    </w:p>
    <w:p w14:paraId="0E90C499" w14:textId="77777777" w:rsidR="00B169DB" w:rsidRPr="00B169DB" w:rsidRDefault="00B169DB" w:rsidP="00AD0785">
      <w:pPr>
        <w:ind w:left="-720" w:right="-720"/>
        <w:rPr>
          <w:b/>
        </w:rPr>
      </w:pPr>
    </w:p>
    <w:p w14:paraId="4BAC447C" w14:textId="77777777" w:rsidR="00B169DB" w:rsidRPr="00B169DB" w:rsidRDefault="00B169DB" w:rsidP="00AD0785">
      <w:pPr>
        <w:ind w:right="-720"/>
        <w:rPr>
          <w:b/>
        </w:rPr>
      </w:pPr>
    </w:p>
    <w:p w14:paraId="563E98AA" w14:textId="77777777" w:rsidR="00B169DB" w:rsidRPr="00B169DB" w:rsidRDefault="00B169DB" w:rsidP="00AD0785">
      <w:pPr>
        <w:ind w:left="-720" w:right="-720"/>
        <w:rPr>
          <w:b/>
        </w:rPr>
      </w:pPr>
    </w:p>
    <w:p w14:paraId="3A7386A7" w14:textId="77777777" w:rsidR="00B169DB" w:rsidRPr="00B169DB" w:rsidRDefault="00B169DB" w:rsidP="00AD0785">
      <w:pPr>
        <w:ind w:left="-720" w:right="-720"/>
        <w:rPr>
          <w:b/>
        </w:rPr>
      </w:pPr>
    </w:p>
    <w:p w14:paraId="2ACC2C2E" w14:textId="3F0FC772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Other information needed (if applicable):</w:t>
      </w:r>
    </w:p>
    <w:p w14:paraId="7ED150A5" w14:textId="77777777" w:rsidR="00B169DB" w:rsidRPr="00B169DB" w:rsidRDefault="00B169DB" w:rsidP="00AD0785">
      <w:pPr>
        <w:ind w:left="-720" w:right="-720"/>
        <w:rPr>
          <w:b/>
        </w:rPr>
      </w:pPr>
    </w:p>
    <w:p w14:paraId="775F8FD6" w14:textId="77777777" w:rsidR="00B169DB" w:rsidRPr="00B169DB" w:rsidRDefault="00B169DB" w:rsidP="00AD0785">
      <w:pPr>
        <w:ind w:left="-720" w:right="-720"/>
        <w:rPr>
          <w:b/>
        </w:rPr>
      </w:pPr>
    </w:p>
    <w:p w14:paraId="281DF895" w14:textId="77777777" w:rsidR="00B169DB" w:rsidRPr="00B169DB" w:rsidRDefault="00B169DB" w:rsidP="00AD0785">
      <w:pPr>
        <w:ind w:left="-720" w:right="-720"/>
        <w:rPr>
          <w:b/>
        </w:rPr>
      </w:pPr>
    </w:p>
    <w:p w14:paraId="5B6343D8" w14:textId="5A5B40D3" w:rsidR="00B169DB" w:rsidRPr="00B169DB" w:rsidRDefault="00B169DB" w:rsidP="00AD0785">
      <w:pPr>
        <w:ind w:left="-720" w:right="-720"/>
        <w:rPr>
          <w:b/>
        </w:rPr>
      </w:pPr>
      <w:r w:rsidRPr="00B169DB">
        <w:rPr>
          <w:b/>
        </w:rPr>
        <w:t>Human Subjects Involved? PLEASE CIRCLE</w:t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  <w:t>YES</w:t>
      </w:r>
      <w:r w:rsidRPr="00B169DB">
        <w:rPr>
          <w:b/>
        </w:rPr>
        <w:tab/>
      </w:r>
      <w:r w:rsidRPr="00B169DB">
        <w:rPr>
          <w:b/>
        </w:rPr>
        <w:tab/>
      </w:r>
      <w:r w:rsidRPr="00B169DB">
        <w:rPr>
          <w:b/>
        </w:rPr>
        <w:tab/>
        <w:t>NO</w:t>
      </w:r>
    </w:p>
    <w:p w14:paraId="79D2B3FE" w14:textId="77777777" w:rsidR="00B169DB" w:rsidRDefault="00B169DB" w:rsidP="00B169DB">
      <w:pPr>
        <w:rPr>
          <w:b/>
          <w:sz w:val="23"/>
          <w:szCs w:val="23"/>
        </w:rPr>
      </w:pPr>
    </w:p>
    <w:p w14:paraId="23501335" w14:textId="77777777" w:rsidR="00B169DB" w:rsidRPr="00B169DB" w:rsidRDefault="00B169DB" w:rsidP="00B169DB">
      <w:pPr>
        <w:rPr>
          <w:b/>
          <w:sz w:val="23"/>
          <w:szCs w:val="23"/>
        </w:rPr>
      </w:pPr>
    </w:p>
    <w:sectPr w:rsidR="00B169DB" w:rsidRPr="00B169DB" w:rsidSect="003D0F0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398D" w14:textId="77777777" w:rsidR="003357D5" w:rsidRDefault="003357D5" w:rsidP="00B169DB">
      <w:r>
        <w:separator/>
      </w:r>
    </w:p>
  </w:endnote>
  <w:endnote w:type="continuationSeparator" w:id="0">
    <w:p w14:paraId="7CD946E4" w14:textId="77777777" w:rsidR="003357D5" w:rsidRDefault="003357D5" w:rsidP="00B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AC38" w14:textId="77777777" w:rsidR="00B169DB" w:rsidRDefault="00B169DB" w:rsidP="00B169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EE533" w14:textId="77777777" w:rsidR="00B169DB" w:rsidRDefault="00B169DB" w:rsidP="00B169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DEFEB" w14:textId="77777777" w:rsidR="00B169DB" w:rsidRPr="00B169DB" w:rsidRDefault="00B169DB" w:rsidP="00B169DB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B169DB">
      <w:rPr>
        <w:rStyle w:val="PageNumber"/>
        <w:sz w:val="22"/>
        <w:szCs w:val="22"/>
      </w:rPr>
      <w:fldChar w:fldCharType="begin"/>
    </w:r>
    <w:r w:rsidRPr="00B169DB">
      <w:rPr>
        <w:rStyle w:val="PageNumber"/>
        <w:sz w:val="22"/>
        <w:szCs w:val="22"/>
      </w:rPr>
      <w:instrText xml:space="preserve">PAGE  </w:instrText>
    </w:r>
    <w:r w:rsidRPr="00B169DB">
      <w:rPr>
        <w:rStyle w:val="PageNumber"/>
        <w:sz w:val="22"/>
        <w:szCs w:val="22"/>
      </w:rPr>
      <w:fldChar w:fldCharType="separate"/>
    </w:r>
    <w:r w:rsidR="0090675A">
      <w:rPr>
        <w:rStyle w:val="PageNumber"/>
        <w:noProof/>
        <w:sz w:val="22"/>
        <w:szCs w:val="22"/>
      </w:rPr>
      <w:t>1</w:t>
    </w:r>
    <w:r w:rsidRPr="00B169DB">
      <w:rPr>
        <w:rStyle w:val="PageNumber"/>
        <w:sz w:val="22"/>
        <w:szCs w:val="22"/>
      </w:rPr>
      <w:fldChar w:fldCharType="end"/>
    </w:r>
  </w:p>
  <w:p w14:paraId="3A5E4445" w14:textId="77777777" w:rsidR="00B169DB" w:rsidRPr="00B169DB" w:rsidRDefault="00B169DB" w:rsidP="00B169DB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F5015" w14:textId="77777777" w:rsidR="003357D5" w:rsidRDefault="003357D5" w:rsidP="00B169DB">
      <w:r>
        <w:separator/>
      </w:r>
    </w:p>
  </w:footnote>
  <w:footnote w:type="continuationSeparator" w:id="0">
    <w:p w14:paraId="0BB6DFE2" w14:textId="77777777" w:rsidR="003357D5" w:rsidRDefault="003357D5" w:rsidP="00B169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7475" w14:textId="06778A37" w:rsidR="00AD0785" w:rsidRDefault="00AD0785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32FE0A04" wp14:editId="0A132FE7">
          <wp:extent cx="1583690" cy="954405"/>
          <wp:effectExtent l="19050" t="0" r="0" b="0"/>
          <wp:docPr id="1" name="Picture 1" descr="Green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57AD"/>
    <w:multiLevelType w:val="hybridMultilevel"/>
    <w:tmpl w:val="C86C7106"/>
    <w:lvl w:ilvl="0" w:tplc="0852B3F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F6"/>
    <w:rsid w:val="000018D7"/>
    <w:rsid w:val="00047A3E"/>
    <w:rsid w:val="000A2070"/>
    <w:rsid w:val="002F2507"/>
    <w:rsid w:val="003357D5"/>
    <w:rsid w:val="003D0F02"/>
    <w:rsid w:val="00407F7E"/>
    <w:rsid w:val="004175A5"/>
    <w:rsid w:val="0044139E"/>
    <w:rsid w:val="00497F99"/>
    <w:rsid w:val="00597553"/>
    <w:rsid w:val="00775109"/>
    <w:rsid w:val="007B12DC"/>
    <w:rsid w:val="007B3150"/>
    <w:rsid w:val="007E7E6C"/>
    <w:rsid w:val="008802FF"/>
    <w:rsid w:val="008813E0"/>
    <w:rsid w:val="008F5B2B"/>
    <w:rsid w:val="0090675A"/>
    <w:rsid w:val="009142B4"/>
    <w:rsid w:val="00937E6C"/>
    <w:rsid w:val="0097124E"/>
    <w:rsid w:val="009E0E34"/>
    <w:rsid w:val="00AA5DC0"/>
    <w:rsid w:val="00AD0785"/>
    <w:rsid w:val="00B169DB"/>
    <w:rsid w:val="00B31C76"/>
    <w:rsid w:val="00B46D51"/>
    <w:rsid w:val="00C74680"/>
    <w:rsid w:val="00D42EC3"/>
    <w:rsid w:val="00D53172"/>
    <w:rsid w:val="00D82904"/>
    <w:rsid w:val="00DD5084"/>
    <w:rsid w:val="00DF494D"/>
    <w:rsid w:val="00EB46CB"/>
    <w:rsid w:val="00EB78D5"/>
    <w:rsid w:val="00F31CF6"/>
    <w:rsid w:val="00FB4D06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69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42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2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2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2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B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8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9DB"/>
  </w:style>
  <w:style w:type="character" w:styleId="PageNumber">
    <w:name w:val="page number"/>
    <w:basedOn w:val="DefaultParagraphFont"/>
    <w:uiPriority w:val="99"/>
    <w:semiHidden/>
    <w:unhideWhenUsed/>
    <w:rsid w:val="00B169DB"/>
  </w:style>
  <w:style w:type="paragraph" w:styleId="Header">
    <w:name w:val="header"/>
    <w:basedOn w:val="Normal"/>
    <w:link w:val="HeaderChar"/>
    <w:uiPriority w:val="99"/>
    <w:unhideWhenUsed/>
    <w:rsid w:val="00B1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hopson@gmu.edu" TargetMode="External"/><Relationship Id="rId8" Type="http://schemas.openxmlformats.org/officeDocument/2006/relationships/hyperlink" Target="mailto:akellyl1@gm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RKH</dc:creator>
  <cp:keywords/>
  <dc:description/>
  <cp:lastModifiedBy>RKH</cp:lastModifiedBy>
  <cp:revision>2</cp:revision>
  <cp:lastPrinted>2017-10-03T15:58:00Z</cp:lastPrinted>
  <dcterms:created xsi:type="dcterms:W3CDTF">2017-10-20T01:17:00Z</dcterms:created>
  <dcterms:modified xsi:type="dcterms:W3CDTF">2017-10-20T01:17:00Z</dcterms:modified>
</cp:coreProperties>
</file>